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2FD" w:rsidRPr="006106FB" w:rsidRDefault="00D732FD" w:rsidP="00D732FD">
      <w:pPr>
        <w:rPr>
          <w:rFonts w:ascii="Footlight MT Light" w:hAnsi="Footlight MT Light"/>
          <w:b/>
          <w:sz w:val="24"/>
          <w:szCs w:val="24"/>
          <w:u w:val="single"/>
        </w:rPr>
      </w:pPr>
      <w:r>
        <w:rPr>
          <w:rFonts w:ascii="Footlight MT Light" w:hAnsi="Footlight MT Light"/>
          <w:b/>
          <w:sz w:val="24"/>
          <w:szCs w:val="24"/>
          <w:u w:val="single"/>
        </w:rPr>
        <w:t>MINUTES OF GANZE NG-</w:t>
      </w:r>
      <w:r w:rsidRPr="006106FB">
        <w:rPr>
          <w:rFonts w:ascii="Footlight MT Light" w:hAnsi="Footlight MT Light"/>
          <w:b/>
          <w:sz w:val="24"/>
          <w:szCs w:val="24"/>
          <w:u w:val="single"/>
        </w:rPr>
        <w:t xml:space="preserve">CDF </w:t>
      </w:r>
      <w:r>
        <w:rPr>
          <w:rFonts w:ascii="Footlight MT Light" w:hAnsi="Footlight MT Light"/>
          <w:b/>
          <w:sz w:val="24"/>
          <w:szCs w:val="24"/>
          <w:u w:val="single"/>
        </w:rPr>
        <w:t>C0MMITTEE MEETING HELD ON 16</w:t>
      </w:r>
      <w:r w:rsidRPr="00E636E3">
        <w:rPr>
          <w:rFonts w:ascii="Footlight MT Light" w:hAnsi="Footlight MT Light"/>
          <w:b/>
          <w:sz w:val="24"/>
          <w:szCs w:val="24"/>
          <w:u w:val="single"/>
          <w:vertAlign w:val="superscript"/>
        </w:rPr>
        <w:t>TH</w:t>
      </w:r>
      <w:r>
        <w:rPr>
          <w:rFonts w:ascii="Footlight MT Light" w:hAnsi="Footlight MT Light"/>
          <w:b/>
          <w:sz w:val="24"/>
          <w:szCs w:val="24"/>
          <w:u w:val="single"/>
        </w:rPr>
        <w:t xml:space="preserve"> </w:t>
      </w:r>
      <w:r w:rsidRPr="006106FB">
        <w:rPr>
          <w:rFonts w:ascii="Footlight MT Light" w:hAnsi="Footlight MT Light"/>
          <w:b/>
          <w:sz w:val="24"/>
          <w:szCs w:val="24"/>
          <w:u w:val="single"/>
        </w:rPr>
        <w:t>NOVEMBER 2018 AT</w:t>
      </w:r>
      <w:r>
        <w:rPr>
          <w:rFonts w:ascii="Footlight MT Light" w:hAnsi="Footlight MT Light"/>
          <w:b/>
          <w:sz w:val="24"/>
          <w:szCs w:val="24"/>
          <w:u w:val="single"/>
        </w:rPr>
        <w:t xml:space="preserve"> THE</w:t>
      </w:r>
      <w:r w:rsidRPr="006106FB">
        <w:rPr>
          <w:rFonts w:ascii="Footlight MT Light" w:hAnsi="Footlight MT Light"/>
          <w:b/>
          <w:sz w:val="24"/>
          <w:szCs w:val="24"/>
          <w:u w:val="single"/>
        </w:rPr>
        <w:t xml:space="preserve"> DCC’s BO</w:t>
      </w:r>
      <w:r>
        <w:rPr>
          <w:rFonts w:ascii="Footlight MT Light" w:hAnsi="Footlight MT Light"/>
          <w:b/>
          <w:sz w:val="24"/>
          <w:szCs w:val="24"/>
          <w:u w:val="single"/>
        </w:rPr>
        <w:t>ARDROOM AT 11.30 A.M.</w:t>
      </w:r>
    </w:p>
    <w:p w:rsidR="00D732FD" w:rsidRPr="006106FB" w:rsidRDefault="00D732FD" w:rsidP="00D732FD">
      <w:pPr>
        <w:rPr>
          <w:rFonts w:ascii="Footlight MT Light" w:hAnsi="Footlight MT Light"/>
          <w:b/>
          <w:sz w:val="24"/>
          <w:szCs w:val="24"/>
          <w:u w:val="single"/>
        </w:rPr>
      </w:pPr>
      <w:r w:rsidRPr="006106FB">
        <w:rPr>
          <w:rFonts w:ascii="Footlight MT Light" w:hAnsi="Footlight MT Light"/>
          <w:b/>
          <w:sz w:val="24"/>
          <w:szCs w:val="24"/>
          <w:u w:val="single"/>
        </w:rPr>
        <w:t>MEMBERS PRESENT</w:t>
      </w:r>
    </w:p>
    <w:p w:rsidR="00D732FD" w:rsidRPr="006106FB" w:rsidRDefault="00D732FD" w:rsidP="00D732FD">
      <w:pPr>
        <w:pStyle w:val="ListParagraph"/>
        <w:numPr>
          <w:ilvl w:val="0"/>
          <w:numId w:val="13"/>
        </w:numPr>
        <w:rPr>
          <w:rFonts w:ascii="Footlight MT Light" w:hAnsi="Footlight MT Light"/>
          <w:sz w:val="24"/>
          <w:szCs w:val="24"/>
        </w:rPr>
      </w:pPr>
      <w:r w:rsidRPr="006106FB">
        <w:rPr>
          <w:rFonts w:ascii="Footlight MT Light" w:hAnsi="Footlight MT Light"/>
          <w:sz w:val="24"/>
          <w:szCs w:val="24"/>
        </w:rPr>
        <w:t xml:space="preserve">Patrick </w:t>
      </w:r>
      <w:proofErr w:type="spellStart"/>
      <w:r w:rsidRPr="006106FB">
        <w:rPr>
          <w:rFonts w:ascii="Footlight MT Light" w:hAnsi="Footlight MT Light"/>
          <w:sz w:val="24"/>
          <w:szCs w:val="24"/>
        </w:rPr>
        <w:t>Ngumbao</w:t>
      </w:r>
      <w:proofErr w:type="spellEnd"/>
      <w:r w:rsidRPr="006106FB">
        <w:rPr>
          <w:rFonts w:ascii="Footlight MT Light" w:hAnsi="Footlight MT Light"/>
          <w:sz w:val="24"/>
          <w:szCs w:val="24"/>
        </w:rPr>
        <w:tab/>
      </w:r>
      <w:r w:rsidRPr="006106FB">
        <w:rPr>
          <w:rFonts w:ascii="Footlight MT Light" w:hAnsi="Footlight MT Light"/>
          <w:sz w:val="24"/>
          <w:szCs w:val="24"/>
        </w:rPr>
        <w:tab/>
      </w:r>
      <w:r w:rsidRPr="006106FB">
        <w:rPr>
          <w:rFonts w:ascii="Footlight MT Light" w:hAnsi="Footlight MT Light"/>
          <w:sz w:val="24"/>
          <w:szCs w:val="24"/>
        </w:rPr>
        <w:tab/>
        <w:t>Chairman</w:t>
      </w:r>
    </w:p>
    <w:p w:rsidR="00D732FD" w:rsidRPr="006106FB" w:rsidRDefault="00D732FD" w:rsidP="00D732FD">
      <w:pPr>
        <w:pStyle w:val="ListParagraph"/>
        <w:numPr>
          <w:ilvl w:val="0"/>
          <w:numId w:val="13"/>
        </w:numPr>
        <w:rPr>
          <w:rFonts w:ascii="Footlight MT Light" w:hAnsi="Footlight MT Light"/>
          <w:sz w:val="24"/>
          <w:szCs w:val="24"/>
        </w:rPr>
      </w:pPr>
      <w:r w:rsidRPr="006106FB">
        <w:rPr>
          <w:rFonts w:ascii="Footlight MT Light" w:hAnsi="Footlight MT Light"/>
          <w:sz w:val="24"/>
          <w:szCs w:val="24"/>
        </w:rPr>
        <w:t xml:space="preserve">Philister </w:t>
      </w:r>
      <w:proofErr w:type="spellStart"/>
      <w:r w:rsidRPr="006106FB">
        <w:rPr>
          <w:rFonts w:ascii="Footlight MT Light" w:hAnsi="Footlight MT Light"/>
          <w:sz w:val="24"/>
          <w:szCs w:val="24"/>
        </w:rPr>
        <w:t>Kahindi</w:t>
      </w:r>
      <w:proofErr w:type="spellEnd"/>
      <w:r w:rsidRPr="006106FB">
        <w:rPr>
          <w:rFonts w:ascii="Footlight MT Light" w:hAnsi="Footlight MT Light"/>
          <w:sz w:val="24"/>
          <w:szCs w:val="24"/>
        </w:rPr>
        <w:tab/>
      </w:r>
      <w:r w:rsidRPr="006106FB">
        <w:rPr>
          <w:rFonts w:ascii="Footlight MT Light" w:hAnsi="Footlight MT Light"/>
          <w:sz w:val="24"/>
          <w:szCs w:val="24"/>
        </w:rPr>
        <w:tab/>
      </w:r>
      <w:r w:rsidRPr="006106FB">
        <w:rPr>
          <w:rFonts w:ascii="Footlight MT Light" w:hAnsi="Footlight MT Light"/>
          <w:sz w:val="24"/>
          <w:szCs w:val="24"/>
        </w:rPr>
        <w:tab/>
        <w:t>Secretary</w:t>
      </w:r>
    </w:p>
    <w:p w:rsidR="00D732FD" w:rsidRPr="006106FB" w:rsidRDefault="00D732FD" w:rsidP="00D732FD">
      <w:pPr>
        <w:pStyle w:val="ListParagraph"/>
        <w:numPr>
          <w:ilvl w:val="0"/>
          <w:numId w:val="13"/>
        </w:numPr>
        <w:rPr>
          <w:rFonts w:ascii="Footlight MT Light" w:hAnsi="Footlight MT Light"/>
          <w:sz w:val="24"/>
          <w:szCs w:val="24"/>
        </w:rPr>
      </w:pPr>
      <w:r w:rsidRPr="006106FB">
        <w:rPr>
          <w:rFonts w:ascii="Footlight MT Light" w:hAnsi="Footlight MT Light"/>
          <w:sz w:val="24"/>
          <w:szCs w:val="24"/>
        </w:rPr>
        <w:t xml:space="preserve">Onesmus </w:t>
      </w:r>
      <w:proofErr w:type="spellStart"/>
      <w:r w:rsidRPr="006106FB">
        <w:rPr>
          <w:rFonts w:ascii="Footlight MT Light" w:hAnsi="Footlight MT Light"/>
          <w:sz w:val="24"/>
          <w:szCs w:val="24"/>
        </w:rPr>
        <w:t>Foleni</w:t>
      </w:r>
      <w:proofErr w:type="spellEnd"/>
      <w:r w:rsidRPr="006106FB">
        <w:rPr>
          <w:rFonts w:ascii="Footlight MT Light" w:hAnsi="Footlight MT Light"/>
          <w:sz w:val="24"/>
          <w:szCs w:val="24"/>
        </w:rPr>
        <w:tab/>
      </w:r>
      <w:r w:rsidRPr="006106FB">
        <w:rPr>
          <w:rFonts w:ascii="Footlight MT Light" w:hAnsi="Footlight MT Light"/>
          <w:sz w:val="24"/>
          <w:szCs w:val="24"/>
        </w:rPr>
        <w:tab/>
      </w:r>
      <w:r w:rsidRPr="006106FB">
        <w:rPr>
          <w:rFonts w:ascii="Footlight MT Light" w:hAnsi="Footlight MT Light"/>
          <w:sz w:val="24"/>
          <w:szCs w:val="24"/>
        </w:rPr>
        <w:tab/>
        <w:t>Member</w:t>
      </w:r>
    </w:p>
    <w:p w:rsidR="00D732FD" w:rsidRPr="006106FB" w:rsidRDefault="00D732FD" w:rsidP="00D732FD">
      <w:pPr>
        <w:pStyle w:val="ListParagraph"/>
        <w:numPr>
          <w:ilvl w:val="0"/>
          <w:numId w:val="13"/>
        </w:numPr>
        <w:rPr>
          <w:rFonts w:ascii="Footlight MT Light" w:hAnsi="Footlight MT Light"/>
          <w:sz w:val="24"/>
          <w:szCs w:val="24"/>
        </w:rPr>
      </w:pPr>
      <w:r w:rsidRPr="006106FB">
        <w:rPr>
          <w:rFonts w:ascii="Footlight MT Light" w:hAnsi="Footlight MT Light"/>
          <w:sz w:val="24"/>
          <w:szCs w:val="24"/>
        </w:rPr>
        <w:t xml:space="preserve">Purity </w:t>
      </w:r>
      <w:proofErr w:type="spellStart"/>
      <w:r w:rsidRPr="006106FB">
        <w:rPr>
          <w:rFonts w:ascii="Footlight MT Light" w:hAnsi="Footlight MT Light"/>
          <w:sz w:val="24"/>
          <w:szCs w:val="24"/>
        </w:rPr>
        <w:t>Ngowa</w:t>
      </w:r>
      <w:proofErr w:type="spellEnd"/>
      <w:r w:rsidRPr="006106FB">
        <w:rPr>
          <w:rFonts w:ascii="Footlight MT Light" w:hAnsi="Footlight MT Light"/>
          <w:sz w:val="24"/>
          <w:szCs w:val="24"/>
        </w:rPr>
        <w:tab/>
      </w:r>
      <w:r w:rsidRPr="006106FB">
        <w:rPr>
          <w:rFonts w:ascii="Footlight MT Light" w:hAnsi="Footlight MT Light"/>
          <w:sz w:val="24"/>
          <w:szCs w:val="24"/>
        </w:rPr>
        <w:tab/>
      </w:r>
      <w:r w:rsidRPr="006106FB">
        <w:rPr>
          <w:rFonts w:ascii="Footlight MT Light" w:hAnsi="Footlight MT Light"/>
          <w:sz w:val="24"/>
          <w:szCs w:val="24"/>
        </w:rPr>
        <w:tab/>
      </w:r>
      <w:r>
        <w:rPr>
          <w:rFonts w:ascii="Footlight MT Light" w:hAnsi="Footlight MT Light"/>
          <w:sz w:val="24"/>
          <w:szCs w:val="24"/>
        </w:rPr>
        <w:tab/>
      </w:r>
      <w:r w:rsidRPr="006106FB">
        <w:rPr>
          <w:rFonts w:ascii="Footlight MT Light" w:hAnsi="Footlight MT Light"/>
          <w:sz w:val="24"/>
          <w:szCs w:val="24"/>
        </w:rPr>
        <w:t>Member</w:t>
      </w:r>
    </w:p>
    <w:p w:rsidR="00D732FD" w:rsidRPr="006106FB" w:rsidRDefault="00D732FD" w:rsidP="00D732FD">
      <w:pPr>
        <w:pStyle w:val="ListParagraph"/>
        <w:numPr>
          <w:ilvl w:val="0"/>
          <w:numId w:val="13"/>
        </w:numPr>
        <w:rPr>
          <w:rFonts w:ascii="Footlight MT Light" w:hAnsi="Footlight MT Light"/>
          <w:sz w:val="24"/>
          <w:szCs w:val="24"/>
        </w:rPr>
      </w:pPr>
      <w:r w:rsidRPr="006106FB">
        <w:rPr>
          <w:rFonts w:ascii="Footlight MT Light" w:hAnsi="Footlight MT Light"/>
          <w:sz w:val="24"/>
          <w:szCs w:val="24"/>
        </w:rPr>
        <w:t xml:space="preserve">Jimmy </w:t>
      </w:r>
      <w:proofErr w:type="spellStart"/>
      <w:r w:rsidRPr="006106FB">
        <w:rPr>
          <w:rFonts w:ascii="Footlight MT Light" w:hAnsi="Footlight MT Light"/>
          <w:sz w:val="24"/>
          <w:szCs w:val="24"/>
        </w:rPr>
        <w:t>Kitsao</w:t>
      </w:r>
      <w:proofErr w:type="spellEnd"/>
      <w:r w:rsidRPr="006106FB">
        <w:rPr>
          <w:rFonts w:ascii="Footlight MT Light" w:hAnsi="Footlight MT Light"/>
          <w:sz w:val="24"/>
          <w:szCs w:val="24"/>
        </w:rPr>
        <w:tab/>
      </w:r>
      <w:r w:rsidRPr="006106FB">
        <w:rPr>
          <w:rFonts w:ascii="Footlight MT Light" w:hAnsi="Footlight MT Light"/>
          <w:sz w:val="24"/>
          <w:szCs w:val="24"/>
        </w:rPr>
        <w:tab/>
      </w:r>
      <w:r w:rsidRPr="006106FB">
        <w:rPr>
          <w:rFonts w:ascii="Footlight MT Light" w:hAnsi="Footlight MT Light"/>
          <w:sz w:val="24"/>
          <w:szCs w:val="24"/>
        </w:rPr>
        <w:tab/>
      </w:r>
      <w:r>
        <w:rPr>
          <w:rFonts w:ascii="Footlight MT Light" w:hAnsi="Footlight MT Light"/>
          <w:sz w:val="24"/>
          <w:szCs w:val="24"/>
        </w:rPr>
        <w:tab/>
      </w:r>
      <w:r w:rsidRPr="006106FB">
        <w:rPr>
          <w:rFonts w:ascii="Footlight MT Light" w:hAnsi="Footlight MT Light"/>
          <w:sz w:val="24"/>
          <w:szCs w:val="24"/>
        </w:rPr>
        <w:t>Member</w:t>
      </w:r>
    </w:p>
    <w:p w:rsidR="00D732FD" w:rsidRPr="006106FB" w:rsidRDefault="00D732FD" w:rsidP="00D732FD">
      <w:pPr>
        <w:pStyle w:val="ListParagraph"/>
        <w:numPr>
          <w:ilvl w:val="0"/>
          <w:numId w:val="13"/>
        </w:numPr>
        <w:rPr>
          <w:rFonts w:ascii="Footlight MT Light" w:hAnsi="Footlight MT Light"/>
          <w:sz w:val="24"/>
          <w:szCs w:val="24"/>
        </w:rPr>
      </w:pPr>
      <w:proofErr w:type="spellStart"/>
      <w:r w:rsidRPr="006106FB">
        <w:rPr>
          <w:rFonts w:ascii="Footlight MT Light" w:hAnsi="Footlight MT Light"/>
          <w:sz w:val="24"/>
          <w:szCs w:val="24"/>
        </w:rPr>
        <w:t>Rehema</w:t>
      </w:r>
      <w:proofErr w:type="spellEnd"/>
      <w:r w:rsidRPr="006106FB">
        <w:rPr>
          <w:rFonts w:ascii="Footlight MT Light" w:hAnsi="Footlight MT Light"/>
          <w:sz w:val="24"/>
          <w:szCs w:val="24"/>
        </w:rPr>
        <w:t xml:space="preserve"> </w:t>
      </w:r>
      <w:proofErr w:type="spellStart"/>
      <w:r w:rsidRPr="006106FB">
        <w:rPr>
          <w:rFonts w:ascii="Footlight MT Light" w:hAnsi="Footlight MT Light"/>
          <w:sz w:val="24"/>
          <w:szCs w:val="24"/>
        </w:rPr>
        <w:t>Charo</w:t>
      </w:r>
      <w:proofErr w:type="spellEnd"/>
      <w:r w:rsidRPr="006106FB">
        <w:rPr>
          <w:rFonts w:ascii="Footlight MT Light" w:hAnsi="Footlight MT Light"/>
          <w:sz w:val="24"/>
          <w:szCs w:val="24"/>
        </w:rPr>
        <w:tab/>
      </w:r>
      <w:r w:rsidRPr="006106FB">
        <w:rPr>
          <w:rFonts w:ascii="Footlight MT Light" w:hAnsi="Footlight MT Light"/>
          <w:sz w:val="24"/>
          <w:szCs w:val="24"/>
        </w:rPr>
        <w:tab/>
      </w:r>
      <w:r w:rsidRPr="006106FB">
        <w:rPr>
          <w:rFonts w:ascii="Footlight MT Light" w:hAnsi="Footlight MT Light"/>
          <w:sz w:val="24"/>
          <w:szCs w:val="24"/>
        </w:rPr>
        <w:tab/>
        <w:t>Member</w:t>
      </w:r>
    </w:p>
    <w:p w:rsidR="00D732FD" w:rsidRPr="006106FB" w:rsidRDefault="00D732FD" w:rsidP="00D732FD">
      <w:pPr>
        <w:pStyle w:val="ListParagraph"/>
        <w:numPr>
          <w:ilvl w:val="0"/>
          <w:numId w:val="13"/>
        </w:numPr>
        <w:rPr>
          <w:rFonts w:ascii="Footlight MT Light" w:hAnsi="Footlight MT Light"/>
          <w:sz w:val="24"/>
          <w:szCs w:val="24"/>
        </w:rPr>
      </w:pPr>
      <w:r w:rsidRPr="006106FB">
        <w:rPr>
          <w:rFonts w:ascii="Footlight MT Light" w:hAnsi="Footlight MT Light"/>
          <w:sz w:val="24"/>
          <w:szCs w:val="24"/>
        </w:rPr>
        <w:t>Humphrey Safari</w:t>
      </w:r>
      <w:r w:rsidRPr="006106FB">
        <w:rPr>
          <w:rFonts w:ascii="Footlight MT Light" w:hAnsi="Footlight MT Light"/>
          <w:sz w:val="24"/>
          <w:szCs w:val="24"/>
        </w:rPr>
        <w:tab/>
      </w:r>
      <w:r w:rsidRPr="006106FB">
        <w:rPr>
          <w:rFonts w:ascii="Footlight MT Light" w:hAnsi="Footlight MT Light"/>
          <w:sz w:val="24"/>
          <w:szCs w:val="24"/>
        </w:rPr>
        <w:tab/>
      </w:r>
      <w:r w:rsidRPr="006106FB">
        <w:rPr>
          <w:rFonts w:ascii="Footlight MT Light" w:hAnsi="Footlight MT Light"/>
          <w:sz w:val="24"/>
          <w:szCs w:val="24"/>
        </w:rPr>
        <w:tab/>
        <w:t>Member</w:t>
      </w:r>
    </w:p>
    <w:p w:rsidR="00D732FD" w:rsidRPr="006106FB" w:rsidRDefault="00D732FD" w:rsidP="00D732FD">
      <w:pPr>
        <w:pStyle w:val="ListParagraph"/>
        <w:numPr>
          <w:ilvl w:val="0"/>
          <w:numId w:val="13"/>
        </w:numPr>
        <w:rPr>
          <w:rFonts w:ascii="Footlight MT Light" w:hAnsi="Footlight MT Light"/>
          <w:sz w:val="24"/>
          <w:szCs w:val="24"/>
        </w:rPr>
      </w:pPr>
      <w:r w:rsidRPr="006106FB">
        <w:rPr>
          <w:rFonts w:ascii="Footlight MT Light" w:hAnsi="Footlight MT Light"/>
          <w:sz w:val="24"/>
          <w:szCs w:val="24"/>
        </w:rPr>
        <w:t>Onesmus Dzombo</w:t>
      </w:r>
      <w:r w:rsidRPr="006106FB">
        <w:rPr>
          <w:rFonts w:ascii="Footlight MT Light" w:hAnsi="Footlight MT Light"/>
          <w:sz w:val="24"/>
          <w:szCs w:val="24"/>
        </w:rPr>
        <w:tab/>
      </w:r>
      <w:r w:rsidRPr="006106FB">
        <w:rPr>
          <w:rFonts w:ascii="Footlight MT Light" w:hAnsi="Footlight MT Light"/>
          <w:sz w:val="24"/>
          <w:szCs w:val="24"/>
        </w:rPr>
        <w:tab/>
      </w:r>
      <w:r w:rsidRPr="006106FB">
        <w:rPr>
          <w:rFonts w:ascii="Footlight MT Light" w:hAnsi="Footlight MT Light"/>
          <w:sz w:val="24"/>
          <w:szCs w:val="24"/>
        </w:rPr>
        <w:tab/>
        <w:t>Member</w:t>
      </w:r>
    </w:p>
    <w:p w:rsidR="00D732FD" w:rsidRPr="006106FB" w:rsidRDefault="00D732FD" w:rsidP="00D732FD">
      <w:pPr>
        <w:pStyle w:val="ListParagraph"/>
        <w:numPr>
          <w:ilvl w:val="0"/>
          <w:numId w:val="13"/>
        </w:numPr>
        <w:rPr>
          <w:rFonts w:ascii="Footlight MT Light" w:hAnsi="Footlight MT Light"/>
          <w:sz w:val="24"/>
          <w:szCs w:val="24"/>
        </w:rPr>
      </w:pPr>
      <w:r w:rsidRPr="006106FB">
        <w:rPr>
          <w:rFonts w:ascii="Footlight MT Light" w:hAnsi="Footlight MT Light"/>
          <w:sz w:val="24"/>
          <w:szCs w:val="24"/>
        </w:rPr>
        <w:t xml:space="preserve">Richard </w:t>
      </w:r>
      <w:proofErr w:type="spellStart"/>
      <w:r w:rsidRPr="006106FB">
        <w:rPr>
          <w:rFonts w:ascii="Footlight MT Light" w:hAnsi="Footlight MT Light"/>
          <w:sz w:val="24"/>
          <w:szCs w:val="24"/>
        </w:rPr>
        <w:t>Karani</w:t>
      </w:r>
      <w:proofErr w:type="spellEnd"/>
      <w:r w:rsidRPr="006106FB">
        <w:rPr>
          <w:rFonts w:ascii="Footlight MT Light" w:hAnsi="Footlight MT Light"/>
          <w:sz w:val="24"/>
          <w:szCs w:val="24"/>
        </w:rPr>
        <w:tab/>
      </w:r>
      <w:r w:rsidRPr="006106FB">
        <w:rPr>
          <w:rFonts w:ascii="Footlight MT Light" w:hAnsi="Footlight MT Light"/>
          <w:sz w:val="24"/>
          <w:szCs w:val="24"/>
        </w:rPr>
        <w:tab/>
      </w:r>
      <w:r w:rsidRPr="006106FB">
        <w:rPr>
          <w:rFonts w:ascii="Footlight MT Light" w:hAnsi="Footlight MT Light"/>
          <w:sz w:val="24"/>
          <w:szCs w:val="24"/>
        </w:rPr>
        <w:tab/>
        <w:t>Member</w:t>
      </w:r>
    </w:p>
    <w:p w:rsidR="00D732FD" w:rsidRPr="006106FB" w:rsidRDefault="00D732FD" w:rsidP="00D732FD">
      <w:pPr>
        <w:pStyle w:val="ListParagraph"/>
        <w:numPr>
          <w:ilvl w:val="0"/>
          <w:numId w:val="13"/>
        </w:numPr>
        <w:rPr>
          <w:rFonts w:ascii="Footlight MT Light" w:hAnsi="Footlight MT Light"/>
          <w:sz w:val="24"/>
          <w:szCs w:val="24"/>
        </w:rPr>
      </w:pPr>
      <w:r w:rsidRPr="006106FB">
        <w:rPr>
          <w:rFonts w:ascii="Footlight MT Light" w:hAnsi="Footlight MT Light"/>
          <w:sz w:val="24"/>
          <w:szCs w:val="24"/>
        </w:rPr>
        <w:t xml:space="preserve">Eunice Anubi      </w:t>
      </w:r>
      <w:r w:rsidRPr="006106FB">
        <w:rPr>
          <w:rFonts w:ascii="Footlight MT Light" w:hAnsi="Footlight MT Light"/>
          <w:sz w:val="24"/>
          <w:szCs w:val="24"/>
        </w:rPr>
        <w:tab/>
        <w:t xml:space="preserve">                        Fund Account Manager</w:t>
      </w:r>
    </w:p>
    <w:p w:rsidR="00D732FD" w:rsidRDefault="00D732FD" w:rsidP="00D732FD">
      <w:pPr>
        <w:pStyle w:val="ListParagraph"/>
        <w:ind w:left="0"/>
        <w:rPr>
          <w:rFonts w:ascii="Footlight MT Light" w:hAnsi="Footlight MT Light"/>
          <w:sz w:val="24"/>
          <w:szCs w:val="24"/>
        </w:rPr>
      </w:pPr>
    </w:p>
    <w:p w:rsidR="00D732FD" w:rsidRDefault="00D732FD" w:rsidP="00D732FD">
      <w:pPr>
        <w:pStyle w:val="ListParagraph"/>
        <w:ind w:left="0"/>
        <w:rPr>
          <w:rFonts w:ascii="Footlight MT Light" w:hAnsi="Footlight MT Light"/>
          <w:b/>
          <w:sz w:val="24"/>
          <w:szCs w:val="24"/>
          <w:u w:val="single"/>
        </w:rPr>
      </w:pPr>
      <w:r w:rsidRPr="00E636E3">
        <w:rPr>
          <w:rFonts w:ascii="Footlight MT Light" w:hAnsi="Footlight MT Light"/>
          <w:b/>
          <w:sz w:val="24"/>
          <w:szCs w:val="24"/>
          <w:u w:val="single"/>
        </w:rPr>
        <w:t xml:space="preserve">IN ATTENDANCE </w:t>
      </w:r>
    </w:p>
    <w:p w:rsidR="00D732FD" w:rsidRPr="0042206C" w:rsidRDefault="00D732FD" w:rsidP="00D732FD">
      <w:pPr>
        <w:pStyle w:val="ListParagraph"/>
        <w:numPr>
          <w:ilvl w:val="0"/>
          <w:numId w:val="16"/>
        </w:numPr>
        <w:rPr>
          <w:rFonts w:ascii="Footlight MT Light" w:hAnsi="Footlight MT Light"/>
          <w:b/>
          <w:sz w:val="24"/>
          <w:szCs w:val="24"/>
          <w:u w:val="single"/>
        </w:rPr>
      </w:pPr>
      <w:r w:rsidRPr="0042206C">
        <w:rPr>
          <w:rFonts w:ascii="Footlight MT Light" w:hAnsi="Footlight MT Light"/>
          <w:sz w:val="24"/>
          <w:szCs w:val="24"/>
        </w:rPr>
        <w:t xml:space="preserve">Hon Teddy </w:t>
      </w:r>
      <w:proofErr w:type="spellStart"/>
      <w:r w:rsidRPr="0042206C">
        <w:rPr>
          <w:rFonts w:ascii="Footlight MT Light" w:hAnsi="Footlight MT Light"/>
          <w:sz w:val="24"/>
          <w:szCs w:val="24"/>
        </w:rPr>
        <w:t>Mwambire</w:t>
      </w:r>
      <w:proofErr w:type="spellEnd"/>
      <w:r w:rsidRPr="0042206C">
        <w:rPr>
          <w:rFonts w:ascii="Footlight MT Light" w:hAnsi="Footlight MT Light"/>
          <w:sz w:val="24"/>
          <w:szCs w:val="24"/>
        </w:rPr>
        <w:t xml:space="preserve"> </w:t>
      </w:r>
      <w:r w:rsidRPr="0042206C">
        <w:rPr>
          <w:rFonts w:ascii="Footlight MT Light" w:hAnsi="Footlight MT Light"/>
          <w:sz w:val="24"/>
          <w:szCs w:val="24"/>
        </w:rPr>
        <w:tab/>
      </w:r>
      <w:r w:rsidRPr="0042206C">
        <w:rPr>
          <w:rFonts w:ascii="Footlight MT Light" w:hAnsi="Footlight MT Light"/>
          <w:sz w:val="24"/>
          <w:szCs w:val="24"/>
        </w:rPr>
        <w:tab/>
        <w:t>MP Ganze</w:t>
      </w:r>
    </w:p>
    <w:p w:rsidR="00D732FD" w:rsidRPr="0042206C" w:rsidRDefault="00D732FD" w:rsidP="00D732FD">
      <w:pPr>
        <w:pStyle w:val="NoSpacing"/>
        <w:rPr>
          <w:rFonts w:ascii="Footlight MT Light" w:hAnsi="Footlight MT Light"/>
          <w:b/>
          <w:sz w:val="24"/>
          <w:szCs w:val="24"/>
          <w:u w:val="single"/>
        </w:rPr>
      </w:pPr>
      <w:r w:rsidRPr="0042206C">
        <w:rPr>
          <w:rFonts w:ascii="Footlight MT Light" w:hAnsi="Footlight MT Light"/>
          <w:b/>
          <w:sz w:val="24"/>
          <w:szCs w:val="24"/>
          <w:u w:val="single"/>
        </w:rPr>
        <w:t>AGENDA</w:t>
      </w:r>
    </w:p>
    <w:p w:rsidR="00D732FD" w:rsidRDefault="00D732FD" w:rsidP="00D732FD">
      <w:pPr>
        <w:pStyle w:val="NoSpacing"/>
        <w:numPr>
          <w:ilvl w:val="0"/>
          <w:numId w:val="14"/>
        </w:numPr>
        <w:rPr>
          <w:rFonts w:ascii="Footlight MT Light" w:hAnsi="Footlight MT Light"/>
          <w:sz w:val="24"/>
          <w:szCs w:val="24"/>
        </w:rPr>
      </w:pPr>
      <w:r w:rsidRPr="00E636E3">
        <w:rPr>
          <w:rFonts w:ascii="Footlight MT Light" w:hAnsi="Footlight MT Light"/>
          <w:sz w:val="24"/>
          <w:szCs w:val="24"/>
        </w:rPr>
        <w:t>Proposals f</w:t>
      </w:r>
      <w:r>
        <w:rPr>
          <w:rFonts w:ascii="Footlight MT Light" w:hAnsi="Footlight MT Light"/>
          <w:sz w:val="24"/>
          <w:szCs w:val="24"/>
        </w:rPr>
        <w:t>or the financial year 2018/2019</w:t>
      </w:r>
    </w:p>
    <w:p w:rsidR="00D732FD" w:rsidRDefault="00D732FD" w:rsidP="00D732FD">
      <w:pPr>
        <w:pStyle w:val="NoSpacing"/>
        <w:numPr>
          <w:ilvl w:val="0"/>
          <w:numId w:val="14"/>
        </w:numPr>
        <w:rPr>
          <w:rFonts w:ascii="Footlight MT Light" w:hAnsi="Footlight MT Light"/>
          <w:sz w:val="24"/>
          <w:szCs w:val="24"/>
        </w:rPr>
      </w:pPr>
      <w:r>
        <w:rPr>
          <w:rFonts w:ascii="Footlight MT Light" w:hAnsi="Footlight MT Light"/>
          <w:sz w:val="24"/>
          <w:szCs w:val="24"/>
        </w:rPr>
        <w:t>Monitoring of projects</w:t>
      </w:r>
    </w:p>
    <w:p w:rsidR="00D732FD" w:rsidRPr="00E636E3" w:rsidRDefault="00D732FD" w:rsidP="00D732FD">
      <w:pPr>
        <w:pStyle w:val="NoSpacing"/>
        <w:numPr>
          <w:ilvl w:val="0"/>
          <w:numId w:val="14"/>
        </w:numPr>
        <w:rPr>
          <w:rFonts w:ascii="Footlight MT Light" w:hAnsi="Footlight MT Light"/>
          <w:sz w:val="24"/>
          <w:szCs w:val="24"/>
        </w:rPr>
      </w:pPr>
      <w:r>
        <w:rPr>
          <w:rFonts w:ascii="Footlight MT Light" w:hAnsi="Footlight MT Light"/>
          <w:sz w:val="24"/>
          <w:szCs w:val="24"/>
        </w:rPr>
        <w:t>Office furniture</w:t>
      </w:r>
    </w:p>
    <w:p w:rsidR="00D732FD" w:rsidRDefault="00D732FD" w:rsidP="00D732FD">
      <w:pPr>
        <w:pStyle w:val="NoSpacing"/>
        <w:rPr>
          <w:rFonts w:ascii="Footlight MT Light" w:hAnsi="Footlight MT Light"/>
          <w:sz w:val="24"/>
          <w:szCs w:val="24"/>
        </w:rPr>
      </w:pPr>
    </w:p>
    <w:p w:rsidR="00D732FD" w:rsidRPr="00E636E3" w:rsidRDefault="00D732FD" w:rsidP="00D732FD">
      <w:pPr>
        <w:pStyle w:val="NoSpacing"/>
        <w:rPr>
          <w:rFonts w:ascii="Footlight MT Light" w:hAnsi="Footlight MT Light"/>
          <w:b/>
          <w:sz w:val="24"/>
          <w:szCs w:val="24"/>
          <w:u w:val="single"/>
        </w:rPr>
      </w:pPr>
      <w:r w:rsidRPr="00E636E3">
        <w:rPr>
          <w:rFonts w:ascii="Footlight MT Light" w:hAnsi="Footlight MT Light"/>
          <w:b/>
          <w:sz w:val="24"/>
          <w:szCs w:val="24"/>
          <w:u w:val="single"/>
        </w:rPr>
        <w:t>MIN 001/NOV/2018: PRELIMINARIES.</w:t>
      </w:r>
    </w:p>
    <w:p w:rsidR="00D732FD" w:rsidRPr="00E636E3" w:rsidRDefault="00D732FD" w:rsidP="00D732FD">
      <w:pPr>
        <w:pStyle w:val="NoSpacing"/>
        <w:rPr>
          <w:rFonts w:ascii="Footlight MT Light" w:hAnsi="Footlight MT Light"/>
          <w:sz w:val="24"/>
          <w:szCs w:val="24"/>
        </w:rPr>
      </w:pPr>
      <w:r w:rsidRPr="002C2631">
        <w:rPr>
          <w:rFonts w:ascii="Footlight MT Light" w:hAnsi="Footlight MT Light"/>
          <w:sz w:val="24"/>
          <w:szCs w:val="24"/>
        </w:rPr>
        <w:t xml:space="preserve">The </w:t>
      </w:r>
      <w:r>
        <w:rPr>
          <w:rFonts w:ascii="Footlight MT Light" w:hAnsi="Footlight MT Light"/>
          <w:sz w:val="24"/>
          <w:szCs w:val="24"/>
        </w:rPr>
        <w:t xml:space="preserve">Chairman called the </w:t>
      </w:r>
      <w:r w:rsidRPr="002C2631">
        <w:rPr>
          <w:rFonts w:ascii="Footlight MT Light" w:hAnsi="Footlight MT Light"/>
          <w:sz w:val="24"/>
          <w:szCs w:val="24"/>
        </w:rPr>
        <w:t xml:space="preserve">meeting </w:t>
      </w:r>
      <w:r>
        <w:rPr>
          <w:rFonts w:ascii="Footlight MT Light" w:hAnsi="Footlight MT Light"/>
          <w:sz w:val="24"/>
          <w:szCs w:val="24"/>
        </w:rPr>
        <w:t xml:space="preserve">to order at 11.30 a.m. followed by opening prayer from </w:t>
      </w:r>
      <w:r w:rsidRPr="00E636E3">
        <w:rPr>
          <w:rFonts w:ascii="Footlight MT Light" w:hAnsi="Footlight MT Light"/>
          <w:sz w:val="24"/>
          <w:szCs w:val="24"/>
        </w:rPr>
        <w:t>Onesmu</w:t>
      </w:r>
      <w:r>
        <w:rPr>
          <w:rFonts w:ascii="Footlight MT Light" w:hAnsi="Footlight MT Light"/>
          <w:sz w:val="24"/>
          <w:szCs w:val="24"/>
        </w:rPr>
        <w:t>s Dzombo</w:t>
      </w:r>
      <w:r w:rsidRPr="00E636E3">
        <w:rPr>
          <w:rFonts w:ascii="Footlight MT Light" w:hAnsi="Footlight MT Light"/>
          <w:sz w:val="24"/>
          <w:szCs w:val="24"/>
        </w:rPr>
        <w:t>.</w:t>
      </w:r>
    </w:p>
    <w:p w:rsidR="00D732FD" w:rsidRDefault="00D732FD" w:rsidP="00D732FD">
      <w:pPr>
        <w:pStyle w:val="NoSpacing"/>
        <w:rPr>
          <w:rFonts w:ascii="Footlight MT Light" w:hAnsi="Footlight MT Light"/>
          <w:sz w:val="24"/>
          <w:szCs w:val="24"/>
        </w:rPr>
      </w:pPr>
    </w:p>
    <w:p w:rsidR="00D732FD" w:rsidRPr="00E636E3" w:rsidRDefault="00D732FD" w:rsidP="00D732FD">
      <w:pPr>
        <w:pStyle w:val="NoSpacing"/>
        <w:rPr>
          <w:rFonts w:ascii="Footlight MT Light" w:hAnsi="Footlight MT Light"/>
          <w:b/>
          <w:sz w:val="24"/>
          <w:szCs w:val="24"/>
          <w:u w:val="single"/>
        </w:rPr>
      </w:pPr>
      <w:r w:rsidRPr="00E636E3">
        <w:rPr>
          <w:rFonts w:ascii="Footlight MT Light" w:hAnsi="Footlight MT Light"/>
          <w:b/>
          <w:sz w:val="24"/>
          <w:szCs w:val="24"/>
          <w:u w:val="single"/>
        </w:rPr>
        <w:t>MIN 002/NOV/2018: READING AND CONFIRMATION OF PREVIOUS MINUTES</w:t>
      </w:r>
    </w:p>
    <w:p w:rsidR="00D732FD" w:rsidRPr="00E636E3" w:rsidRDefault="00D732FD" w:rsidP="00D732FD">
      <w:pPr>
        <w:pStyle w:val="NoSpacing"/>
        <w:rPr>
          <w:rFonts w:ascii="Footlight MT Light" w:hAnsi="Footlight MT Light"/>
          <w:sz w:val="24"/>
          <w:szCs w:val="24"/>
        </w:rPr>
      </w:pPr>
      <w:r w:rsidRPr="00E636E3">
        <w:rPr>
          <w:rFonts w:ascii="Footlight MT Light" w:hAnsi="Footlight MT Light"/>
          <w:sz w:val="24"/>
          <w:szCs w:val="24"/>
        </w:rPr>
        <w:t xml:space="preserve">The minutes </w:t>
      </w:r>
      <w:r>
        <w:rPr>
          <w:rFonts w:ascii="Footlight MT Light" w:hAnsi="Footlight MT Light"/>
          <w:sz w:val="24"/>
          <w:szCs w:val="24"/>
        </w:rPr>
        <w:t xml:space="preserve">of the </w:t>
      </w:r>
      <w:r w:rsidRPr="00E636E3">
        <w:rPr>
          <w:rFonts w:ascii="Footlight MT Light" w:hAnsi="Footlight MT Light"/>
          <w:sz w:val="24"/>
          <w:szCs w:val="24"/>
        </w:rPr>
        <w:t xml:space="preserve">previous </w:t>
      </w:r>
      <w:r>
        <w:rPr>
          <w:rFonts w:ascii="Footlight MT Light" w:hAnsi="Footlight MT Light"/>
          <w:sz w:val="24"/>
          <w:szCs w:val="24"/>
        </w:rPr>
        <w:t xml:space="preserve">meeting </w:t>
      </w:r>
      <w:r w:rsidRPr="00E636E3">
        <w:rPr>
          <w:rFonts w:ascii="Footlight MT Light" w:hAnsi="Footlight MT Light"/>
          <w:sz w:val="24"/>
          <w:szCs w:val="24"/>
        </w:rPr>
        <w:t>were read by the</w:t>
      </w:r>
      <w:r>
        <w:rPr>
          <w:rFonts w:ascii="Footlight MT Light" w:hAnsi="Footlight MT Light"/>
          <w:sz w:val="24"/>
          <w:szCs w:val="24"/>
        </w:rPr>
        <w:t xml:space="preserve"> </w:t>
      </w:r>
      <w:r w:rsidRPr="00E636E3">
        <w:rPr>
          <w:rFonts w:ascii="Footlight MT Light" w:hAnsi="Footlight MT Light"/>
          <w:sz w:val="24"/>
          <w:szCs w:val="24"/>
        </w:rPr>
        <w:t xml:space="preserve">Secretary in the hearing of all the members. </w:t>
      </w:r>
      <w:r>
        <w:rPr>
          <w:rFonts w:ascii="Footlight MT Light" w:hAnsi="Footlight MT Light"/>
          <w:sz w:val="24"/>
          <w:szCs w:val="24"/>
        </w:rPr>
        <w:t>The minutes were proposed by</w:t>
      </w:r>
      <w:r w:rsidRPr="00E636E3">
        <w:rPr>
          <w:rFonts w:ascii="Footlight MT Light" w:hAnsi="Footlight MT Light"/>
          <w:sz w:val="24"/>
          <w:szCs w:val="24"/>
        </w:rPr>
        <w:t xml:space="preserve"> Jimmy </w:t>
      </w:r>
      <w:proofErr w:type="spellStart"/>
      <w:r w:rsidRPr="00E636E3">
        <w:rPr>
          <w:rFonts w:ascii="Footlight MT Light" w:hAnsi="Footlight MT Light"/>
          <w:sz w:val="24"/>
          <w:szCs w:val="24"/>
        </w:rPr>
        <w:t>Kitsao</w:t>
      </w:r>
      <w:proofErr w:type="spellEnd"/>
      <w:r>
        <w:rPr>
          <w:rFonts w:ascii="Footlight MT Light" w:hAnsi="Footlight MT Light"/>
          <w:sz w:val="24"/>
          <w:szCs w:val="24"/>
        </w:rPr>
        <w:t xml:space="preserve"> </w:t>
      </w:r>
      <w:r w:rsidRPr="00E636E3">
        <w:rPr>
          <w:rFonts w:ascii="Footlight MT Light" w:hAnsi="Footlight MT Light"/>
          <w:sz w:val="24"/>
          <w:szCs w:val="24"/>
        </w:rPr>
        <w:t xml:space="preserve">and seconded by </w:t>
      </w:r>
      <w:proofErr w:type="spellStart"/>
      <w:r w:rsidRPr="00E636E3">
        <w:rPr>
          <w:rFonts w:ascii="Footlight MT Light" w:hAnsi="Footlight MT Light"/>
          <w:sz w:val="24"/>
          <w:szCs w:val="24"/>
        </w:rPr>
        <w:t>Rehema</w:t>
      </w:r>
      <w:proofErr w:type="spellEnd"/>
      <w:r w:rsidRPr="00E636E3">
        <w:rPr>
          <w:rFonts w:ascii="Footlight MT Light" w:hAnsi="Footlight MT Light"/>
          <w:sz w:val="24"/>
          <w:szCs w:val="24"/>
        </w:rPr>
        <w:t xml:space="preserve"> </w:t>
      </w:r>
      <w:proofErr w:type="spellStart"/>
      <w:r w:rsidRPr="00E636E3">
        <w:rPr>
          <w:rFonts w:ascii="Footlight MT Light" w:hAnsi="Footlight MT Light"/>
          <w:sz w:val="24"/>
          <w:szCs w:val="24"/>
        </w:rPr>
        <w:t>Charo</w:t>
      </w:r>
      <w:proofErr w:type="spellEnd"/>
      <w:r>
        <w:rPr>
          <w:rFonts w:ascii="Footlight MT Light" w:hAnsi="Footlight MT Light"/>
          <w:sz w:val="24"/>
          <w:szCs w:val="24"/>
        </w:rPr>
        <w:t xml:space="preserve"> as a true record of the meeting</w:t>
      </w:r>
      <w:r w:rsidRPr="00E636E3">
        <w:rPr>
          <w:rFonts w:ascii="Footlight MT Light" w:hAnsi="Footlight MT Light"/>
          <w:sz w:val="24"/>
          <w:szCs w:val="24"/>
        </w:rPr>
        <w:t>.</w:t>
      </w:r>
    </w:p>
    <w:p w:rsidR="00D732FD" w:rsidRDefault="00D732FD" w:rsidP="00D732FD">
      <w:pPr>
        <w:pStyle w:val="NoSpacing"/>
        <w:rPr>
          <w:rFonts w:ascii="Footlight MT Light" w:hAnsi="Footlight MT Light"/>
          <w:sz w:val="24"/>
          <w:szCs w:val="24"/>
        </w:rPr>
      </w:pPr>
    </w:p>
    <w:p w:rsidR="00D732FD" w:rsidRPr="00E636E3" w:rsidRDefault="00D732FD" w:rsidP="00D732FD">
      <w:pPr>
        <w:pStyle w:val="NoSpacing"/>
        <w:rPr>
          <w:rFonts w:ascii="Footlight MT Light" w:hAnsi="Footlight MT Light"/>
          <w:b/>
          <w:sz w:val="24"/>
          <w:szCs w:val="24"/>
          <w:u w:val="single"/>
        </w:rPr>
      </w:pPr>
      <w:r w:rsidRPr="00E636E3">
        <w:rPr>
          <w:rFonts w:ascii="Footlight MT Light" w:hAnsi="Footlight MT Light"/>
          <w:b/>
          <w:sz w:val="24"/>
          <w:szCs w:val="24"/>
          <w:u w:val="single"/>
        </w:rPr>
        <w:t>MIN 003/NOV/2018: MATTERS ARISING</w:t>
      </w:r>
    </w:p>
    <w:p w:rsidR="00D732FD" w:rsidRDefault="00D732FD" w:rsidP="00D732FD">
      <w:pPr>
        <w:pStyle w:val="NoSpacing"/>
        <w:numPr>
          <w:ilvl w:val="0"/>
          <w:numId w:val="15"/>
        </w:numPr>
        <w:rPr>
          <w:rFonts w:ascii="Footlight MT Light" w:hAnsi="Footlight MT Light"/>
          <w:sz w:val="24"/>
          <w:szCs w:val="24"/>
        </w:rPr>
      </w:pPr>
      <w:r>
        <w:rPr>
          <w:rFonts w:ascii="Footlight MT Light" w:hAnsi="Footlight MT Light"/>
          <w:sz w:val="24"/>
          <w:szCs w:val="24"/>
        </w:rPr>
        <w:t xml:space="preserve">The AIE for the recent disbursement totalling Kshs 53,134,483.15 has still not been received. The FAM was asked to disburse funds to PMC accounts as resolved, as soon as the AIE is received. </w:t>
      </w:r>
    </w:p>
    <w:p w:rsidR="00D732FD" w:rsidRDefault="00D732FD" w:rsidP="00D732FD">
      <w:pPr>
        <w:pStyle w:val="NoSpacing"/>
        <w:numPr>
          <w:ilvl w:val="0"/>
          <w:numId w:val="15"/>
        </w:numPr>
        <w:rPr>
          <w:rFonts w:ascii="Footlight MT Light" w:hAnsi="Footlight MT Light"/>
          <w:sz w:val="24"/>
          <w:szCs w:val="24"/>
        </w:rPr>
      </w:pPr>
      <w:r w:rsidRPr="00E636E3">
        <w:rPr>
          <w:rFonts w:ascii="Footlight MT Light" w:hAnsi="Footlight MT Light"/>
          <w:sz w:val="24"/>
          <w:szCs w:val="24"/>
        </w:rPr>
        <w:t xml:space="preserve">The committee noted that the </w:t>
      </w:r>
      <w:r>
        <w:rPr>
          <w:rFonts w:ascii="Footlight MT Light" w:hAnsi="Footlight MT Light"/>
          <w:sz w:val="24"/>
          <w:szCs w:val="24"/>
        </w:rPr>
        <w:t>allocation of funds when preparing the</w:t>
      </w:r>
      <w:r w:rsidRPr="00E636E3">
        <w:rPr>
          <w:rFonts w:ascii="Footlight MT Light" w:hAnsi="Footlight MT Light"/>
          <w:sz w:val="24"/>
          <w:szCs w:val="24"/>
        </w:rPr>
        <w:t xml:space="preserve"> </w:t>
      </w:r>
      <w:r>
        <w:rPr>
          <w:rFonts w:ascii="Footlight MT Light" w:hAnsi="Footlight MT Light"/>
          <w:sz w:val="24"/>
          <w:szCs w:val="24"/>
        </w:rPr>
        <w:t>additional</w:t>
      </w:r>
      <w:r w:rsidRPr="00E636E3">
        <w:rPr>
          <w:rFonts w:ascii="Footlight MT Light" w:hAnsi="Footlight MT Light"/>
          <w:sz w:val="24"/>
          <w:szCs w:val="24"/>
        </w:rPr>
        <w:t xml:space="preserve"> proposal </w:t>
      </w:r>
      <w:r>
        <w:rPr>
          <w:rFonts w:ascii="Footlight MT Light" w:hAnsi="Footlight MT Light"/>
          <w:sz w:val="24"/>
          <w:szCs w:val="24"/>
        </w:rPr>
        <w:t>for 2017/2018 was biased and this</w:t>
      </w:r>
      <w:r w:rsidRPr="00E636E3">
        <w:rPr>
          <w:rFonts w:ascii="Footlight MT Light" w:hAnsi="Footlight MT Light"/>
          <w:sz w:val="24"/>
          <w:szCs w:val="24"/>
        </w:rPr>
        <w:t xml:space="preserve"> should be corrected.</w:t>
      </w:r>
    </w:p>
    <w:p w:rsidR="00D732FD" w:rsidRDefault="00D732FD" w:rsidP="00D732FD">
      <w:pPr>
        <w:pStyle w:val="NoSpacing"/>
        <w:numPr>
          <w:ilvl w:val="0"/>
          <w:numId w:val="15"/>
        </w:numPr>
        <w:rPr>
          <w:rFonts w:ascii="Footlight MT Light" w:hAnsi="Footlight MT Light"/>
          <w:sz w:val="24"/>
          <w:szCs w:val="24"/>
        </w:rPr>
      </w:pPr>
      <w:r>
        <w:rPr>
          <w:rFonts w:ascii="Footlight MT Light" w:hAnsi="Footlight MT Light"/>
          <w:sz w:val="24"/>
          <w:szCs w:val="24"/>
        </w:rPr>
        <w:t xml:space="preserve">Members discussed sites for the constituency innovation hubs; areas youth could access and with adequate security. </w:t>
      </w:r>
    </w:p>
    <w:p w:rsidR="00D732FD" w:rsidRDefault="00D732FD" w:rsidP="00D732FD">
      <w:pPr>
        <w:pStyle w:val="NoSpacing"/>
        <w:rPr>
          <w:rFonts w:ascii="Footlight MT Light" w:hAnsi="Footlight MT Light"/>
          <w:sz w:val="24"/>
          <w:szCs w:val="24"/>
        </w:rPr>
      </w:pPr>
      <w:r>
        <w:rPr>
          <w:rFonts w:ascii="Footlight MT Light" w:hAnsi="Footlight MT Light"/>
          <w:sz w:val="24"/>
          <w:szCs w:val="24"/>
        </w:rPr>
        <w:t xml:space="preserve">It was decided that they be situated in the following areas: </w:t>
      </w:r>
      <w:proofErr w:type="spellStart"/>
      <w:r>
        <w:rPr>
          <w:rFonts w:ascii="Footlight MT Light" w:hAnsi="Footlight MT Light"/>
          <w:sz w:val="24"/>
          <w:szCs w:val="24"/>
        </w:rPr>
        <w:t>Godoma</w:t>
      </w:r>
      <w:proofErr w:type="spellEnd"/>
      <w:r>
        <w:rPr>
          <w:rFonts w:ascii="Footlight MT Light" w:hAnsi="Footlight MT Light"/>
          <w:sz w:val="24"/>
          <w:szCs w:val="24"/>
        </w:rPr>
        <w:t xml:space="preserve"> Vocational Centre, Ganze Sub-County Headquarters, </w:t>
      </w:r>
      <w:proofErr w:type="spellStart"/>
      <w:r>
        <w:rPr>
          <w:rFonts w:ascii="Footlight MT Light" w:hAnsi="Footlight MT Light"/>
          <w:sz w:val="24"/>
          <w:szCs w:val="24"/>
        </w:rPr>
        <w:t>Sokoke</w:t>
      </w:r>
      <w:proofErr w:type="spellEnd"/>
      <w:r>
        <w:rPr>
          <w:rFonts w:ascii="Footlight MT Light" w:hAnsi="Footlight MT Light"/>
          <w:sz w:val="24"/>
          <w:szCs w:val="24"/>
        </w:rPr>
        <w:t xml:space="preserve"> ACC grounds and Bamba ACC grounds.</w:t>
      </w:r>
    </w:p>
    <w:p w:rsidR="00D732FD" w:rsidRDefault="00D732FD" w:rsidP="00D732FD">
      <w:pPr>
        <w:pStyle w:val="NoSpacing"/>
        <w:rPr>
          <w:rFonts w:ascii="Footlight MT Light" w:hAnsi="Footlight MT Light"/>
          <w:sz w:val="24"/>
          <w:szCs w:val="24"/>
        </w:rPr>
      </w:pPr>
    </w:p>
    <w:p w:rsidR="00D732FD" w:rsidRPr="00E636E3" w:rsidRDefault="00D732FD" w:rsidP="00D732FD">
      <w:pPr>
        <w:pStyle w:val="NoSpacing"/>
        <w:rPr>
          <w:rFonts w:ascii="Footlight MT Light" w:hAnsi="Footlight MT Light"/>
          <w:b/>
          <w:sz w:val="24"/>
          <w:szCs w:val="24"/>
          <w:u w:val="single"/>
        </w:rPr>
      </w:pPr>
      <w:r w:rsidRPr="00E636E3">
        <w:rPr>
          <w:rFonts w:ascii="Footlight MT Light" w:hAnsi="Footlight MT Light"/>
          <w:b/>
          <w:sz w:val="24"/>
          <w:szCs w:val="24"/>
          <w:u w:val="single"/>
        </w:rPr>
        <w:lastRenderedPageBreak/>
        <w:t>MIN 00</w:t>
      </w:r>
      <w:r>
        <w:rPr>
          <w:rFonts w:ascii="Footlight MT Light" w:hAnsi="Footlight MT Light"/>
          <w:b/>
          <w:sz w:val="24"/>
          <w:szCs w:val="24"/>
          <w:u w:val="single"/>
        </w:rPr>
        <w:t>4</w:t>
      </w:r>
      <w:r w:rsidRPr="00E636E3">
        <w:rPr>
          <w:rFonts w:ascii="Footlight MT Light" w:hAnsi="Footlight MT Light"/>
          <w:b/>
          <w:sz w:val="24"/>
          <w:szCs w:val="24"/>
          <w:u w:val="single"/>
        </w:rPr>
        <w:t>/NOV/2018</w:t>
      </w:r>
      <w:r>
        <w:rPr>
          <w:rFonts w:ascii="Footlight MT Light" w:hAnsi="Footlight MT Light"/>
          <w:b/>
          <w:sz w:val="24"/>
          <w:szCs w:val="24"/>
          <w:u w:val="single"/>
        </w:rPr>
        <w:t>:</w:t>
      </w:r>
      <w:r w:rsidRPr="00E636E3">
        <w:rPr>
          <w:rFonts w:ascii="Footlight MT Light" w:hAnsi="Footlight MT Light"/>
          <w:b/>
          <w:sz w:val="24"/>
          <w:szCs w:val="24"/>
          <w:u w:val="single"/>
        </w:rPr>
        <w:t xml:space="preserve"> PROPOSALS FOR FINANCIAL YEAR 2018/2019</w:t>
      </w:r>
    </w:p>
    <w:p w:rsidR="00D732FD" w:rsidRDefault="00D732FD" w:rsidP="00D732FD">
      <w:pPr>
        <w:pStyle w:val="NoSpacing"/>
        <w:rPr>
          <w:rFonts w:ascii="Footlight MT Light" w:hAnsi="Footlight MT Light"/>
          <w:sz w:val="24"/>
          <w:szCs w:val="24"/>
        </w:rPr>
      </w:pPr>
      <w:r>
        <w:rPr>
          <w:rFonts w:ascii="Footlight MT Light" w:hAnsi="Footlight MT Light"/>
          <w:sz w:val="24"/>
          <w:szCs w:val="24"/>
        </w:rPr>
        <w:t>The FAM</w:t>
      </w:r>
      <w:r w:rsidRPr="00E636E3">
        <w:rPr>
          <w:rFonts w:ascii="Footlight MT Light" w:hAnsi="Footlight MT Light"/>
          <w:sz w:val="24"/>
          <w:szCs w:val="24"/>
        </w:rPr>
        <w:t xml:space="preserve"> read </w:t>
      </w:r>
      <w:r>
        <w:rPr>
          <w:rFonts w:ascii="Footlight MT Light" w:hAnsi="Footlight MT Light"/>
          <w:sz w:val="24"/>
          <w:szCs w:val="24"/>
        </w:rPr>
        <w:t>aloud</w:t>
      </w:r>
      <w:r w:rsidRPr="00E636E3">
        <w:rPr>
          <w:rFonts w:ascii="Footlight MT Light" w:hAnsi="Footlight MT Light"/>
          <w:sz w:val="24"/>
          <w:szCs w:val="24"/>
        </w:rPr>
        <w:t xml:space="preserve"> the letter informing the committee about this year’s all</w:t>
      </w:r>
      <w:r>
        <w:rPr>
          <w:rFonts w:ascii="Footlight MT Light" w:hAnsi="Footlight MT Light"/>
          <w:sz w:val="24"/>
          <w:szCs w:val="24"/>
        </w:rPr>
        <w:t xml:space="preserve">ocation of </w:t>
      </w:r>
    </w:p>
    <w:p w:rsidR="00D732FD" w:rsidRPr="00E636E3" w:rsidRDefault="00D732FD" w:rsidP="00D732FD">
      <w:pPr>
        <w:pStyle w:val="NoSpacing"/>
        <w:rPr>
          <w:rFonts w:ascii="Footlight MT Light" w:hAnsi="Footlight MT Light"/>
          <w:sz w:val="24"/>
          <w:szCs w:val="24"/>
        </w:rPr>
      </w:pPr>
      <w:r w:rsidRPr="00E636E3">
        <w:rPr>
          <w:rFonts w:ascii="Footlight MT Light" w:hAnsi="Footlight MT Light"/>
          <w:sz w:val="24"/>
          <w:szCs w:val="24"/>
        </w:rPr>
        <w:t xml:space="preserve">Kshs. 109, 040, </w:t>
      </w:r>
      <w:r>
        <w:rPr>
          <w:rFonts w:ascii="Footlight MT Light" w:hAnsi="Footlight MT Light"/>
          <w:sz w:val="24"/>
          <w:szCs w:val="24"/>
        </w:rPr>
        <w:t>875.52</w:t>
      </w:r>
      <w:r w:rsidRPr="00E636E3">
        <w:rPr>
          <w:rFonts w:ascii="Footlight MT Light" w:hAnsi="Footlight MT Light"/>
          <w:sz w:val="24"/>
          <w:szCs w:val="24"/>
        </w:rPr>
        <w:t>. T</w:t>
      </w:r>
      <w:r>
        <w:rPr>
          <w:rFonts w:ascii="Footlight MT Light" w:hAnsi="Footlight MT Light"/>
          <w:sz w:val="24"/>
          <w:szCs w:val="24"/>
        </w:rPr>
        <w:t>he</w:t>
      </w:r>
      <w:r w:rsidRPr="00E636E3">
        <w:rPr>
          <w:rFonts w:ascii="Footlight MT Light" w:hAnsi="Footlight MT Light"/>
          <w:sz w:val="24"/>
          <w:szCs w:val="24"/>
        </w:rPr>
        <w:t xml:space="preserve"> FAM </w:t>
      </w:r>
      <w:r>
        <w:rPr>
          <w:rFonts w:ascii="Footlight MT Light" w:hAnsi="Footlight MT Light"/>
          <w:sz w:val="24"/>
          <w:szCs w:val="24"/>
        </w:rPr>
        <w:t xml:space="preserve">read out to </w:t>
      </w:r>
      <w:r w:rsidRPr="00E636E3">
        <w:rPr>
          <w:rFonts w:ascii="Footlight MT Light" w:hAnsi="Footlight MT Light"/>
          <w:sz w:val="24"/>
          <w:szCs w:val="24"/>
        </w:rPr>
        <w:t xml:space="preserve">members the figures </w:t>
      </w:r>
      <w:r>
        <w:rPr>
          <w:rFonts w:ascii="Footlight MT Light" w:hAnsi="Footlight MT Light"/>
          <w:sz w:val="24"/>
          <w:szCs w:val="24"/>
        </w:rPr>
        <w:t xml:space="preserve">for </w:t>
      </w:r>
      <w:r w:rsidRPr="00E636E3">
        <w:rPr>
          <w:rFonts w:ascii="Footlight MT Light" w:hAnsi="Footlight MT Light"/>
          <w:sz w:val="24"/>
          <w:szCs w:val="24"/>
        </w:rPr>
        <w:t>the statutory allocations as follows:</w:t>
      </w:r>
    </w:p>
    <w:p w:rsidR="00D732FD" w:rsidRPr="00E636E3" w:rsidRDefault="00D732FD" w:rsidP="00D732FD">
      <w:pPr>
        <w:pStyle w:val="NoSpacing"/>
        <w:rPr>
          <w:rFonts w:ascii="Footlight MT Light" w:hAnsi="Footlight MT Light"/>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2520"/>
      </w:tblGrid>
      <w:tr w:rsidR="00D732FD" w:rsidRPr="00E636E3" w:rsidTr="008C31EC">
        <w:tc>
          <w:tcPr>
            <w:tcW w:w="4590" w:type="dxa"/>
            <w:shd w:val="clear" w:color="auto" w:fill="auto"/>
          </w:tcPr>
          <w:p w:rsidR="00D732FD" w:rsidRPr="0046774F" w:rsidRDefault="00D732FD" w:rsidP="008C31EC">
            <w:pPr>
              <w:pStyle w:val="NoSpacing"/>
              <w:rPr>
                <w:rFonts w:ascii="Footlight MT Light" w:hAnsi="Footlight MT Light"/>
                <w:b/>
                <w:sz w:val="24"/>
                <w:szCs w:val="24"/>
              </w:rPr>
            </w:pPr>
            <w:r w:rsidRPr="0046774F">
              <w:rPr>
                <w:rFonts w:ascii="Footlight MT Light" w:hAnsi="Footlight MT Light"/>
                <w:b/>
                <w:sz w:val="24"/>
                <w:szCs w:val="24"/>
              </w:rPr>
              <w:t>Vote head</w:t>
            </w:r>
          </w:p>
        </w:tc>
        <w:tc>
          <w:tcPr>
            <w:tcW w:w="2520" w:type="dxa"/>
            <w:shd w:val="clear" w:color="auto" w:fill="auto"/>
          </w:tcPr>
          <w:p w:rsidR="00D732FD" w:rsidRPr="0046774F" w:rsidRDefault="00D732FD" w:rsidP="008C31EC">
            <w:pPr>
              <w:pStyle w:val="NoSpacing"/>
              <w:rPr>
                <w:rFonts w:ascii="Footlight MT Light" w:hAnsi="Footlight MT Light"/>
                <w:b/>
                <w:sz w:val="24"/>
                <w:szCs w:val="24"/>
              </w:rPr>
            </w:pPr>
            <w:r w:rsidRPr="0046774F">
              <w:rPr>
                <w:rFonts w:ascii="Footlight MT Light" w:hAnsi="Footlight MT Light"/>
                <w:b/>
                <w:sz w:val="24"/>
                <w:szCs w:val="24"/>
              </w:rPr>
              <w:t>Amount</w:t>
            </w:r>
          </w:p>
        </w:tc>
      </w:tr>
      <w:tr w:rsidR="00D732FD" w:rsidRPr="00E636E3" w:rsidTr="008C31EC">
        <w:tc>
          <w:tcPr>
            <w:tcW w:w="4590" w:type="dxa"/>
            <w:shd w:val="clear" w:color="auto" w:fill="auto"/>
          </w:tcPr>
          <w:p w:rsidR="00D732FD" w:rsidRPr="0046774F" w:rsidRDefault="00D732FD" w:rsidP="008C31EC">
            <w:pPr>
              <w:pStyle w:val="NoSpacing"/>
              <w:rPr>
                <w:rFonts w:ascii="Footlight MT Light" w:hAnsi="Footlight MT Light"/>
                <w:sz w:val="24"/>
                <w:szCs w:val="24"/>
              </w:rPr>
            </w:pPr>
            <w:r w:rsidRPr="0046774F">
              <w:rPr>
                <w:rFonts w:ascii="Footlight MT Light" w:hAnsi="Footlight MT Light"/>
                <w:sz w:val="24"/>
                <w:szCs w:val="24"/>
              </w:rPr>
              <w:t>Emergency</w:t>
            </w:r>
          </w:p>
        </w:tc>
        <w:tc>
          <w:tcPr>
            <w:tcW w:w="2520" w:type="dxa"/>
            <w:shd w:val="clear" w:color="auto" w:fill="auto"/>
          </w:tcPr>
          <w:p w:rsidR="00D732FD" w:rsidRPr="0046774F" w:rsidRDefault="00D732FD" w:rsidP="008C31EC">
            <w:pPr>
              <w:pStyle w:val="NoSpacing"/>
              <w:jc w:val="center"/>
              <w:rPr>
                <w:rFonts w:ascii="Footlight MT Light" w:hAnsi="Footlight MT Light"/>
                <w:sz w:val="24"/>
                <w:szCs w:val="24"/>
              </w:rPr>
            </w:pPr>
            <w:r w:rsidRPr="0046774F">
              <w:rPr>
                <w:rFonts w:ascii="Footlight MT Light" w:hAnsi="Footlight MT Light"/>
                <w:sz w:val="24"/>
                <w:szCs w:val="24"/>
              </w:rPr>
              <w:t>5,738,993.45</w:t>
            </w:r>
          </w:p>
        </w:tc>
      </w:tr>
      <w:tr w:rsidR="00D732FD" w:rsidRPr="00E636E3" w:rsidTr="008C31EC">
        <w:tc>
          <w:tcPr>
            <w:tcW w:w="4590" w:type="dxa"/>
            <w:shd w:val="clear" w:color="auto" w:fill="auto"/>
          </w:tcPr>
          <w:p w:rsidR="00D732FD" w:rsidRPr="0046774F" w:rsidRDefault="00D732FD" w:rsidP="008C31EC">
            <w:pPr>
              <w:pStyle w:val="NoSpacing"/>
              <w:rPr>
                <w:rFonts w:ascii="Footlight MT Light" w:hAnsi="Footlight MT Light"/>
                <w:sz w:val="24"/>
                <w:szCs w:val="24"/>
              </w:rPr>
            </w:pPr>
            <w:r w:rsidRPr="0046774F">
              <w:rPr>
                <w:rFonts w:ascii="Footlight MT Light" w:hAnsi="Footlight MT Light"/>
                <w:sz w:val="24"/>
                <w:szCs w:val="24"/>
              </w:rPr>
              <w:t>Administration/Recurrent</w:t>
            </w:r>
          </w:p>
        </w:tc>
        <w:tc>
          <w:tcPr>
            <w:tcW w:w="2520" w:type="dxa"/>
            <w:shd w:val="clear" w:color="auto" w:fill="auto"/>
          </w:tcPr>
          <w:p w:rsidR="00D732FD" w:rsidRPr="0046774F" w:rsidRDefault="00D732FD" w:rsidP="008C31EC">
            <w:pPr>
              <w:pStyle w:val="NoSpacing"/>
              <w:jc w:val="center"/>
              <w:rPr>
                <w:rFonts w:ascii="Footlight MT Light" w:hAnsi="Footlight MT Light"/>
                <w:sz w:val="24"/>
                <w:szCs w:val="24"/>
              </w:rPr>
            </w:pPr>
            <w:r w:rsidRPr="0046774F">
              <w:rPr>
                <w:rFonts w:ascii="Footlight MT Light" w:hAnsi="Footlight MT Light"/>
                <w:sz w:val="24"/>
                <w:szCs w:val="24"/>
              </w:rPr>
              <w:t>6,198,112.00</w:t>
            </w:r>
          </w:p>
        </w:tc>
      </w:tr>
      <w:tr w:rsidR="00D732FD" w:rsidRPr="00E636E3" w:rsidTr="008C31EC">
        <w:tc>
          <w:tcPr>
            <w:tcW w:w="4590" w:type="dxa"/>
            <w:shd w:val="clear" w:color="auto" w:fill="auto"/>
          </w:tcPr>
          <w:p w:rsidR="00D732FD" w:rsidRPr="0046774F" w:rsidRDefault="00D732FD" w:rsidP="008C31EC">
            <w:pPr>
              <w:pStyle w:val="NoSpacing"/>
              <w:rPr>
                <w:rFonts w:ascii="Footlight MT Light" w:hAnsi="Footlight MT Light"/>
                <w:sz w:val="24"/>
                <w:szCs w:val="24"/>
              </w:rPr>
            </w:pPr>
            <w:r w:rsidRPr="0046774F">
              <w:rPr>
                <w:rFonts w:ascii="Footlight MT Light" w:hAnsi="Footlight MT Light"/>
                <w:sz w:val="24"/>
                <w:szCs w:val="24"/>
              </w:rPr>
              <w:t>Monitoring &amp; Evaluation/Capacity Building</w:t>
            </w:r>
          </w:p>
        </w:tc>
        <w:tc>
          <w:tcPr>
            <w:tcW w:w="2520" w:type="dxa"/>
            <w:shd w:val="clear" w:color="auto" w:fill="auto"/>
          </w:tcPr>
          <w:p w:rsidR="00D732FD" w:rsidRPr="0046774F" w:rsidRDefault="00D732FD" w:rsidP="008C31EC">
            <w:pPr>
              <w:pStyle w:val="NoSpacing"/>
              <w:jc w:val="center"/>
              <w:rPr>
                <w:rFonts w:ascii="Footlight MT Light" w:hAnsi="Footlight MT Light"/>
                <w:sz w:val="24"/>
                <w:szCs w:val="24"/>
              </w:rPr>
            </w:pPr>
            <w:r w:rsidRPr="0046774F">
              <w:rPr>
                <w:rFonts w:ascii="Footlight MT Light" w:hAnsi="Footlight MT Light"/>
                <w:sz w:val="24"/>
                <w:szCs w:val="24"/>
              </w:rPr>
              <w:t>3,271,226.00</w:t>
            </w:r>
          </w:p>
        </w:tc>
      </w:tr>
      <w:tr w:rsidR="00D732FD" w:rsidRPr="00E636E3" w:rsidTr="008C31EC">
        <w:tc>
          <w:tcPr>
            <w:tcW w:w="4590" w:type="dxa"/>
            <w:shd w:val="clear" w:color="auto" w:fill="auto"/>
          </w:tcPr>
          <w:p w:rsidR="00D732FD" w:rsidRPr="0046774F" w:rsidRDefault="00D732FD" w:rsidP="008C31EC">
            <w:pPr>
              <w:pStyle w:val="NoSpacing"/>
              <w:rPr>
                <w:rFonts w:ascii="Footlight MT Light" w:hAnsi="Footlight MT Light"/>
                <w:sz w:val="24"/>
                <w:szCs w:val="24"/>
              </w:rPr>
            </w:pPr>
            <w:r w:rsidRPr="0046774F">
              <w:rPr>
                <w:rFonts w:ascii="Footlight MT Light" w:hAnsi="Footlight MT Light"/>
                <w:sz w:val="24"/>
                <w:szCs w:val="24"/>
              </w:rPr>
              <w:t xml:space="preserve">Sports </w:t>
            </w:r>
          </w:p>
        </w:tc>
        <w:tc>
          <w:tcPr>
            <w:tcW w:w="2520" w:type="dxa"/>
            <w:shd w:val="clear" w:color="auto" w:fill="auto"/>
          </w:tcPr>
          <w:p w:rsidR="00D732FD" w:rsidRPr="0046774F" w:rsidRDefault="00D732FD" w:rsidP="008C31EC">
            <w:pPr>
              <w:pStyle w:val="NoSpacing"/>
              <w:jc w:val="center"/>
              <w:rPr>
                <w:rFonts w:ascii="Footlight MT Light" w:hAnsi="Footlight MT Light"/>
                <w:sz w:val="24"/>
                <w:szCs w:val="24"/>
              </w:rPr>
            </w:pPr>
            <w:r w:rsidRPr="0046774F">
              <w:rPr>
                <w:rFonts w:ascii="Footlight MT Light" w:hAnsi="Footlight MT Light"/>
                <w:sz w:val="24"/>
                <w:szCs w:val="24"/>
              </w:rPr>
              <w:t>2,180,817.00</w:t>
            </w:r>
          </w:p>
        </w:tc>
      </w:tr>
      <w:tr w:rsidR="00D732FD" w:rsidRPr="00E636E3" w:rsidTr="008C31EC">
        <w:tc>
          <w:tcPr>
            <w:tcW w:w="4590" w:type="dxa"/>
            <w:shd w:val="clear" w:color="auto" w:fill="auto"/>
          </w:tcPr>
          <w:p w:rsidR="00D732FD" w:rsidRPr="0046774F" w:rsidRDefault="00D732FD" w:rsidP="008C31EC">
            <w:pPr>
              <w:pStyle w:val="NoSpacing"/>
              <w:rPr>
                <w:rFonts w:ascii="Footlight MT Light" w:hAnsi="Footlight MT Light"/>
                <w:sz w:val="24"/>
                <w:szCs w:val="24"/>
              </w:rPr>
            </w:pPr>
            <w:r w:rsidRPr="0046774F">
              <w:rPr>
                <w:rFonts w:ascii="Footlight MT Light" w:hAnsi="Footlight MT Light"/>
                <w:sz w:val="24"/>
                <w:szCs w:val="24"/>
              </w:rPr>
              <w:t>Environmental Activities 2%</w:t>
            </w:r>
          </w:p>
        </w:tc>
        <w:tc>
          <w:tcPr>
            <w:tcW w:w="2520" w:type="dxa"/>
            <w:shd w:val="clear" w:color="auto" w:fill="auto"/>
          </w:tcPr>
          <w:p w:rsidR="00D732FD" w:rsidRPr="0046774F" w:rsidRDefault="00D732FD" w:rsidP="008C31EC">
            <w:pPr>
              <w:pStyle w:val="NoSpacing"/>
              <w:jc w:val="center"/>
              <w:rPr>
                <w:rFonts w:ascii="Footlight MT Light" w:hAnsi="Footlight MT Light"/>
                <w:sz w:val="24"/>
                <w:szCs w:val="24"/>
              </w:rPr>
            </w:pPr>
            <w:r w:rsidRPr="0046774F">
              <w:rPr>
                <w:rFonts w:ascii="Footlight MT Light" w:hAnsi="Footlight MT Light"/>
                <w:sz w:val="24"/>
                <w:szCs w:val="24"/>
              </w:rPr>
              <w:t>2,180,817.00</w:t>
            </w:r>
          </w:p>
        </w:tc>
      </w:tr>
      <w:tr w:rsidR="00D732FD" w:rsidRPr="00E636E3" w:rsidTr="008C31EC">
        <w:tc>
          <w:tcPr>
            <w:tcW w:w="4590" w:type="dxa"/>
            <w:shd w:val="clear" w:color="auto" w:fill="auto"/>
          </w:tcPr>
          <w:p w:rsidR="00D732FD" w:rsidRPr="0046774F" w:rsidRDefault="00D732FD" w:rsidP="008C31EC">
            <w:pPr>
              <w:pStyle w:val="NoSpacing"/>
              <w:rPr>
                <w:rFonts w:ascii="Footlight MT Light" w:hAnsi="Footlight MT Light"/>
                <w:sz w:val="24"/>
                <w:szCs w:val="24"/>
              </w:rPr>
            </w:pPr>
            <w:r w:rsidRPr="0046774F">
              <w:rPr>
                <w:rFonts w:ascii="Footlight MT Light" w:hAnsi="Footlight MT Light"/>
                <w:sz w:val="24"/>
                <w:szCs w:val="24"/>
              </w:rPr>
              <w:t>Bursary</w:t>
            </w:r>
          </w:p>
        </w:tc>
        <w:tc>
          <w:tcPr>
            <w:tcW w:w="2520" w:type="dxa"/>
            <w:shd w:val="clear" w:color="auto" w:fill="auto"/>
          </w:tcPr>
          <w:p w:rsidR="00D732FD" w:rsidRPr="0046774F" w:rsidRDefault="00D732FD" w:rsidP="008C31EC">
            <w:pPr>
              <w:pStyle w:val="NoSpacing"/>
              <w:jc w:val="center"/>
              <w:rPr>
                <w:rFonts w:ascii="Footlight MT Light" w:hAnsi="Footlight MT Light"/>
                <w:sz w:val="24"/>
                <w:szCs w:val="24"/>
              </w:rPr>
            </w:pPr>
            <w:r w:rsidRPr="0046774F">
              <w:rPr>
                <w:rFonts w:ascii="Footlight MT Light" w:hAnsi="Footlight MT Light"/>
                <w:sz w:val="24"/>
                <w:szCs w:val="24"/>
              </w:rPr>
              <w:t>27,260,219.00</w:t>
            </w:r>
          </w:p>
        </w:tc>
      </w:tr>
      <w:tr w:rsidR="00D732FD" w:rsidRPr="00E636E3" w:rsidTr="008C31EC">
        <w:tc>
          <w:tcPr>
            <w:tcW w:w="4590" w:type="dxa"/>
            <w:shd w:val="clear" w:color="auto" w:fill="auto"/>
          </w:tcPr>
          <w:p w:rsidR="00D732FD" w:rsidRPr="0046774F" w:rsidRDefault="00D732FD" w:rsidP="008C31EC">
            <w:pPr>
              <w:pStyle w:val="NoSpacing"/>
              <w:rPr>
                <w:rFonts w:ascii="Footlight MT Light" w:hAnsi="Footlight MT Light"/>
                <w:sz w:val="24"/>
                <w:szCs w:val="24"/>
              </w:rPr>
            </w:pPr>
            <w:r w:rsidRPr="0046774F">
              <w:rPr>
                <w:rFonts w:ascii="Footlight MT Light" w:hAnsi="Footlight MT Light"/>
                <w:sz w:val="24"/>
                <w:szCs w:val="24"/>
              </w:rPr>
              <w:t>Balance to be allocated to projects</w:t>
            </w:r>
          </w:p>
        </w:tc>
        <w:tc>
          <w:tcPr>
            <w:tcW w:w="2520" w:type="dxa"/>
            <w:shd w:val="clear" w:color="auto" w:fill="auto"/>
          </w:tcPr>
          <w:p w:rsidR="00D732FD" w:rsidRPr="0046774F" w:rsidRDefault="00D732FD" w:rsidP="008C31EC">
            <w:pPr>
              <w:pStyle w:val="NoSpacing"/>
              <w:jc w:val="center"/>
              <w:rPr>
                <w:rFonts w:ascii="Footlight MT Light" w:hAnsi="Footlight MT Light"/>
                <w:sz w:val="24"/>
                <w:szCs w:val="24"/>
              </w:rPr>
            </w:pPr>
            <w:r w:rsidRPr="0046774F">
              <w:rPr>
                <w:rFonts w:ascii="Footlight MT Light" w:hAnsi="Footlight MT Light"/>
                <w:sz w:val="24"/>
                <w:szCs w:val="24"/>
              </w:rPr>
              <w:t>62,210,689.00</w:t>
            </w:r>
          </w:p>
        </w:tc>
      </w:tr>
    </w:tbl>
    <w:p w:rsidR="00D732FD" w:rsidRPr="00E636E3" w:rsidRDefault="00D732FD" w:rsidP="00D732FD">
      <w:pPr>
        <w:pStyle w:val="NoSpacing"/>
        <w:rPr>
          <w:rFonts w:ascii="Footlight MT Light" w:hAnsi="Footlight MT Light"/>
          <w:sz w:val="24"/>
          <w:szCs w:val="24"/>
        </w:rPr>
      </w:pPr>
    </w:p>
    <w:p w:rsidR="00D732FD" w:rsidRPr="00E636E3" w:rsidRDefault="00D732FD" w:rsidP="00D732FD">
      <w:pPr>
        <w:pStyle w:val="NoSpacing"/>
        <w:rPr>
          <w:rFonts w:ascii="Footlight MT Light" w:hAnsi="Footlight MT Light"/>
          <w:sz w:val="24"/>
          <w:szCs w:val="24"/>
        </w:rPr>
      </w:pPr>
      <w:r w:rsidRPr="00E636E3">
        <w:rPr>
          <w:rFonts w:ascii="Footlight MT Light" w:hAnsi="Footlight MT Light"/>
          <w:sz w:val="24"/>
          <w:szCs w:val="24"/>
        </w:rPr>
        <w:t xml:space="preserve">The </w:t>
      </w:r>
      <w:r>
        <w:rPr>
          <w:rFonts w:ascii="Footlight MT Light" w:hAnsi="Footlight MT Light"/>
          <w:sz w:val="24"/>
          <w:szCs w:val="24"/>
        </w:rPr>
        <w:t>committee</w:t>
      </w:r>
      <w:r w:rsidRPr="00E636E3">
        <w:rPr>
          <w:rFonts w:ascii="Footlight MT Light" w:hAnsi="Footlight MT Light"/>
          <w:sz w:val="24"/>
          <w:szCs w:val="24"/>
        </w:rPr>
        <w:t xml:space="preserve"> deliberated on the </w:t>
      </w:r>
      <w:r>
        <w:rPr>
          <w:rFonts w:ascii="Footlight MT Light" w:hAnsi="Footlight MT Light"/>
          <w:sz w:val="24"/>
          <w:szCs w:val="24"/>
        </w:rPr>
        <w:t xml:space="preserve">project </w:t>
      </w:r>
      <w:r w:rsidRPr="00E636E3">
        <w:rPr>
          <w:rFonts w:ascii="Footlight MT Light" w:hAnsi="Footlight MT Light"/>
          <w:sz w:val="24"/>
          <w:szCs w:val="24"/>
        </w:rPr>
        <w:t>proposals from the wards and came up with a final list of projects to be funded in 2018/2019</w:t>
      </w:r>
      <w:r>
        <w:rPr>
          <w:rFonts w:ascii="Footlight MT Light" w:hAnsi="Footlight MT Light"/>
          <w:sz w:val="24"/>
          <w:szCs w:val="24"/>
        </w:rPr>
        <w:t>.</w:t>
      </w:r>
      <w:r w:rsidRPr="00E636E3">
        <w:rPr>
          <w:rFonts w:ascii="Footlight MT Light" w:hAnsi="Footlight MT Light"/>
          <w:sz w:val="24"/>
          <w:szCs w:val="24"/>
        </w:rPr>
        <w:t xml:space="preserve"> The committee </w:t>
      </w:r>
      <w:r>
        <w:rPr>
          <w:rFonts w:ascii="Footlight MT Light" w:hAnsi="Footlight MT Light"/>
          <w:sz w:val="24"/>
          <w:szCs w:val="24"/>
        </w:rPr>
        <w:t>therefore resolved to fund the</w:t>
      </w:r>
      <w:r w:rsidRPr="00E636E3">
        <w:rPr>
          <w:rFonts w:ascii="Footlight MT Light" w:hAnsi="Footlight MT Light"/>
          <w:sz w:val="24"/>
          <w:szCs w:val="24"/>
        </w:rPr>
        <w:t xml:space="preserve"> following proposals:-</w:t>
      </w:r>
    </w:p>
    <w:p w:rsidR="00D732FD" w:rsidRDefault="00D732FD" w:rsidP="00D732FD">
      <w:pPr>
        <w:pStyle w:val="NoSpacing"/>
        <w:rPr>
          <w:rFonts w:ascii="Footlight MT Light" w:hAnsi="Footlight MT Light"/>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4230"/>
        <w:gridCol w:w="2070"/>
      </w:tblGrid>
      <w:tr w:rsidR="00D732FD" w:rsidTr="00822548">
        <w:trPr>
          <w:trHeight w:val="20"/>
        </w:trPr>
        <w:tc>
          <w:tcPr>
            <w:tcW w:w="3240" w:type="dxa"/>
            <w:shd w:val="clear" w:color="auto" w:fill="auto"/>
          </w:tcPr>
          <w:p w:rsidR="00D732FD" w:rsidRPr="0046774F" w:rsidRDefault="00D732FD" w:rsidP="008C31EC">
            <w:pPr>
              <w:pStyle w:val="NoSpacing"/>
              <w:spacing w:line="276" w:lineRule="auto"/>
              <w:rPr>
                <w:rFonts w:ascii="Footlight MT Light" w:hAnsi="Footlight MT Light"/>
                <w:b/>
                <w:sz w:val="24"/>
                <w:szCs w:val="24"/>
              </w:rPr>
            </w:pPr>
            <w:r w:rsidRPr="0046774F">
              <w:rPr>
                <w:rFonts w:ascii="Footlight MT Light" w:hAnsi="Footlight MT Light"/>
                <w:b/>
                <w:sz w:val="24"/>
                <w:szCs w:val="24"/>
              </w:rPr>
              <w:t>Name of Project</w:t>
            </w:r>
          </w:p>
        </w:tc>
        <w:tc>
          <w:tcPr>
            <w:tcW w:w="4230" w:type="dxa"/>
            <w:shd w:val="clear" w:color="auto" w:fill="auto"/>
          </w:tcPr>
          <w:p w:rsidR="00D732FD" w:rsidRPr="0046774F" w:rsidRDefault="00D732FD" w:rsidP="008C31EC">
            <w:pPr>
              <w:pStyle w:val="NoSpacing"/>
              <w:spacing w:line="276" w:lineRule="auto"/>
              <w:rPr>
                <w:rFonts w:ascii="Footlight MT Light" w:hAnsi="Footlight MT Light"/>
                <w:b/>
                <w:sz w:val="24"/>
                <w:szCs w:val="24"/>
              </w:rPr>
            </w:pPr>
            <w:r w:rsidRPr="0046774F">
              <w:rPr>
                <w:rFonts w:ascii="Footlight MT Light" w:hAnsi="Footlight MT Light"/>
                <w:b/>
                <w:sz w:val="24"/>
                <w:szCs w:val="24"/>
              </w:rPr>
              <w:t>Activity to be funded</w:t>
            </w:r>
          </w:p>
        </w:tc>
        <w:tc>
          <w:tcPr>
            <w:tcW w:w="2070" w:type="dxa"/>
            <w:shd w:val="clear" w:color="auto" w:fill="auto"/>
          </w:tcPr>
          <w:p w:rsidR="00D732FD" w:rsidRPr="0046774F" w:rsidRDefault="00D732FD" w:rsidP="008C31EC">
            <w:pPr>
              <w:pStyle w:val="NoSpacing"/>
              <w:spacing w:line="276" w:lineRule="auto"/>
              <w:rPr>
                <w:rFonts w:ascii="Footlight MT Light" w:hAnsi="Footlight MT Light"/>
                <w:b/>
                <w:sz w:val="24"/>
                <w:szCs w:val="24"/>
              </w:rPr>
            </w:pPr>
            <w:r w:rsidRPr="0046774F">
              <w:rPr>
                <w:rFonts w:ascii="Footlight MT Light" w:hAnsi="Footlight MT Light"/>
                <w:b/>
                <w:sz w:val="24"/>
                <w:szCs w:val="24"/>
              </w:rPr>
              <w:t>Amount Allocated</w:t>
            </w:r>
          </w:p>
        </w:tc>
      </w:tr>
      <w:tr w:rsidR="00D732FD" w:rsidTr="008C31EC">
        <w:tc>
          <w:tcPr>
            <w:tcW w:w="3240" w:type="dxa"/>
            <w:shd w:val="clear" w:color="auto" w:fill="auto"/>
          </w:tcPr>
          <w:p w:rsidR="00D732FD" w:rsidRPr="0046774F" w:rsidRDefault="00D732FD" w:rsidP="008C31EC">
            <w:pPr>
              <w:rPr>
                <w:rFonts w:ascii="Footlight MT Light" w:hAnsi="Footlight MT Light"/>
                <w:color w:val="000000"/>
                <w:sz w:val="24"/>
                <w:szCs w:val="24"/>
              </w:rPr>
            </w:pPr>
            <w:proofErr w:type="spellStart"/>
            <w:r w:rsidRPr="0046774F">
              <w:rPr>
                <w:rFonts w:ascii="Footlight MT Light" w:hAnsi="Footlight MT Light"/>
                <w:color w:val="000000"/>
                <w:sz w:val="24"/>
                <w:szCs w:val="24"/>
              </w:rPr>
              <w:t>Misufini</w:t>
            </w:r>
            <w:proofErr w:type="spellEnd"/>
            <w:r w:rsidRPr="0046774F">
              <w:rPr>
                <w:rFonts w:ascii="Footlight MT Light" w:hAnsi="Footlight MT Light"/>
                <w:color w:val="000000"/>
                <w:sz w:val="24"/>
                <w:szCs w:val="24"/>
              </w:rPr>
              <w:t xml:space="preserve"> Primary School </w:t>
            </w:r>
          </w:p>
        </w:tc>
        <w:tc>
          <w:tcPr>
            <w:tcW w:w="42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 xml:space="preserve">Construction of 5 Classrooms </w:t>
            </w:r>
          </w:p>
        </w:tc>
        <w:tc>
          <w:tcPr>
            <w:tcW w:w="2070"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7,500,000.00 </w:t>
            </w:r>
          </w:p>
        </w:tc>
      </w:tr>
      <w:tr w:rsidR="00D732FD" w:rsidRPr="00866B42" w:rsidTr="008C31EC">
        <w:tc>
          <w:tcPr>
            <w:tcW w:w="324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 xml:space="preserve">Zia Ra Wimbi Primary School </w:t>
            </w:r>
          </w:p>
        </w:tc>
        <w:tc>
          <w:tcPr>
            <w:tcW w:w="42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sz w:val="24"/>
                <w:szCs w:val="24"/>
              </w:rPr>
              <w:t xml:space="preserve">Construction of Administration Block </w:t>
            </w:r>
          </w:p>
        </w:tc>
        <w:tc>
          <w:tcPr>
            <w:tcW w:w="2070"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3,000,000.00</w:t>
            </w:r>
          </w:p>
        </w:tc>
      </w:tr>
      <w:tr w:rsidR="00D732FD" w:rsidTr="008C31EC">
        <w:tc>
          <w:tcPr>
            <w:tcW w:w="324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 xml:space="preserve">Zia Ra Wimbi Primary School </w:t>
            </w:r>
          </w:p>
        </w:tc>
        <w:tc>
          <w:tcPr>
            <w:tcW w:w="4230" w:type="dxa"/>
            <w:shd w:val="clear" w:color="auto" w:fill="auto"/>
          </w:tcPr>
          <w:p w:rsidR="00D732FD" w:rsidRPr="0046774F" w:rsidRDefault="00D732FD" w:rsidP="00AD040F">
            <w:pPr>
              <w:rPr>
                <w:rFonts w:ascii="Footlight MT Light" w:hAnsi="Footlight MT Light"/>
                <w:color w:val="000000"/>
                <w:sz w:val="24"/>
                <w:szCs w:val="24"/>
              </w:rPr>
            </w:pPr>
            <w:r w:rsidRPr="0046774F">
              <w:rPr>
                <w:rFonts w:ascii="Footlight MT Light" w:hAnsi="Footlight MT Light"/>
                <w:sz w:val="24"/>
                <w:szCs w:val="24"/>
              </w:rPr>
              <w:t>Construction of 3No. toilet Blocks</w:t>
            </w:r>
            <w:r w:rsidR="00AD040F">
              <w:rPr>
                <w:rFonts w:ascii="Footlight MT Light" w:hAnsi="Footlight MT Light"/>
                <w:sz w:val="24"/>
                <w:szCs w:val="24"/>
              </w:rPr>
              <w:t xml:space="preserve"> (each consisting 2 doors)</w:t>
            </w:r>
          </w:p>
        </w:tc>
        <w:tc>
          <w:tcPr>
            <w:tcW w:w="2070"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1,000,000.00</w:t>
            </w:r>
          </w:p>
        </w:tc>
      </w:tr>
      <w:tr w:rsidR="00D732FD" w:rsidTr="008C31EC">
        <w:tc>
          <w:tcPr>
            <w:tcW w:w="3240" w:type="dxa"/>
            <w:shd w:val="clear" w:color="auto" w:fill="auto"/>
          </w:tcPr>
          <w:p w:rsidR="00D732FD" w:rsidRPr="0046774F" w:rsidRDefault="00D732FD" w:rsidP="008C31EC">
            <w:pPr>
              <w:rPr>
                <w:rFonts w:ascii="Footlight MT Light" w:hAnsi="Footlight MT Light"/>
                <w:color w:val="000000"/>
                <w:sz w:val="24"/>
                <w:szCs w:val="24"/>
              </w:rPr>
            </w:pPr>
            <w:proofErr w:type="spellStart"/>
            <w:r w:rsidRPr="0046774F">
              <w:rPr>
                <w:rFonts w:ascii="Footlight MT Light" w:hAnsi="Footlight MT Light"/>
                <w:color w:val="000000"/>
                <w:sz w:val="24"/>
                <w:szCs w:val="24"/>
              </w:rPr>
              <w:t>Bodoi</w:t>
            </w:r>
            <w:proofErr w:type="spellEnd"/>
            <w:r w:rsidRPr="0046774F">
              <w:rPr>
                <w:rFonts w:ascii="Footlight MT Light" w:hAnsi="Footlight MT Light"/>
                <w:color w:val="000000"/>
                <w:sz w:val="24"/>
                <w:szCs w:val="24"/>
              </w:rPr>
              <w:t xml:space="preserve"> Primary School</w:t>
            </w:r>
          </w:p>
        </w:tc>
        <w:tc>
          <w:tcPr>
            <w:tcW w:w="42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 xml:space="preserve">Construction of 4 Classrooms </w:t>
            </w:r>
          </w:p>
        </w:tc>
        <w:tc>
          <w:tcPr>
            <w:tcW w:w="2070"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6,000,000.00</w:t>
            </w:r>
          </w:p>
        </w:tc>
      </w:tr>
      <w:tr w:rsidR="00D732FD" w:rsidTr="008C31EC">
        <w:tc>
          <w:tcPr>
            <w:tcW w:w="3240" w:type="dxa"/>
            <w:shd w:val="clear" w:color="auto" w:fill="auto"/>
          </w:tcPr>
          <w:p w:rsidR="00D732FD" w:rsidRPr="0046774F" w:rsidRDefault="00D732FD" w:rsidP="008C31EC">
            <w:pPr>
              <w:rPr>
                <w:rFonts w:ascii="Footlight MT Light" w:hAnsi="Footlight MT Light"/>
                <w:color w:val="000000"/>
                <w:sz w:val="24"/>
                <w:szCs w:val="24"/>
              </w:rPr>
            </w:pPr>
            <w:proofErr w:type="spellStart"/>
            <w:r w:rsidRPr="0046774F">
              <w:rPr>
                <w:rFonts w:ascii="Footlight MT Light" w:hAnsi="Footlight MT Light"/>
                <w:color w:val="000000"/>
                <w:sz w:val="24"/>
                <w:szCs w:val="24"/>
              </w:rPr>
              <w:t>Muhoni</w:t>
            </w:r>
            <w:proofErr w:type="spellEnd"/>
            <w:r w:rsidRPr="0046774F">
              <w:rPr>
                <w:rFonts w:ascii="Footlight MT Light" w:hAnsi="Footlight MT Light"/>
                <w:color w:val="000000"/>
                <w:sz w:val="24"/>
                <w:szCs w:val="24"/>
              </w:rPr>
              <w:t xml:space="preserve"> Primary School</w:t>
            </w:r>
          </w:p>
        </w:tc>
        <w:tc>
          <w:tcPr>
            <w:tcW w:w="42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Renovation of 4 No. Classrooms - Replacement of Roof, Windows &amp; Doors, Floor and wall plaster and painting</w:t>
            </w:r>
          </w:p>
        </w:tc>
        <w:tc>
          <w:tcPr>
            <w:tcW w:w="2070"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2,000,000.00</w:t>
            </w:r>
          </w:p>
        </w:tc>
      </w:tr>
      <w:tr w:rsidR="00D732FD" w:rsidTr="008C31EC">
        <w:trPr>
          <w:trHeight w:val="1043"/>
        </w:trPr>
        <w:tc>
          <w:tcPr>
            <w:tcW w:w="3240" w:type="dxa"/>
            <w:shd w:val="clear" w:color="auto" w:fill="auto"/>
          </w:tcPr>
          <w:p w:rsidR="00D732FD" w:rsidRPr="0046774F" w:rsidRDefault="00D732FD" w:rsidP="008C31EC">
            <w:pPr>
              <w:rPr>
                <w:rFonts w:ascii="Footlight MT Light" w:hAnsi="Footlight MT Light"/>
                <w:color w:val="000000"/>
                <w:sz w:val="24"/>
                <w:szCs w:val="24"/>
              </w:rPr>
            </w:pPr>
            <w:proofErr w:type="spellStart"/>
            <w:r w:rsidRPr="0046774F">
              <w:rPr>
                <w:rFonts w:ascii="Footlight MT Light" w:hAnsi="Footlight MT Light"/>
                <w:color w:val="000000"/>
                <w:sz w:val="24"/>
                <w:szCs w:val="24"/>
              </w:rPr>
              <w:t>Tsangalaweni</w:t>
            </w:r>
            <w:proofErr w:type="spellEnd"/>
            <w:r w:rsidRPr="0046774F">
              <w:rPr>
                <w:rFonts w:ascii="Footlight MT Light" w:hAnsi="Footlight MT Light"/>
                <w:color w:val="000000"/>
                <w:sz w:val="24"/>
                <w:szCs w:val="24"/>
              </w:rPr>
              <w:t xml:space="preserve"> Primary School</w:t>
            </w:r>
          </w:p>
        </w:tc>
        <w:tc>
          <w:tcPr>
            <w:tcW w:w="42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Renovation of 8 No. Classrooms - Replacement of Roof, Windows &amp; Doors, Floor and wall plaster and painting</w:t>
            </w:r>
          </w:p>
        </w:tc>
        <w:tc>
          <w:tcPr>
            <w:tcW w:w="2070"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3,500,000.00</w:t>
            </w:r>
          </w:p>
        </w:tc>
      </w:tr>
      <w:tr w:rsidR="00D732FD" w:rsidTr="008C31EC">
        <w:tc>
          <w:tcPr>
            <w:tcW w:w="3240" w:type="dxa"/>
            <w:shd w:val="clear" w:color="auto" w:fill="auto"/>
          </w:tcPr>
          <w:p w:rsidR="00D732FD" w:rsidRPr="0046774F" w:rsidRDefault="00D732FD" w:rsidP="008C31EC">
            <w:pPr>
              <w:rPr>
                <w:rFonts w:ascii="Footlight MT Light" w:hAnsi="Footlight MT Light"/>
                <w:color w:val="000000"/>
                <w:sz w:val="24"/>
                <w:szCs w:val="24"/>
              </w:rPr>
            </w:pPr>
            <w:proofErr w:type="spellStart"/>
            <w:r w:rsidRPr="0046774F">
              <w:rPr>
                <w:rFonts w:ascii="Footlight MT Light" w:hAnsi="Footlight MT Light"/>
                <w:color w:val="000000"/>
                <w:sz w:val="24"/>
                <w:szCs w:val="24"/>
              </w:rPr>
              <w:t>Mwapula</w:t>
            </w:r>
            <w:proofErr w:type="spellEnd"/>
            <w:r w:rsidRPr="0046774F">
              <w:rPr>
                <w:rFonts w:ascii="Footlight MT Light" w:hAnsi="Footlight MT Light"/>
                <w:color w:val="000000"/>
                <w:sz w:val="24"/>
                <w:szCs w:val="24"/>
              </w:rPr>
              <w:t xml:space="preserve"> Primary School</w:t>
            </w:r>
          </w:p>
        </w:tc>
        <w:tc>
          <w:tcPr>
            <w:tcW w:w="42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Renovation of 4 No. Classrooms - Replacement of Roof, Windows &amp; Doors, Floor and wall plaster and painting</w:t>
            </w:r>
          </w:p>
        </w:tc>
        <w:tc>
          <w:tcPr>
            <w:tcW w:w="2070"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2,000,000.00</w:t>
            </w:r>
          </w:p>
        </w:tc>
      </w:tr>
      <w:tr w:rsidR="00D732FD" w:rsidTr="008C31EC">
        <w:tc>
          <w:tcPr>
            <w:tcW w:w="3240" w:type="dxa"/>
            <w:shd w:val="clear" w:color="auto" w:fill="auto"/>
          </w:tcPr>
          <w:p w:rsidR="00D732FD" w:rsidRPr="0046774F" w:rsidRDefault="00D732FD" w:rsidP="008C31EC">
            <w:pPr>
              <w:rPr>
                <w:rFonts w:ascii="Footlight MT Light" w:hAnsi="Footlight MT Light"/>
                <w:color w:val="000000"/>
                <w:sz w:val="24"/>
                <w:szCs w:val="24"/>
              </w:rPr>
            </w:pPr>
            <w:proofErr w:type="spellStart"/>
            <w:r w:rsidRPr="0046774F">
              <w:rPr>
                <w:rFonts w:ascii="Footlight MT Light" w:hAnsi="Footlight MT Light"/>
                <w:color w:val="000000"/>
                <w:sz w:val="24"/>
                <w:szCs w:val="24"/>
              </w:rPr>
              <w:t>Marere</w:t>
            </w:r>
            <w:proofErr w:type="spellEnd"/>
            <w:r w:rsidRPr="0046774F">
              <w:rPr>
                <w:rFonts w:ascii="Footlight MT Light" w:hAnsi="Footlight MT Light"/>
                <w:color w:val="000000"/>
                <w:sz w:val="24"/>
                <w:szCs w:val="24"/>
              </w:rPr>
              <w:t xml:space="preserve"> Primary School</w:t>
            </w:r>
          </w:p>
        </w:tc>
        <w:tc>
          <w:tcPr>
            <w:tcW w:w="42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Renovation of 6 No. Classrooms - Replacement of Roof, Windows &amp; Doors, Floor and wall plaster and painting</w:t>
            </w:r>
          </w:p>
        </w:tc>
        <w:tc>
          <w:tcPr>
            <w:tcW w:w="2070"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3,000,000.00</w:t>
            </w:r>
          </w:p>
        </w:tc>
      </w:tr>
      <w:tr w:rsidR="00D732FD" w:rsidTr="008C31EC">
        <w:tc>
          <w:tcPr>
            <w:tcW w:w="3240" w:type="dxa"/>
            <w:shd w:val="clear" w:color="auto" w:fill="auto"/>
          </w:tcPr>
          <w:p w:rsidR="00D732FD" w:rsidRPr="0046774F" w:rsidRDefault="00D732FD" w:rsidP="008C31EC">
            <w:pPr>
              <w:rPr>
                <w:rFonts w:ascii="Footlight MT Light" w:hAnsi="Footlight MT Light"/>
                <w:color w:val="000000"/>
                <w:sz w:val="24"/>
                <w:szCs w:val="24"/>
              </w:rPr>
            </w:pPr>
            <w:proofErr w:type="spellStart"/>
            <w:r w:rsidRPr="0046774F">
              <w:rPr>
                <w:rFonts w:ascii="Footlight MT Light" w:hAnsi="Footlight MT Light"/>
                <w:color w:val="000000"/>
                <w:sz w:val="24"/>
                <w:szCs w:val="24"/>
              </w:rPr>
              <w:t>Kafitsoni</w:t>
            </w:r>
            <w:proofErr w:type="spellEnd"/>
            <w:r w:rsidRPr="0046774F">
              <w:rPr>
                <w:rFonts w:ascii="Footlight MT Light" w:hAnsi="Footlight MT Light"/>
                <w:color w:val="000000"/>
                <w:sz w:val="24"/>
                <w:szCs w:val="24"/>
              </w:rPr>
              <w:t xml:space="preserve"> Primary School</w:t>
            </w:r>
          </w:p>
        </w:tc>
        <w:tc>
          <w:tcPr>
            <w:tcW w:w="42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Completion of 2 No. Classrooms - Floor and wall plastering and painting</w:t>
            </w:r>
          </w:p>
        </w:tc>
        <w:tc>
          <w:tcPr>
            <w:tcW w:w="2070"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1,000,000.00</w:t>
            </w:r>
          </w:p>
        </w:tc>
      </w:tr>
      <w:tr w:rsidR="00D732FD" w:rsidTr="008C31EC">
        <w:tc>
          <w:tcPr>
            <w:tcW w:w="3240" w:type="dxa"/>
            <w:shd w:val="clear" w:color="auto" w:fill="auto"/>
          </w:tcPr>
          <w:p w:rsidR="00D732FD" w:rsidRPr="0046774F" w:rsidRDefault="00D732FD" w:rsidP="008C31EC">
            <w:pPr>
              <w:jc w:val="both"/>
              <w:rPr>
                <w:rFonts w:ascii="Footlight MT Light" w:hAnsi="Footlight MT Light"/>
                <w:color w:val="000000"/>
                <w:sz w:val="24"/>
                <w:szCs w:val="24"/>
              </w:rPr>
            </w:pPr>
            <w:r w:rsidRPr="0046774F">
              <w:rPr>
                <w:rFonts w:ascii="Footlight MT Light" w:hAnsi="Footlight MT Light"/>
                <w:color w:val="000000"/>
                <w:sz w:val="24"/>
                <w:szCs w:val="24"/>
              </w:rPr>
              <w:t>Bamba Girls' Secondary School</w:t>
            </w:r>
          </w:p>
        </w:tc>
        <w:tc>
          <w:tcPr>
            <w:tcW w:w="4230" w:type="dxa"/>
            <w:shd w:val="clear" w:color="auto" w:fill="auto"/>
          </w:tcPr>
          <w:p w:rsidR="00D732FD" w:rsidRPr="0046774F" w:rsidRDefault="00D732FD" w:rsidP="008C31EC">
            <w:pPr>
              <w:jc w:val="both"/>
              <w:rPr>
                <w:rFonts w:ascii="Footlight MT Light" w:hAnsi="Footlight MT Light"/>
                <w:sz w:val="24"/>
                <w:szCs w:val="24"/>
              </w:rPr>
            </w:pPr>
            <w:r w:rsidRPr="0046774F">
              <w:rPr>
                <w:rFonts w:ascii="Footlight MT Light" w:hAnsi="Footlight MT Light"/>
                <w:color w:val="000000"/>
                <w:sz w:val="24"/>
                <w:szCs w:val="24"/>
              </w:rPr>
              <w:t xml:space="preserve">Construction of 4 No. classrooms </w:t>
            </w:r>
          </w:p>
        </w:tc>
        <w:tc>
          <w:tcPr>
            <w:tcW w:w="2070" w:type="dxa"/>
            <w:shd w:val="clear" w:color="auto" w:fill="auto"/>
          </w:tcPr>
          <w:p w:rsidR="00D732FD" w:rsidRPr="0046774F" w:rsidRDefault="00D732FD" w:rsidP="00AD040F">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6,000,000.00 </w:t>
            </w:r>
          </w:p>
        </w:tc>
      </w:tr>
      <w:tr w:rsidR="00D732FD" w:rsidTr="008C31EC">
        <w:tc>
          <w:tcPr>
            <w:tcW w:w="3240" w:type="dxa"/>
            <w:shd w:val="clear" w:color="auto" w:fill="auto"/>
          </w:tcPr>
          <w:p w:rsidR="00D732FD" w:rsidRPr="0046774F" w:rsidRDefault="00D732FD" w:rsidP="008C31EC">
            <w:pPr>
              <w:jc w:val="both"/>
              <w:rPr>
                <w:rFonts w:ascii="Footlight MT Light" w:hAnsi="Footlight MT Light"/>
                <w:color w:val="000000"/>
                <w:sz w:val="24"/>
                <w:szCs w:val="24"/>
              </w:rPr>
            </w:pPr>
            <w:r w:rsidRPr="0046774F">
              <w:rPr>
                <w:rFonts w:ascii="Footlight MT Light" w:hAnsi="Footlight MT Light"/>
                <w:color w:val="000000"/>
                <w:sz w:val="24"/>
                <w:szCs w:val="24"/>
              </w:rPr>
              <w:lastRenderedPageBreak/>
              <w:t>Bamba Girls' Secondary School</w:t>
            </w:r>
          </w:p>
        </w:tc>
        <w:tc>
          <w:tcPr>
            <w:tcW w:w="4230" w:type="dxa"/>
            <w:shd w:val="clear" w:color="auto" w:fill="auto"/>
          </w:tcPr>
          <w:p w:rsidR="00D732FD" w:rsidRPr="0046774F" w:rsidRDefault="00D732FD" w:rsidP="00822548">
            <w:pPr>
              <w:jc w:val="both"/>
              <w:rPr>
                <w:rFonts w:ascii="Footlight MT Light" w:hAnsi="Footlight MT Light"/>
                <w:sz w:val="24"/>
                <w:szCs w:val="24"/>
              </w:rPr>
            </w:pPr>
            <w:r w:rsidRPr="0046774F">
              <w:rPr>
                <w:rFonts w:ascii="Footlight MT Light" w:hAnsi="Footlight MT Light"/>
                <w:color w:val="000000"/>
                <w:sz w:val="24"/>
                <w:szCs w:val="24"/>
              </w:rPr>
              <w:t xml:space="preserve">Construction of modern 10-door toilet block </w:t>
            </w:r>
            <w:r w:rsidR="00822548">
              <w:rPr>
                <w:rFonts w:ascii="Footlight MT Light" w:hAnsi="Footlight MT Light"/>
                <w:color w:val="000000"/>
                <w:sz w:val="24"/>
                <w:szCs w:val="24"/>
              </w:rPr>
              <w:t>complete with septic tank</w:t>
            </w:r>
          </w:p>
        </w:tc>
        <w:tc>
          <w:tcPr>
            <w:tcW w:w="2070" w:type="dxa"/>
            <w:shd w:val="clear" w:color="auto" w:fill="auto"/>
          </w:tcPr>
          <w:p w:rsidR="00D732FD" w:rsidRPr="0046774F" w:rsidRDefault="00D732FD" w:rsidP="00822548">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3,000,000.00 </w:t>
            </w:r>
          </w:p>
        </w:tc>
      </w:tr>
      <w:tr w:rsidR="00D732FD" w:rsidTr="008C31EC">
        <w:tc>
          <w:tcPr>
            <w:tcW w:w="3240" w:type="dxa"/>
            <w:shd w:val="clear" w:color="auto" w:fill="auto"/>
          </w:tcPr>
          <w:p w:rsidR="00D732FD" w:rsidRPr="0046774F" w:rsidRDefault="00D732FD" w:rsidP="008C31EC">
            <w:pPr>
              <w:rPr>
                <w:rFonts w:ascii="Footlight MT Light" w:hAnsi="Footlight MT Light"/>
                <w:color w:val="000000"/>
                <w:sz w:val="24"/>
                <w:szCs w:val="24"/>
              </w:rPr>
            </w:pPr>
            <w:proofErr w:type="spellStart"/>
            <w:r w:rsidRPr="0046774F">
              <w:rPr>
                <w:rFonts w:ascii="Footlight MT Light" w:hAnsi="Footlight MT Light"/>
                <w:color w:val="000000"/>
                <w:sz w:val="24"/>
                <w:szCs w:val="24"/>
              </w:rPr>
              <w:t>Midoina</w:t>
            </w:r>
            <w:proofErr w:type="spellEnd"/>
            <w:r w:rsidRPr="0046774F">
              <w:rPr>
                <w:rFonts w:ascii="Footlight MT Light" w:hAnsi="Footlight MT Light"/>
                <w:color w:val="000000"/>
                <w:sz w:val="24"/>
                <w:szCs w:val="24"/>
              </w:rPr>
              <w:t xml:space="preserve"> Secondary School</w:t>
            </w:r>
          </w:p>
        </w:tc>
        <w:tc>
          <w:tcPr>
            <w:tcW w:w="4230" w:type="dxa"/>
            <w:shd w:val="clear" w:color="auto" w:fill="auto"/>
          </w:tcPr>
          <w:p w:rsidR="00D732FD" w:rsidRPr="0046774F" w:rsidRDefault="00D732FD" w:rsidP="008C31EC">
            <w:pPr>
              <w:jc w:val="both"/>
              <w:rPr>
                <w:rFonts w:ascii="Footlight MT Light" w:hAnsi="Footlight MT Light"/>
                <w:color w:val="000000"/>
                <w:sz w:val="24"/>
                <w:szCs w:val="24"/>
              </w:rPr>
            </w:pPr>
            <w:r w:rsidRPr="0046774F">
              <w:rPr>
                <w:rFonts w:ascii="Footlight MT Light" w:hAnsi="Footlight MT Light"/>
                <w:color w:val="000000"/>
                <w:sz w:val="24"/>
                <w:szCs w:val="24"/>
              </w:rPr>
              <w:t>Completion of 2 classrooms – walling, roofing, plastering, fixing doors and windows, flooring and  painting</w:t>
            </w:r>
          </w:p>
        </w:tc>
        <w:tc>
          <w:tcPr>
            <w:tcW w:w="2070"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1,800,000.00</w:t>
            </w:r>
          </w:p>
        </w:tc>
      </w:tr>
      <w:tr w:rsidR="00D732FD" w:rsidTr="008C31EC">
        <w:tc>
          <w:tcPr>
            <w:tcW w:w="3240" w:type="dxa"/>
            <w:shd w:val="clear" w:color="auto" w:fill="auto"/>
          </w:tcPr>
          <w:p w:rsidR="00D732FD" w:rsidRPr="0046774F" w:rsidRDefault="00D732FD" w:rsidP="008C31EC">
            <w:pPr>
              <w:rPr>
                <w:rFonts w:ascii="Footlight MT Light" w:hAnsi="Footlight MT Light"/>
                <w:color w:val="000000"/>
                <w:sz w:val="24"/>
                <w:szCs w:val="24"/>
              </w:rPr>
            </w:pPr>
            <w:proofErr w:type="spellStart"/>
            <w:r w:rsidRPr="0046774F">
              <w:rPr>
                <w:rFonts w:ascii="Footlight MT Light" w:hAnsi="Footlight MT Light"/>
                <w:color w:val="000000"/>
                <w:sz w:val="24"/>
                <w:szCs w:val="24"/>
              </w:rPr>
              <w:t>Midoina</w:t>
            </w:r>
            <w:proofErr w:type="spellEnd"/>
            <w:r w:rsidRPr="0046774F">
              <w:rPr>
                <w:rFonts w:ascii="Footlight MT Light" w:hAnsi="Footlight MT Light"/>
                <w:color w:val="000000"/>
                <w:sz w:val="24"/>
                <w:szCs w:val="24"/>
              </w:rPr>
              <w:t xml:space="preserve"> Secondary School</w:t>
            </w:r>
          </w:p>
        </w:tc>
        <w:tc>
          <w:tcPr>
            <w:tcW w:w="4230" w:type="dxa"/>
            <w:shd w:val="clear" w:color="auto" w:fill="auto"/>
          </w:tcPr>
          <w:p w:rsidR="00D732FD" w:rsidRPr="0046774F" w:rsidRDefault="00D732FD" w:rsidP="008C31EC">
            <w:pPr>
              <w:jc w:val="both"/>
              <w:rPr>
                <w:rFonts w:ascii="Footlight MT Light" w:hAnsi="Footlight MT Light"/>
                <w:sz w:val="24"/>
                <w:szCs w:val="24"/>
              </w:rPr>
            </w:pPr>
            <w:r w:rsidRPr="0046774F">
              <w:rPr>
                <w:rFonts w:ascii="Footlight MT Light" w:hAnsi="Footlight MT Light"/>
                <w:color w:val="000000"/>
                <w:sz w:val="24"/>
                <w:szCs w:val="24"/>
              </w:rPr>
              <w:t xml:space="preserve">Construction of 2 No. classrooms </w:t>
            </w:r>
          </w:p>
        </w:tc>
        <w:tc>
          <w:tcPr>
            <w:tcW w:w="2070"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3,000,000.00</w:t>
            </w:r>
          </w:p>
        </w:tc>
      </w:tr>
      <w:tr w:rsidR="00D732FD" w:rsidTr="008C31EC">
        <w:tc>
          <w:tcPr>
            <w:tcW w:w="3240" w:type="dxa"/>
            <w:shd w:val="clear" w:color="auto" w:fill="auto"/>
          </w:tcPr>
          <w:p w:rsidR="00D732FD" w:rsidRPr="0046774F" w:rsidRDefault="00D732FD" w:rsidP="008C31EC">
            <w:pPr>
              <w:rPr>
                <w:rFonts w:ascii="Footlight MT Light" w:hAnsi="Footlight MT Light"/>
                <w:color w:val="000000"/>
                <w:sz w:val="24"/>
                <w:szCs w:val="24"/>
              </w:rPr>
            </w:pPr>
            <w:proofErr w:type="spellStart"/>
            <w:r w:rsidRPr="0046774F">
              <w:rPr>
                <w:rFonts w:ascii="Footlight MT Light" w:hAnsi="Footlight MT Light"/>
                <w:color w:val="000000"/>
                <w:sz w:val="24"/>
                <w:szCs w:val="24"/>
              </w:rPr>
              <w:t>Jila</w:t>
            </w:r>
            <w:proofErr w:type="spellEnd"/>
            <w:r w:rsidRPr="0046774F">
              <w:rPr>
                <w:rFonts w:ascii="Footlight MT Light" w:hAnsi="Footlight MT Light"/>
                <w:color w:val="000000"/>
                <w:sz w:val="24"/>
                <w:szCs w:val="24"/>
              </w:rPr>
              <w:t xml:space="preserve"> Secondary School</w:t>
            </w:r>
          </w:p>
        </w:tc>
        <w:tc>
          <w:tcPr>
            <w:tcW w:w="4230" w:type="dxa"/>
            <w:shd w:val="clear" w:color="auto" w:fill="auto"/>
          </w:tcPr>
          <w:p w:rsidR="00D732FD" w:rsidRPr="0046774F" w:rsidRDefault="00D732FD" w:rsidP="008C31EC">
            <w:pPr>
              <w:jc w:val="both"/>
              <w:rPr>
                <w:rFonts w:ascii="Footlight MT Light" w:hAnsi="Footlight MT Light"/>
                <w:color w:val="000000"/>
                <w:sz w:val="24"/>
                <w:szCs w:val="24"/>
              </w:rPr>
            </w:pPr>
            <w:r w:rsidRPr="0046774F">
              <w:rPr>
                <w:rFonts w:ascii="Footlight MT Light" w:hAnsi="Footlight MT Light"/>
                <w:color w:val="000000"/>
                <w:sz w:val="24"/>
                <w:szCs w:val="24"/>
              </w:rPr>
              <w:t xml:space="preserve">Construction of 2 No. modern ablution blocks attached to girls dormitory </w:t>
            </w:r>
            <w:r>
              <w:rPr>
                <w:rFonts w:ascii="Footlight MT Light" w:hAnsi="Footlight MT Light"/>
                <w:color w:val="000000"/>
                <w:sz w:val="24"/>
                <w:szCs w:val="24"/>
              </w:rPr>
              <w:t>(</w:t>
            </w:r>
            <w:r w:rsidRPr="0046774F">
              <w:rPr>
                <w:rFonts w:ascii="Footlight MT Light" w:hAnsi="Footlight MT Light"/>
                <w:color w:val="000000"/>
                <w:sz w:val="24"/>
                <w:szCs w:val="24"/>
              </w:rPr>
              <w:t>consisting of 6 toilets and 6 bathrooms each</w:t>
            </w:r>
            <w:r>
              <w:rPr>
                <w:rFonts w:ascii="Footlight MT Light" w:hAnsi="Footlight MT Light"/>
                <w:color w:val="000000"/>
                <w:sz w:val="24"/>
                <w:szCs w:val="24"/>
              </w:rPr>
              <w:t>)</w:t>
            </w:r>
            <w:r w:rsidRPr="0046774F">
              <w:rPr>
                <w:rFonts w:ascii="Footlight MT Light" w:hAnsi="Footlight MT Light"/>
                <w:color w:val="000000"/>
                <w:sz w:val="24"/>
                <w:szCs w:val="24"/>
              </w:rPr>
              <w:t xml:space="preserve"> </w:t>
            </w:r>
            <w:r>
              <w:rPr>
                <w:rFonts w:ascii="Footlight MT Light" w:hAnsi="Footlight MT Light"/>
                <w:color w:val="000000"/>
                <w:sz w:val="24"/>
                <w:szCs w:val="24"/>
              </w:rPr>
              <w:t>with a septic tank</w:t>
            </w:r>
          </w:p>
        </w:tc>
        <w:tc>
          <w:tcPr>
            <w:tcW w:w="2070"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5,000,000.00 </w:t>
            </w:r>
          </w:p>
        </w:tc>
      </w:tr>
      <w:tr w:rsidR="00D732FD" w:rsidTr="008C31EC">
        <w:tc>
          <w:tcPr>
            <w:tcW w:w="3240" w:type="dxa"/>
            <w:shd w:val="clear" w:color="auto" w:fill="auto"/>
          </w:tcPr>
          <w:p w:rsidR="00D732FD" w:rsidRPr="0046774F" w:rsidRDefault="00D732FD" w:rsidP="008C31EC">
            <w:pPr>
              <w:rPr>
                <w:rFonts w:ascii="Footlight MT Light" w:hAnsi="Footlight MT Light"/>
                <w:color w:val="000000"/>
                <w:sz w:val="24"/>
                <w:szCs w:val="24"/>
              </w:rPr>
            </w:pPr>
            <w:proofErr w:type="spellStart"/>
            <w:r w:rsidRPr="0046774F">
              <w:rPr>
                <w:rFonts w:ascii="Footlight MT Light" w:hAnsi="Footlight MT Light"/>
                <w:color w:val="000000"/>
                <w:sz w:val="24"/>
                <w:szCs w:val="24"/>
              </w:rPr>
              <w:t>Sosoni</w:t>
            </w:r>
            <w:proofErr w:type="spellEnd"/>
            <w:r w:rsidRPr="0046774F">
              <w:rPr>
                <w:rFonts w:ascii="Footlight MT Light" w:hAnsi="Footlight MT Light"/>
                <w:color w:val="000000"/>
                <w:sz w:val="24"/>
                <w:szCs w:val="24"/>
              </w:rPr>
              <w:t xml:space="preserve"> Secondary School</w:t>
            </w:r>
          </w:p>
        </w:tc>
        <w:tc>
          <w:tcPr>
            <w:tcW w:w="4230" w:type="dxa"/>
            <w:shd w:val="clear" w:color="auto" w:fill="auto"/>
          </w:tcPr>
          <w:p w:rsidR="00D732FD" w:rsidRPr="0046774F" w:rsidRDefault="00D732FD" w:rsidP="008C31EC">
            <w:pPr>
              <w:jc w:val="both"/>
              <w:rPr>
                <w:rFonts w:ascii="Footlight MT Light" w:hAnsi="Footlight MT Light"/>
                <w:color w:val="000000"/>
                <w:sz w:val="24"/>
                <w:szCs w:val="24"/>
              </w:rPr>
            </w:pPr>
            <w:r w:rsidRPr="0046774F">
              <w:rPr>
                <w:rFonts w:ascii="Footlight MT Light" w:hAnsi="Footlight MT Light"/>
                <w:color w:val="000000"/>
                <w:sz w:val="24"/>
                <w:szCs w:val="24"/>
              </w:rPr>
              <w:t>Constructio</w:t>
            </w:r>
            <w:bookmarkStart w:id="0" w:name="_GoBack"/>
            <w:bookmarkEnd w:id="0"/>
            <w:r w:rsidRPr="0046774F">
              <w:rPr>
                <w:rFonts w:ascii="Footlight MT Light" w:hAnsi="Footlight MT Light"/>
                <w:color w:val="000000"/>
                <w:sz w:val="24"/>
                <w:szCs w:val="24"/>
              </w:rPr>
              <w:t>n of a laboratory</w:t>
            </w:r>
          </w:p>
        </w:tc>
        <w:tc>
          <w:tcPr>
            <w:tcW w:w="2070"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4,000,000.00</w:t>
            </w:r>
          </w:p>
        </w:tc>
      </w:tr>
      <w:tr w:rsidR="00D732FD" w:rsidTr="008C31EC">
        <w:tc>
          <w:tcPr>
            <w:tcW w:w="3240" w:type="dxa"/>
            <w:shd w:val="clear" w:color="auto" w:fill="auto"/>
          </w:tcPr>
          <w:p w:rsidR="00D732FD" w:rsidRPr="0046774F" w:rsidRDefault="00D732FD" w:rsidP="008C31EC">
            <w:pPr>
              <w:jc w:val="both"/>
              <w:rPr>
                <w:rFonts w:ascii="Footlight MT Light" w:hAnsi="Footlight MT Light"/>
                <w:color w:val="000000"/>
                <w:sz w:val="24"/>
                <w:szCs w:val="24"/>
              </w:rPr>
            </w:pPr>
            <w:r w:rsidRPr="0046774F">
              <w:rPr>
                <w:rFonts w:ascii="Footlight MT Light" w:hAnsi="Footlight MT Light"/>
                <w:color w:val="000000"/>
                <w:sz w:val="24"/>
                <w:szCs w:val="24"/>
              </w:rPr>
              <w:t xml:space="preserve">Ambassador </w:t>
            </w:r>
            <w:proofErr w:type="spellStart"/>
            <w:r w:rsidRPr="0046774F">
              <w:rPr>
                <w:rFonts w:ascii="Footlight MT Light" w:hAnsi="Footlight MT Light"/>
                <w:color w:val="000000"/>
                <w:sz w:val="24"/>
                <w:szCs w:val="24"/>
              </w:rPr>
              <w:t>Kithi</w:t>
            </w:r>
            <w:proofErr w:type="spellEnd"/>
            <w:r w:rsidRPr="0046774F">
              <w:rPr>
                <w:rFonts w:ascii="Footlight MT Light" w:hAnsi="Footlight MT Light"/>
                <w:color w:val="000000"/>
                <w:sz w:val="24"/>
                <w:szCs w:val="24"/>
              </w:rPr>
              <w:t xml:space="preserve"> Secondary School</w:t>
            </w:r>
          </w:p>
        </w:tc>
        <w:tc>
          <w:tcPr>
            <w:tcW w:w="42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Completion of 5 classrooms – re-roofing, partial plastering, fixing doors and windows, flooring and  painting</w:t>
            </w:r>
          </w:p>
        </w:tc>
        <w:tc>
          <w:tcPr>
            <w:tcW w:w="2070" w:type="dxa"/>
            <w:shd w:val="clear" w:color="auto" w:fill="auto"/>
          </w:tcPr>
          <w:p w:rsidR="00D732FD" w:rsidRPr="0046774F" w:rsidRDefault="00D732FD" w:rsidP="008C31EC">
            <w:pPr>
              <w:jc w:val="right"/>
              <w:rPr>
                <w:rFonts w:ascii="Footlight MT Light" w:hAnsi="Footlight MT Light"/>
              </w:rPr>
            </w:pPr>
            <w:r w:rsidRPr="0046774F">
              <w:rPr>
                <w:rFonts w:ascii="Footlight MT Light" w:hAnsi="Footlight MT Light"/>
                <w:color w:val="000000"/>
                <w:sz w:val="24"/>
                <w:szCs w:val="24"/>
              </w:rPr>
              <w:t>1,500,000.00</w:t>
            </w:r>
          </w:p>
          <w:p w:rsidR="00D732FD" w:rsidRPr="0046774F" w:rsidRDefault="00D732FD" w:rsidP="008C31EC">
            <w:pPr>
              <w:jc w:val="right"/>
              <w:rPr>
                <w:rFonts w:ascii="Footlight MT Light" w:hAnsi="Footlight MT Light"/>
                <w:color w:val="000000"/>
                <w:sz w:val="24"/>
                <w:szCs w:val="24"/>
              </w:rPr>
            </w:pPr>
          </w:p>
        </w:tc>
      </w:tr>
      <w:tr w:rsidR="00D732FD" w:rsidTr="008C31EC">
        <w:tc>
          <w:tcPr>
            <w:tcW w:w="3240" w:type="dxa"/>
            <w:shd w:val="clear" w:color="auto" w:fill="auto"/>
          </w:tcPr>
          <w:p w:rsidR="00D732FD" w:rsidRPr="0046774F" w:rsidRDefault="00D732FD" w:rsidP="008C31EC">
            <w:pPr>
              <w:rPr>
                <w:rFonts w:ascii="Footlight MT Light" w:hAnsi="Footlight MT Light"/>
                <w:color w:val="000000"/>
                <w:sz w:val="24"/>
                <w:szCs w:val="24"/>
              </w:rPr>
            </w:pPr>
            <w:proofErr w:type="spellStart"/>
            <w:r w:rsidRPr="0046774F">
              <w:rPr>
                <w:rFonts w:ascii="Footlight MT Light" w:hAnsi="Footlight MT Light"/>
                <w:color w:val="000000"/>
                <w:sz w:val="24"/>
                <w:szCs w:val="24"/>
              </w:rPr>
              <w:t>Vitengeni</w:t>
            </w:r>
            <w:proofErr w:type="spellEnd"/>
            <w:r w:rsidRPr="0046774F">
              <w:rPr>
                <w:rFonts w:ascii="Footlight MT Light" w:hAnsi="Footlight MT Light"/>
                <w:color w:val="000000"/>
                <w:sz w:val="24"/>
                <w:szCs w:val="24"/>
              </w:rPr>
              <w:t xml:space="preserve"> Police Station</w:t>
            </w:r>
          </w:p>
        </w:tc>
        <w:tc>
          <w:tcPr>
            <w:tcW w:w="4230" w:type="dxa"/>
            <w:shd w:val="clear" w:color="auto" w:fill="auto"/>
          </w:tcPr>
          <w:p w:rsidR="00D732FD" w:rsidRPr="0046774F" w:rsidRDefault="00D732FD" w:rsidP="008C31EC">
            <w:pPr>
              <w:rPr>
                <w:rFonts w:ascii="Footlight MT Light" w:hAnsi="Footlight MT Light"/>
                <w:sz w:val="24"/>
                <w:szCs w:val="24"/>
              </w:rPr>
            </w:pPr>
            <w:r w:rsidRPr="0046774F">
              <w:rPr>
                <w:rFonts w:ascii="Footlight MT Light" w:hAnsi="Footlight MT Light"/>
                <w:sz w:val="24"/>
                <w:szCs w:val="24"/>
              </w:rPr>
              <w:t xml:space="preserve">Construction of </w:t>
            </w:r>
            <w:r>
              <w:rPr>
                <w:rFonts w:ascii="Footlight MT Light" w:hAnsi="Footlight MT Light"/>
                <w:sz w:val="24"/>
                <w:szCs w:val="24"/>
              </w:rPr>
              <w:t>Administration Block</w:t>
            </w:r>
          </w:p>
        </w:tc>
        <w:tc>
          <w:tcPr>
            <w:tcW w:w="2070"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10,000,000.00</w:t>
            </w:r>
          </w:p>
        </w:tc>
      </w:tr>
      <w:tr w:rsidR="00D732FD" w:rsidTr="008C31EC">
        <w:tc>
          <w:tcPr>
            <w:tcW w:w="324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sz w:val="24"/>
                <w:szCs w:val="24"/>
              </w:rPr>
              <w:t>DCC’s Residence</w:t>
            </w:r>
          </w:p>
        </w:tc>
        <w:tc>
          <w:tcPr>
            <w:tcW w:w="4230" w:type="dxa"/>
            <w:shd w:val="clear" w:color="auto" w:fill="auto"/>
          </w:tcPr>
          <w:p w:rsidR="00D732FD" w:rsidRPr="0046774F" w:rsidRDefault="00D732FD" w:rsidP="008C31EC">
            <w:pPr>
              <w:rPr>
                <w:rFonts w:ascii="Footlight MT Light" w:hAnsi="Footlight MT Light"/>
                <w:sz w:val="24"/>
                <w:szCs w:val="24"/>
              </w:rPr>
            </w:pPr>
            <w:r w:rsidRPr="0046774F">
              <w:rPr>
                <w:rFonts w:ascii="Footlight MT Light" w:hAnsi="Footlight MT Light"/>
                <w:sz w:val="24"/>
                <w:szCs w:val="24"/>
              </w:rPr>
              <w:t>Renovation of DCC’s Residence – replacement of roof and ceiling, tiling, plumbing and construction of 2 more rooms and a servants quarters</w:t>
            </w:r>
          </w:p>
        </w:tc>
        <w:tc>
          <w:tcPr>
            <w:tcW w:w="2070"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3,000,000.00</w:t>
            </w:r>
          </w:p>
        </w:tc>
      </w:tr>
      <w:tr w:rsidR="00D732FD" w:rsidTr="008C31EC">
        <w:tc>
          <w:tcPr>
            <w:tcW w:w="7470" w:type="dxa"/>
            <w:gridSpan w:val="2"/>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TOTALS</w:t>
            </w:r>
          </w:p>
        </w:tc>
        <w:tc>
          <w:tcPr>
            <w:tcW w:w="2070" w:type="dxa"/>
            <w:shd w:val="clear" w:color="auto" w:fill="auto"/>
          </w:tcPr>
          <w:p w:rsidR="00D732FD" w:rsidRPr="0046774F" w:rsidRDefault="00D732FD" w:rsidP="008C31EC">
            <w:pPr>
              <w:jc w:val="right"/>
              <w:rPr>
                <w:rFonts w:ascii="Footlight MT Light" w:hAnsi="Footlight MT Light"/>
                <w:b/>
                <w:i/>
                <w:color w:val="000000"/>
                <w:sz w:val="24"/>
                <w:szCs w:val="24"/>
              </w:rPr>
            </w:pPr>
            <w:r w:rsidRPr="0046774F">
              <w:rPr>
                <w:rFonts w:ascii="Footlight MT Light" w:hAnsi="Footlight MT Light"/>
                <w:b/>
                <w:i/>
                <w:color w:val="000000"/>
                <w:sz w:val="24"/>
                <w:szCs w:val="24"/>
              </w:rPr>
              <w:fldChar w:fldCharType="begin"/>
            </w:r>
            <w:r w:rsidRPr="0046774F">
              <w:rPr>
                <w:rFonts w:ascii="Footlight MT Light" w:hAnsi="Footlight MT Light"/>
                <w:b/>
                <w:i/>
                <w:color w:val="000000"/>
                <w:sz w:val="24"/>
                <w:szCs w:val="24"/>
              </w:rPr>
              <w:instrText xml:space="preserve"> =SUM(ABOVE) </w:instrText>
            </w:r>
            <w:r w:rsidRPr="0046774F">
              <w:rPr>
                <w:rFonts w:ascii="Footlight MT Light" w:hAnsi="Footlight MT Light"/>
                <w:b/>
                <w:i/>
                <w:color w:val="000000"/>
                <w:sz w:val="24"/>
                <w:szCs w:val="24"/>
              </w:rPr>
              <w:fldChar w:fldCharType="separate"/>
            </w:r>
            <w:r w:rsidRPr="0046774F">
              <w:rPr>
                <w:rFonts w:ascii="Footlight MT Light" w:hAnsi="Footlight MT Light"/>
                <w:b/>
                <w:i/>
                <w:noProof/>
                <w:color w:val="000000"/>
                <w:sz w:val="24"/>
                <w:szCs w:val="24"/>
              </w:rPr>
              <w:t>66,300,000</w:t>
            </w:r>
            <w:r w:rsidRPr="0046774F">
              <w:rPr>
                <w:rFonts w:ascii="Footlight MT Light" w:hAnsi="Footlight MT Light"/>
                <w:b/>
                <w:i/>
                <w:color w:val="000000"/>
                <w:sz w:val="24"/>
                <w:szCs w:val="24"/>
              </w:rPr>
              <w:fldChar w:fldCharType="end"/>
            </w:r>
            <w:r w:rsidRPr="0046774F">
              <w:rPr>
                <w:rFonts w:ascii="Footlight MT Light" w:hAnsi="Footlight MT Light"/>
                <w:b/>
                <w:i/>
                <w:color w:val="000000"/>
                <w:sz w:val="24"/>
                <w:szCs w:val="24"/>
              </w:rPr>
              <w:t>.00</w:t>
            </w:r>
          </w:p>
        </w:tc>
      </w:tr>
    </w:tbl>
    <w:p w:rsidR="00D732FD" w:rsidRPr="00611B42" w:rsidRDefault="00D732FD" w:rsidP="00D732FD">
      <w:pPr>
        <w:spacing w:line="240" w:lineRule="auto"/>
        <w:rPr>
          <w:rFonts w:ascii="Footlight MT Light" w:hAnsi="Footlight MT Light"/>
          <w:sz w:val="24"/>
          <w:szCs w:val="24"/>
        </w:rPr>
      </w:pPr>
      <w:r>
        <w:rPr>
          <w:rFonts w:ascii="Footlight MT Light" w:hAnsi="Footlight MT Light"/>
          <w:sz w:val="24"/>
          <w:szCs w:val="24"/>
        </w:rPr>
        <w:t>It was resolved that the statutory votes be allocated as follows: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4930"/>
        <w:gridCol w:w="1909"/>
      </w:tblGrid>
      <w:tr w:rsidR="00D732FD" w:rsidTr="008C31EC">
        <w:tc>
          <w:tcPr>
            <w:tcW w:w="2449" w:type="dxa"/>
            <w:shd w:val="clear" w:color="auto" w:fill="auto"/>
          </w:tcPr>
          <w:p w:rsidR="00D732FD" w:rsidRPr="0046774F" w:rsidRDefault="00D732FD" w:rsidP="008C31EC">
            <w:pPr>
              <w:rPr>
                <w:rFonts w:ascii="Footlight MT Light" w:hAnsi="Footlight MT Light"/>
                <w:b/>
                <w:bCs/>
                <w:i/>
                <w:color w:val="000000"/>
                <w:sz w:val="24"/>
                <w:szCs w:val="24"/>
              </w:rPr>
            </w:pPr>
            <w:r w:rsidRPr="0046774F">
              <w:rPr>
                <w:rFonts w:ascii="Footlight MT Light" w:hAnsi="Footlight MT Light"/>
                <w:b/>
                <w:bCs/>
                <w:i/>
                <w:color w:val="000000"/>
                <w:sz w:val="24"/>
                <w:szCs w:val="24"/>
              </w:rPr>
              <w:t>Emergency</w:t>
            </w:r>
          </w:p>
        </w:tc>
        <w:tc>
          <w:tcPr>
            <w:tcW w:w="49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 xml:space="preserve">Funds meant to cater for any unforeseen occurrences in the constituency during the financial year </w:t>
            </w:r>
          </w:p>
        </w:tc>
        <w:tc>
          <w:tcPr>
            <w:tcW w:w="1909"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5,738,993.45 </w:t>
            </w:r>
          </w:p>
        </w:tc>
      </w:tr>
      <w:tr w:rsidR="00D732FD" w:rsidTr="008C31EC">
        <w:tc>
          <w:tcPr>
            <w:tcW w:w="2449" w:type="dxa"/>
            <w:vMerge w:val="restart"/>
            <w:shd w:val="clear" w:color="auto" w:fill="auto"/>
          </w:tcPr>
          <w:p w:rsidR="00D732FD" w:rsidRPr="0046774F" w:rsidRDefault="00D732FD" w:rsidP="008C31EC">
            <w:pPr>
              <w:pStyle w:val="NoSpacing"/>
              <w:spacing w:line="276" w:lineRule="auto"/>
              <w:rPr>
                <w:rFonts w:ascii="Footlight MT Light" w:hAnsi="Footlight MT Light"/>
                <w:b/>
                <w:i/>
                <w:sz w:val="24"/>
                <w:szCs w:val="24"/>
              </w:rPr>
            </w:pPr>
            <w:r w:rsidRPr="0046774F">
              <w:rPr>
                <w:rFonts w:ascii="Footlight MT Light" w:hAnsi="Footlight MT Light"/>
                <w:b/>
                <w:i/>
                <w:sz w:val="24"/>
                <w:szCs w:val="24"/>
              </w:rPr>
              <w:t>Bursary</w:t>
            </w:r>
          </w:p>
        </w:tc>
        <w:tc>
          <w:tcPr>
            <w:tcW w:w="49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Bursary for students in Secondary students</w:t>
            </w:r>
          </w:p>
        </w:tc>
        <w:tc>
          <w:tcPr>
            <w:tcW w:w="1909"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9,000,000.00 </w:t>
            </w:r>
          </w:p>
        </w:tc>
      </w:tr>
      <w:tr w:rsidR="00D732FD" w:rsidTr="008C31EC">
        <w:tc>
          <w:tcPr>
            <w:tcW w:w="2449" w:type="dxa"/>
            <w:vMerge/>
            <w:shd w:val="clear" w:color="auto" w:fill="auto"/>
          </w:tcPr>
          <w:p w:rsidR="00D732FD" w:rsidRPr="0046774F" w:rsidRDefault="00D732FD" w:rsidP="008C31EC">
            <w:pPr>
              <w:pStyle w:val="NoSpacing"/>
              <w:spacing w:line="276" w:lineRule="auto"/>
              <w:rPr>
                <w:rFonts w:ascii="Footlight MT Light" w:hAnsi="Footlight MT Light"/>
                <w:b/>
                <w:i/>
                <w:sz w:val="24"/>
                <w:szCs w:val="24"/>
              </w:rPr>
            </w:pPr>
          </w:p>
        </w:tc>
        <w:tc>
          <w:tcPr>
            <w:tcW w:w="49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Bursary for students in tertiary institutions</w:t>
            </w:r>
          </w:p>
        </w:tc>
        <w:tc>
          <w:tcPr>
            <w:tcW w:w="1909"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15,000,000.00 </w:t>
            </w:r>
          </w:p>
        </w:tc>
      </w:tr>
      <w:tr w:rsidR="00D732FD" w:rsidTr="008C31EC">
        <w:tc>
          <w:tcPr>
            <w:tcW w:w="2449" w:type="dxa"/>
            <w:vMerge/>
            <w:shd w:val="clear" w:color="auto" w:fill="auto"/>
          </w:tcPr>
          <w:p w:rsidR="00D732FD" w:rsidRPr="0046774F" w:rsidRDefault="00D732FD" w:rsidP="008C31EC">
            <w:pPr>
              <w:pStyle w:val="NoSpacing"/>
              <w:spacing w:line="276" w:lineRule="auto"/>
              <w:rPr>
                <w:rFonts w:ascii="Footlight MT Light" w:hAnsi="Footlight MT Light"/>
                <w:b/>
                <w:i/>
                <w:sz w:val="24"/>
                <w:szCs w:val="24"/>
              </w:rPr>
            </w:pPr>
          </w:p>
        </w:tc>
        <w:tc>
          <w:tcPr>
            <w:tcW w:w="49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Bursary for students with special needs</w:t>
            </w:r>
          </w:p>
        </w:tc>
        <w:tc>
          <w:tcPr>
            <w:tcW w:w="1909"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1,000,000.00 </w:t>
            </w:r>
          </w:p>
        </w:tc>
      </w:tr>
      <w:tr w:rsidR="00D732FD" w:rsidTr="008C31EC">
        <w:tc>
          <w:tcPr>
            <w:tcW w:w="2449" w:type="dxa"/>
            <w:shd w:val="clear" w:color="auto" w:fill="auto"/>
          </w:tcPr>
          <w:p w:rsidR="00D732FD" w:rsidRPr="0046774F" w:rsidRDefault="00D732FD" w:rsidP="008C31EC">
            <w:pPr>
              <w:rPr>
                <w:rFonts w:ascii="Footlight MT Light" w:hAnsi="Footlight MT Light"/>
                <w:b/>
                <w:i/>
                <w:color w:val="000000"/>
                <w:sz w:val="24"/>
                <w:szCs w:val="24"/>
              </w:rPr>
            </w:pPr>
            <w:r w:rsidRPr="0046774F">
              <w:rPr>
                <w:rFonts w:ascii="Footlight MT Light" w:hAnsi="Footlight MT Light"/>
                <w:b/>
                <w:i/>
                <w:color w:val="000000"/>
                <w:sz w:val="24"/>
                <w:szCs w:val="24"/>
              </w:rPr>
              <w:t>Environmental Activities</w:t>
            </w:r>
          </w:p>
          <w:p w:rsidR="00D732FD" w:rsidRPr="0046774F" w:rsidRDefault="00D732FD" w:rsidP="008C31EC">
            <w:pPr>
              <w:pStyle w:val="NoSpacing"/>
              <w:spacing w:line="276" w:lineRule="auto"/>
              <w:rPr>
                <w:rFonts w:ascii="Footlight MT Light" w:hAnsi="Footlight MT Light"/>
                <w:b/>
                <w:i/>
                <w:sz w:val="24"/>
                <w:szCs w:val="24"/>
              </w:rPr>
            </w:pPr>
          </w:p>
        </w:tc>
        <w:tc>
          <w:tcPr>
            <w:tcW w:w="4930" w:type="dxa"/>
            <w:shd w:val="clear" w:color="auto" w:fill="auto"/>
          </w:tcPr>
          <w:p w:rsidR="00D732FD" w:rsidRPr="0046774F" w:rsidRDefault="00D732FD" w:rsidP="0042517C">
            <w:pPr>
              <w:rPr>
                <w:rFonts w:ascii="Footlight MT Light" w:hAnsi="Footlight MT Light"/>
                <w:color w:val="000000"/>
                <w:sz w:val="24"/>
                <w:szCs w:val="24"/>
              </w:rPr>
            </w:pPr>
            <w:r w:rsidRPr="0046774F">
              <w:rPr>
                <w:rFonts w:ascii="Footlight MT Light" w:hAnsi="Footlight MT Light"/>
                <w:color w:val="000000"/>
                <w:sz w:val="24"/>
                <w:szCs w:val="24"/>
              </w:rPr>
              <w:t>Rain water harvesting</w:t>
            </w:r>
            <w:r w:rsidR="0042517C">
              <w:rPr>
                <w:rFonts w:ascii="Footlight MT Light" w:hAnsi="Footlight MT Light"/>
                <w:color w:val="000000"/>
                <w:sz w:val="24"/>
                <w:szCs w:val="24"/>
              </w:rPr>
              <w:t xml:space="preserve"> (purchase of 10,000 </w:t>
            </w:r>
            <w:proofErr w:type="spellStart"/>
            <w:r w:rsidR="0042517C">
              <w:rPr>
                <w:rFonts w:ascii="Footlight MT Light" w:hAnsi="Footlight MT Light"/>
                <w:color w:val="000000"/>
                <w:sz w:val="24"/>
                <w:szCs w:val="24"/>
              </w:rPr>
              <w:t>litre</w:t>
            </w:r>
            <w:proofErr w:type="spellEnd"/>
            <w:r w:rsidR="0042517C">
              <w:rPr>
                <w:rFonts w:ascii="Footlight MT Light" w:hAnsi="Footlight MT Light"/>
                <w:color w:val="000000"/>
                <w:sz w:val="24"/>
                <w:szCs w:val="24"/>
              </w:rPr>
              <w:t xml:space="preserve"> water tank, construction of base and guttering)</w:t>
            </w:r>
            <w:r w:rsidRPr="0046774F">
              <w:rPr>
                <w:rFonts w:ascii="Footlight MT Light" w:hAnsi="Footlight MT Light"/>
                <w:color w:val="000000"/>
                <w:sz w:val="24"/>
                <w:szCs w:val="24"/>
              </w:rPr>
              <w:t xml:space="preserve"> at various institutions in the constituency: </w:t>
            </w:r>
            <w:proofErr w:type="spellStart"/>
            <w:r w:rsidRPr="0046774F">
              <w:rPr>
                <w:rFonts w:ascii="Footlight MT Light" w:hAnsi="Footlight MT Light"/>
                <w:color w:val="000000"/>
                <w:sz w:val="24"/>
                <w:szCs w:val="24"/>
              </w:rPr>
              <w:t>Maojo</w:t>
            </w:r>
            <w:proofErr w:type="spellEnd"/>
            <w:r w:rsidRPr="0046774F">
              <w:rPr>
                <w:rFonts w:ascii="Footlight MT Light" w:hAnsi="Footlight MT Light"/>
                <w:color w:val="000000"/>
                <w:sz w:val="24"/>
                <w:szCs w:val="24"/>
              </w:rPr>
              <w:t xml:space="preserve"> Primary School, </w:t>
            </w:r>
            <w:proofErr w:type="spellStart"/>
            <w:r w:rsidRPr="0046774F">
              <w:rPr>
                <w:rFonts w:ascii="Footlight MT Light" w:hAnsi="Footlight MT Light"/>
                <w:color w:val="000000"/>
                <w:sz w:val="24"/>
                <w:szCs w:val="24"/>
              </w:rPr>
              <w:t>Mariani</w:t>
            </w:r>
            <w:proofErr w:type="spellEnd"/>
            <w:r w:rsidRPr="0046774F">
              <w:rPr>
                <w:rFonts w:ascii="Footlight MT Light" w:hAnsi="Footlight MT Light"/>
                <w:color w:val="000000"/>
                <w:sz w:val="24"/>
                <w:szCs w:val="24"/>
              </w:rPr>
              <w:t xml:space="preserve"> Primary School, </w:t>
            </w:r>
            <w:proofErr w:type="spellStart"/>
            <w:r w:rsidRPr="0046774F">
              <w:rPr>
                <w:rFonts w:ascii="Footlight MT Light" w:hAnsi="Footlight MT Light"/>
                <w:color w:val="000000"/>
                <w:sz w:val="24"/>
                <w:szCs w:val="24"/>
              </w:rPr>
              <w:t>Bandari</w:t>
            </w:r>
            <w:proofErr w:type="spellEnd"/>
            <w:r w:rsidRPr="0046774F">
              <w:rPr>
                <w:rFonts w:ascii="Footlight MT Light" w:hAnsi="Footlight MT Light"/>
                <w:color w:val="000000"/>
                <w:sz w:val="24"/>
                <w:szCs w:val="24"/>
              </w:rPr>
              <w:t xml:space="preserve"> Primary School, </w:t>
            </w:r>
            <w:proofErr w:type="spellStart"/>
            <w:r w:rsidRPr="0046774F">
              <w:rPr>
                <w:rFonts w:ascii="Footlight MT Light" w:hAnsi="Footlight MT Light"/>
                <w:color w:val="000000"/>
                <w:sz w:val="24"/>
                <w:szCs w:val="24"/>
              </w:rPr>
              <w:t>Mrima</w:t>
            </w:r>
            <w:proofErr w:type="spellEnd"/>
            <w:r w:rsidRPr="0046774F">
              <w:rPr>
                <w:rFonts w:ascii="Footlight MT Light" w:hAnsi="Footlight MT Light"/>
                <w:color w:val="000000"/>
                <w:sz w:val="24"/>
                <w:szCs w:val="24"/>
              </w:rPr>
              <w:t xml:space="preserve"> </w:t>
            </w:r>
            <w:proofErr w:type="spellStart"/>
            <w:r w:rsidRPr="0046774F">
              <w:rPr>
                <w:rFonts w:ascii="Footlight MT Light" w:hAnsi="Footlight MT Light"/>
                <w:color w:val="000000"/>
                <w:sz w:val="24"/>
                <w:szCs w:val="24"/>
              </w:rPr>
              <w:t>wa</w:t>
            </w:r>
            <w:proofErr w:type="spellEnd"/>
            <w:r w:rsidRPr="0046774F">
              <w:rPr>
                <w:rFonts w:ascii="Footlight MT Light" w:hAnsi="Footlight MT Light"/>
                <w:color w:val="000000"/>
                <w:sz w:val="24"/>
                <w:szCs w:val="24"/>
              </w:rPr>
              <w:t xml:space="preserve"> </w:t>
            </w:r>
            <w:proofErr w:type="spellStart"/>
            <w:r w:rsidRPr="0046774F">
              <w:rPr>
                <w:rFonts w:ascii="Footlight MT Light" w:hAnsi="Footlight MT Light"/>
                <w:color w:val="000000"/>
                <w:sz w:val="24"/>
                <w:szCs w:val="24"/>
              </w:rPr>
              <w:t>Ndege</w:t>
            </w:r>
            <w:proofErr w:type="spellEnd"/>
            <w:r w:rsidRPr="0046774F">
              <w:rPr>
                <w:rFonts w:ascii="Footlight MT Light" w:hAnsi="Footlight MT Light"/>
                <w:color w:val="000000"/>
                <w:sz w:val="24"/>
                <w:szCs w:val="24"/>
              </w:rPr>
              <w:t xml:space="preserve"> Primary, </w:t>
            </w:r>
            <w:proofErr w:type="spellStart"/>
            <w:r w:rsidRPr="0046774F">
              <w:rPr>
                <w:rFonts w:ascii="Footlight MT Light" w:hAnsi="Footlight MT Light"/>
                <w:color w:val="000000"/>
                <w:sz w:val="24"/>
                <w:szCs w:val="24"/>
              </w:rPr>
              <w:t>Boga</w:t>
            </w:r>
            <w:proofErr w:type="spellEnd"/>
            <w:r w:rsidRPr="0046774F">
              <w:rPr>
                <w:rFonts w:ascii="Footlight MT Light" w:hAnsi="Footlight MT Light"/>
                <w:color w:val="000000"/>
                <w:sz w:val="24"/>
                <w:szCs w:val="24"/>
              </w:rPr>
              <w:t xml:space="preserve"> </w:t>
            </w:r>
            <w:proofErr w:type="spellStart"/>
            <w:r w:rsidRPr="0046774F">
              <w:rPr>
                <w:rFonts w:ascii="Footlight MT Light" w:hAnsi="Footlight MT Light"/>
                <w:color w:val="000000"/>
                <w:sz w:val="24"/>
                <w:szCs w:val="24"/>
              </w:rPr>
              <w:t>Machuka</w:t>
            </w:r>
            <w:proofErr w:type="spellEnd"/>
            <w:r w:rsidR="0042517C">
              <w:rPr>
                <w:rFonts w:ascii="Footlight MT Light" w:hAnsi="Footlight MT Light"/>
                <w:color w:val="000000"/>
                <w:sz w:val="24"/>
                <w:szCs w:val="24"/>
              </w:rPr>
              <w:t xml:space="preserve"> Primary School e</w:t>
            </w:r>
            <w:r w:rsidRPr="0046774F">
              <w:rPr>
                <w:rFonts w:ascii="Footlight MT Light" w:hAnsi="Footlight MT Light"/>
                <w:color w:val="000000"/>
                <w:sz w:val="24"/>
                <w:szCs w:val="24"/>
              </w:rPr>
              <w:t xml:space="preserve">ach at 176,550 </w:t>
            </w:r>
          </w:p>
        </w:tc>
        <w:tc>
          <w:tcPr>
            <w:tcW w:w="1909"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w:t>
            </w:r>
            <w:r w:rsidRPr="0046774F">
              <w:rPr>
                <w:rFonts w:ascii="Footlight MT Light" w:hAnsi="Footlight MT Light" w:cs="Calibri"/>
                <w:sz w:val="24"/>
                <w:szCs w:val="24"/>
              </w:rPr>
              <w:t>882,750.00</w:t>
            </w:r>
            <w:r w:rsidRPr="0046774F">
              <w:rPr>
                <w:rFonts w:ascii="Footlight MT Light" w:hAnsi="Footlight MT Light"/>
                <w:color w:val="000000"/>
                <w:sz w:val="24"/>
                <w:szCs w:val="24"/>
              </w:rPr>
              <w:t xml:space="preserve"> </w:t>
            </w:r>
          </w:p>
        </w:tc>
      </w:tr>
      <w:tr w:rsidR="00D732FD" w:rsidTr="008C31EC">
        <w:tc>
          <w:tcPr>
            <w:tcW w:w="2449" w:type="dxa"/>
            <w:shd w:val="clear" w:color="auto" w:fill="auto"/>
          </w:tcPr>
          <w:p w:rsidR="00D732FD" w:rsidRPr="0046774F" w:rsidRDefault="00D732FD" w:rsidP="008C31EC">
            <w:pPr>
              <w:rPr>
                <w:rFonts w:ascii="Footlight MT Light" w:hAnsi="Footlight MT Light"/>
                <w:b/>
                <w:i/>
                <w:color w:val="000000"/>
                <w:sz w:val="24"/>
                <w:szCs w:val="24"/>
              </w:rPr>
            </w:pPr>
            <w:r w:rsidRPr="0046774F">
              <w:rPr>
                <w:rFonts w:ascii="Footlight MT Light" w:hAnsi="Footlight MT Light"/>
                <w:b/>
                <w:i/>
                <w:color w:val="000000"/>
                <w:sz w:val="24"/>
                <w:szCs w:val="24"/>
              </w:rPr>
              <w:lastRenderedPageBreak/>
              <w:t>Constituency Sports Tournament</w:t>
            </w:r>
          </w:p>
        </w:tc>
        <w:tc>
          <w:tcPr>
            <w:tcW w:w="49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Carrying out Constituency football tournament</w:t>
            </w:r>
            <w:r w:rsidR="0042517C">
              <w:rPr>
                <w:rFonts w:ascii="Footlight MT Light" w:hAnsi="Footlight MT Light"/>
                <w:color w:val="000000"/>
                <w:sz w:val="24"/>
                <w:szCs w:val="24"/>
              </w:rPr>
              <w:t xml:space="preserve">: </w:t>
            </w:r>
            <w:r w:rsidR="008F0DC5">
              <w:rPr>
                <w:rFonts w:ascii="Footlight MT Light" w:hAnsi="Footlight MT Light"/>
                <w:color w:val="000000"/>
                <w:sz w:val="24"/>
                <w:szCs w:val="24"/>
              </w:rPr>
              <w:t>Purchase of balls, trophies, uniforms and tournament running expenses</w:t>
            </w:r>
          </w:p>
        </w:tc>
        <w:tc>
          <w:tcPr>
            <w:tcW w:w="1909"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1,650,000.00 </w:t>
            </w:r>
          </w:p>
        </w:tc>
      </w:tr>
      <w:tr w:rsidR="00D732FD" w:rsidTr="008C31EC">
        <w:trPr>
          <w:trHeight w:val="20"/>
        </w:trPr>
        <w:tc>
          <w:tcPr>
            <w:tcW w:w="2449" w:type="dxa"/>
            <w:vMerge w:val="restart"/>
            <w:shd w:val="clear" w:color="auto" w:fill="auto"/>
          </w:tcPr>
          <w:p w:rsidR="00D732FD" w:rsidRPr="0046774F" w:rsidRDefault="00D732FD" w:rsidP="008C31EC">
            <w:pPr>
              <w:rPr>
                <w:rFonts w:ascii="Footlight MT Light" w:hAnsi="Footlight MT Light"/>
                <w:b/>
                <w:bCs/>
                <w:i/>
                <w:color w:val="000000"/>
                <w:sz w:val="24"/>
                <w:szCs w:val="24"/>
              </w:rPr>
            </w:pPr>
            <w:r w:rsidRPr="0046774F">
              <w:rPr>
                <w:rFonts w:ascii="Footlight MT Light" w:hAnsi="Footlight MT Light"/>
                <w:b/>
                <w:bCs/>
                <w:i/>
                <w:color w:val="000000"/>
                <w:sz w:val="24"/>
                <w:szCs w:val="24"/>
              </w:rPr>
              <w:t>Monitoring, Evaluation And Capacity Building</w:t>
            </w:r>
          </w:p>
        </w:tc>
        <w:tc>
          <w:tcPr>
            <w:tcW w:w="49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Goods and Services</w:t>
            </w:r>
          </w:p>
        </w:tc>
        <w:tc>
          <w:tcPr>
            <w:tcW w:w="1909"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471,020.00 </w:t>
            </w:r>
          </w:p>
        </w:tc>
      </w:tr>
      <w:tr w:rsidR="00D732FD" w:rsidTr="008C31EC">
        <w:trPr>
          <w:trHeight w:val="20"/>
        </w:trPr>
        <w:tc>
          <w:tcPr>
            <w:tcW w:w="2449" w:type="dxa"/>
            <w:vMerge/>
            <w:shd w:val="clear" w:color="auto" w:fill="auto"/>
          </w:tcPr>
          <w:p w:rsidR="00D732FD" w:rsidRPr="0046774F" w:rsidRDefault="00D732FD" w:rsidP="008C31EC">
            <w:pPr>
              <w:pStyle w:val="NoSpacing"/>
              <w:spacing w:line="276" w:lineRule="auto"/>
              <w:rPr>
                <w:rFonts w:ascii="Footlight MT Light" w:hAnsi="Footlight MT Light"/>
                <w:b/>
                <w:i/>
                <w:sz w:val="24"/>
                <w:szCs w:val="24"/>
              </w:rPr>
            </w:pPr>
          </w:p>
        </w:tc>
        <w:tc>
          <w:tcPr>
            <w:tcW w:w="49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Committee Expenses</w:t>
            </w:r>
          </w:p>
        </w:tc>
        <w:tc>
          <w:tcPr>
            <w:tcW w:w="1909"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2,000,000.00 </w:t>
            </w:r>
          </w:p>
        </w:tc>
      </w:tr>
      <w:tr w:rsidR="00D732FD" w:rsidTr="008C31EC">
        <w:trPr>
          <w:trHeight w:val="20"/>
        </w:trPr>
        <w:tc>
          <w:tcPr>
            <w:tcW w:w="2449" w:type="dxa"/>
            <w:vMerge/>
            <w:shd w:val="clear" w:color="auto" w:fill="auto"/>
          </w:tcPr>
          <w:p w:rsidR="00D732FD" w:rsidRPr="0046774F" w:rsidRDefault="00D732FD" w:rsidP="008C31EC">
            <w:pPr>
              <w:pStyle w:val="NoSpacing"/>
              <w:spacing w:line="276" w:lineRule="auto"/>
              <w:rPr>
                <w:rFonts w:ascii="Footlight MT Light" w:hAnsi="Footlight MT Light"/>
                <w:b/>
                <w:i/>
                <w:sz w:val="24"/>
                <w:szCs w:val="24"/>
              </w:rPr>
            </w:pPr>
          </w:p>
        </w:tc>
        <w:tc>
          <w:tcPr>
            <w:tcW w:w="49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 xml:space="preserve">CDFC/PMC Capacity Building </w:t>
            </w:r>
          </w:p>
        </w:tc>
        <w:tc>
          <w:tcPr>
            <w:tcW w:w="1909"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800,000.00 </w:t>
            </w:r>
          </w:p>
        </w:tc>
      </w:tr>
      <w:tr w:rsidR="00D732FD" w:rsidTr="008C31EC">
        <w:trPr>
          <w:trHeight w:val="20"/>
        </w:trPr>
        <w:tc>
          <w:tcPr>
            <w:tcW w:w="2449" w:type="dxa"/>
            <w:vMerge w:val="restart"/>
            <w:shd w:val="clear" w:color="auto" w:fill="auto"/>
          </w:tcPr>
          <w:p w:rsidR="00D732FD" w:rsidRPr="0046774F" w:rsidRDefault="00D732FD" w:rsidP="008C31EC">
            <w:pPr>
              <w:rPr>
                <w:rFonts w:ascii="Footlight MT Light" w:hAnsi="Footlight MT Light"/>
                <w:b/>
                <w:bCs/>
                <w:i/>
                <w:color w:val="000000"/>
                <w:sz w:val="24"/>
                <w:szCs w:val="24"/>
              </w:rPr>
            </w:pPr>
            <w:r w:rsidRPr="0046774F">
              <w:rPr>
                <w:rFonts w:ascii="Footlight MT Light" w:hAnsi="Footlight MT Light"/>
                <w:b/>
                <w:bCs/>
                <w:i/>
                <w:color w:val="000000"/>
                <w:sz w:val="24"/>
                <w:szCs w:val="24"/>
              </w:rPr>
              <w:t>Administration And Recurrent Expenditure</w:t>
            </w:r>
          </w:p>
        </w:tc>
        <w:tc>
          <w:tcPr>
            <w:tcW w:w="49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Employees’ Salaries</w:t>
            </w:r>
          </w:p>
        </w:tc>
        <w:tc>
          <w:tcPr>
            <w:tcW w:w="1909"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2,698,000.00 </w:t>
            </w:r>
          </w:p>
        </w:tc>
      </w:tr>
      <w:tr w:rsidR="00D732FD" w:rsidTr="008C31EC">
        <w:trPr>
          <w:trHeight w:val="20"/>
        </w:trPr>
        <w:tc>
          <w:tcPr>
            <w:tcW w:w="2449" w:type="dxa"/>
            <w:vMerge/>
            <w:shd w:val="clear" w:color="auto" w:fill="auto"/>
          </w:tcPr>
          <w:p w:rsidR="00D732FD" w:rsidRPr="0046774F" w:rsidRDefault="00D732FD" w:rsidP="008C31EC">
            <w:pPr>
              <w:pStyle w:val="NoSpacing"/>
              <w:spacing w:line="276" w:lineRule="auto"/>
              <w:rPr>
                <w:rFonts w:ascii="Footlight MT Light" w:hAnsi="Footlight MT Light"/>
                <w:sz w:val="24"/>
                <w:szCs w:val="24"/>
              </w:rPr>
            </w:pPr>
          </w:p>
        </w:tc>
        <w:tc>
          <w:tcPr>
            <w:tcW w:w="49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Goods and Services</w:t>
            </w:r>
          </w:p>
        </w:tc>
        <w:tc>
          <w:tcPr>
            <w:tcW w:w="1909"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1,700,112.07 </w:t>
            </w:r>
          </w:p>
        </w:tc>
      </w:tr>
      <w:tr w:rsidR="00D732FD" w:rsidTr="008C31EC">
        <w:trPr>
          <w:trHeight w:val="20"/>
        </w:trPr>
        <w:tc>
          <w:tcPr>
            <w:tcW w:w="2449" w:type="dxa"/>
            <w:vMerge/>
            <w:shd w:val="clear" w:color="auto" w:fill="auto"/>
          </w:tcPr>
          <w:p w:rsidR="00D732FD" w:rsidRPr="0046774F" w:rsidRDefault="00D732FD" w:rsidP="008C31EC">
            <w:pPr>
              <w:pStyle w:val="NoSpacing"/>
              <w:spacing w:line="276" w:lineRule="auto"/>
              <w:rPr>
                <w:rFonts w:ascii="Footlight MT Light" w:hAnsi="Footlight MT Light"/>
                <w:sz w:val="24"/>
                <w:szCs w:val="24"/>
              </w:rPr>
            </w:pPr>
          </w:p>
        </w:tc>
        <w:tc>
          <w:tcPr>
            <w:tcW w:w="4930" w:type="dxa"/>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Committee Expenses</w:t>
            </w:r>
          </w:p>
        </w:tc>
        <w:tc>
          <w:tcPr>
            <w:tcW w:w="1909" w:type="dxa"/>
            <w:shd w:val="clear" w:color="auto" w:fill="auto"/>
          </w:tcPr>
          <w:p w:rsidR="00D732FD" w:rsidRPr="0046774F" w:rsidRDefault="00D732FD" w:rsidP="008C31EC">
            <w:pPr>
              <w:jc w:val="right"/>
              <w:rPr>
                <w:rFonts w:ascii="Footlight MT Light" w:hAnsi="Footlight MT Light"/>
                <w:color w:val="000000"/>
                <w:sz w:val="24"/>
                <w:szCs w:val="24"/>
              </w:rPr>
            </w:pPr>
            <w:r w:rsidRPr="0046774F">
              <w:rPr>
                <w:rFonts w:ascii="Footlight MT Light" w:hAnsi="Footlight MT Light"/>
                <w:color w:val="000000"/>
                <w:sz w:val="24"/>
                <w:szCs w:val="24"/>
              </w:rPr>
              <w:t xml:space="preserve">    1,800,000.00 </w:t>
            </w:r>
          </w:p>
        </w:tc>
      </w:tr>
      <w:tr w:rsidR="00D732FD" w:rsidTr="008C31EC">
        <w:tc>
          <w:tcPr>
            <w:tcW w:w="7379" w:type="dxa"/>
            <w:gridSpan w:val="2"/>
            <w:shd w:val="clear" w:color="auto" w:fill="auto"/>
          </w:tcPr>
          <w:p w:rsidR="00D732FD" w:rsidRPr="0046774F" w:rsidRDefault="00D732FD" w:rsidP="008C31EC">
            <w:pPr>
              <w:rPr>
                <w:rFonts w:ascii="Footlight MT Light" w:hAnsi="Footlight MT Light"/>
                <w:color w:val="000000"/>
                <w:sz w:val="24"/>
                <w:szCs w:val="24"/>
              </w:rPr>
            </w:pPr>
            <w:r w:rsidRPr="0046774F">
              <w:rPr>
                <w:rFonts w:ascii="Footlight MT Light" w:hAnsi="Footlight MT Light"/>
                <w:color w:val="000000"/>
                <w:sz w:val="24"/>
                <w:szCs w:val="24"/>
              </w:rPr>
              <w:t>TOTALS</w:t>
            </w:r>
          </w:p>
        </w:tc>
        <w:tc>
          <w:tcPr>
            <w:tcW w:w="1909" w:type="dxa"/>
            <w:shd w:val="clear" w:color="auto" w:fill="auto"/>
          </w:tcPr>
          <w:p w:rsidR="00D732FD" w:rsidRPr="0046774F" w:rsidRDefault="00D732FD" w:rsidP="008C31EC">
            <w:pPr>
              <w:tabs>
                <w:tab w:val="right" w:pos="1692"/>
              </w:tabs>
              <w:rPr>
                <w:rFonts w:ascii="Footlight MT Light" w:hAnsi="Footlight MT Light"/>
                <w:b/>
                <w:i/>
                <w:color w:val="000000"/>
                <w:sz w:val="24"/>
                <w:szCs w:val="24"/>
              </w:rPr>
            </w:pPr>
            <w:r w:rsidRPr="0046774F">
              <w:rPr>
                <w:rFonts w:ascii="Footlight MT Light" w:hAnsi="Footlight MT Light"/>
                <w:b/>
                <w:i/>
                <w:color w:val="000000"/>
                <w:sz w:val="24"/>
                <w:szCs w:val="24"/>
              </w:rPr>
              <w:tab/>
            </w:r>
            <w:r w:rsidRPr="0046774F">
              <w:rPr>
                <w:rFonts w:ascii="Footlight MT Light" w:hAnsi="Footlight MT Light"/>
                <w:b/>
                <w:i/>
                <w:color w:val="000000"/>
                <w:sz w:val="24"/>
                <w:szCs w:val="24"/>
              </w:rPr>
              <w:fldChar w:fldCharType="begin"/>
            </w:r>
            <w:r w:rsidRPr="0046774F">
              <w:rPr>
                <w:rFonts w:ascii="Footlight MT Light" w:hAnsi="Footlight MT Light"/>
                <w:b/>
                <w:i/>
                <w:color w:val="000000"/>
                <w:sz w:val="24"/>
                <w:szCs w:val="24"/>
              </w:rPr>
              <w:instrText xml:space="preserve"> =SUM(ABOVE) </w:instrText>
            </w:r>
            <w:r w:rsidRPr="0046774F">
              <w:rPr>
                <w:rFonts w:ascii="Footlight MT Light" w:hAnsi="Footlight MT Light"/>
                <w:b/>
                <w:i/>
                <w:color w:val="000000"/>
                <w:sz w:val="24"/>
                <w:szCs w:val="24"/>
              </w:rPr>
              <w:fldChar w:fldCharType="separate"/>
            </w:r>
            <w:r w:rsidRPr="0046774F">
              <w:rPr>
                <w:rFonts w:ascii="Footlight MT Light" w:hAnsi="Footlight MT Light"/>
                <w:b/>
                <w:i/>
                <w:noProof/>
                <w:color w:val="000000"/>
                <w:sz w:val="24"/>
                <w:szCs w:val="24"/>
              </w:rPr>
              <w:t>42,740,875.52</w:t>
            </w:r>
            <w:r w:rsidRPr="0046774F">
              <w:rPr>
                <w:rFonts w:ascii="Footlight MT Light" w:hAnsi="Footlight MT Light"/>
                <w:b/>
                <w:i/>
                <w:color w:val="000000"/>
                <w:sz w:val="24"/>
                <w:szCs w:val="24"/>
              </w:rPr>
              <w:fldChar w:fldCharType="end"/>
            </w:r>
          </w:p>
        </w:tc>
      </w:tr>
    </w:tbl>
    <w:p w:rsidR="00D732FD" w:rsidRDefault="00D732FD" w:rsidP="00D732FD">
      <w:pPr>
        <w:pStyle w:val="NoSpacing"/>
        <w:spacing w:line="276" w:lineRule="auto"/>
        <w:rPr>
          <w:rFonts w:ascii="Footlight MT Light" w:hAnsi="Footlight MT Light"/>
          <w:sz w:val="24"/>
          <w:szCs w:val="24"/>
        </w:rPr>
      </w:pPr>
    </w:p>
    <w:p w:rsidR="00D732FD" w:rsidRPr="00E636E3" w:rsidRDefault="00D732FD" w:rsidP="00D732FD">
      <w:pPr>
        <w:pStyle w:val="NoSpacing"/>
        <w:rPr>
          <w:rFonts w:ascii="Footlight MT Light" w:hAnsi="Footlight MT Light"/>
          <w:sz w:val="24"/>
          <w:szCs w:val="24"/>
        </w:rPr>
      </w:pPr>
    </w:p>
    <w:p w:rsidR="00D732FD" w:rsidRPr="00E636E3" w:rsidRDefault="00D732FD" w:rsidP="00D732FD">
      <w:pPr>
        <w:pStyle w:val="NoSpacing"/>
        <w:rPr>
          <w:rFonts w:ascii="Footlight MT Light" w:hAnsi="Footlight MT Light"/>
          <w:b/>
          <w:sz w:val="24"/>
          <w:szCs w:val="24"/>
          <w:u w:val="single"/>
        </w:rPr>
      </w:pPr>
      <w:r w:rsidRPr="00E636E3">
        <w:rPr>
          <w:rFonts w:ascii="Footlight MT Light" w:hAnsi="Footlight MT Light"/>
          <w:b/>
          <w:sz w:val="24"/>
          <w:szCs w:val="24"/>
          <w:u w:val="single"/>
        </w:rPr>
        <w:t>MIN 00</w:t>
      </w:r>
      <w:r>
        <w:rPr>
          <w:rFonts w:ascii="Footlight MT Light" w:hAnsi="Footlight MT Light"/>
          <w:b/>
          <w:sz w:val="24"/>
          <w:szCs w:val="24"/>
          <w:u w:val="single"/>
        </w:rPr>
        <w:t>5</w:t>
      </w:r>
      <w:r w:rsidRPr="00E636E3">
        <w:rPr>
          <w:rFonts w:ascii="Footlight MT Light" w:hAnsi="Footlight MT Light"/>
          <w:b/>
          <w:sz w:val="24"/>
          <w:szCs w:val="24"/>
          <w:u w:val="single"/>
        </w:rPr>
        <w:t>/NOV/2018</w:t>
      </w:r>
      <w:r>
        <w:rPr>
          <w:rFonts w:ascii="Footlight MT Light" w:hAnsi="Footlight MT Light"/>
          <w:b/>
          <w:sz w:val="24"/>
          <w:szCs w:val="24"/>
          <w:u w:val="single"/>
        </w:rPr>
        <w:t>:</w:t>
      </w:r>
      <w:r w:rsidRPr="00E636E3">
        <w:rPr>
          <w:rFonts w:ascii="Footlight MT Light" w:hAnsi="Footlight MT Light"/>
          <w:b/>
          <w:sz w:val="24"/>
          <w:szCs w:val="24"/>
          <w:u w:val="single"/>
        </w:rPr>
        <w:t xml:space="preserve"> </w:t>
      </w:r>
      <w:r>
        <w:rPr>
          <w:rFonts w:ascii="Footlight MT Light" w:hAnsi="Footlight MT Light"/>
          <w:b/>
          <w:sz w:val="24"/>
          <w:szCs w:val="24"/>
          <w:u w:val="single"/>
        </w:rPr>
        <w:t>MONITORING OF PROJECTS</w:t>
      </w:r>
    </w:p>
    <w:p w:rsidR="00D732FD" w:rsidRDefault="00D732FD" w:rsidP="00D732FD">
      <w:pPr>
        <w:pStyle w:val="NoSpacing"/>
        <w:rPr>
          <w:rFonts w:ascii="Footlight MT Light" w:hAnsi="Footlight MT Light"/>
          <w:b/>
          <w:sz w:val="24"/>
          <w:szCs w:val="24"/>
          <w:u w:val="single"/>
        </w:rPr>
      </w:pPr>
      <w:r>
        <w:rPr>
          <w:rFonts w:ascii="Footlight MT Light" w:hAnsi="Footlight MT Light"/>
          <w:sz w:val="24"/>
          <w:szCs w:val="24"/>
        </w:rPr>
        <w:t>The members resolved that monitoring should be carried out to assess the progress of ongoing projects. The exercise had been delayed as the vehicle is currently engaged by the Ministry of Education in the ongoing national examinations exercise. The DCC informed members that the NG-CDF vehicle would be available from 26</w:t>
      </w:r>
      <w:r w:rsidRPr="009D55B0">
        <w:rPr>
          <w:rFonts w:ascii="Footlight MT Light" w:hAnsi="Footlight MT Light"/>
          <w:sz w:val="24"/>
          <w:szCs w:val="24"/>
          <w:vertAlign w:val="superscript"/>
        </w:rPr>
        <w:t>th</w:t>
      </w:r>
      <w:r>
        <w:rPr>
          <w:rFonts w:ascii="Footlight MT Light" w:hAnsi="Footlight MT Light"/>
          <w:sz w:val="24"/>
          <w:szCs w:val="24"/>
        </w:rPr>
        <w:t xml:space="preserve"> November 2018. The DCC’s vehicle would also be available. Members approved a budget of Kshs. 280,000 for the monitoring exercise which would run for four days. Members would confirm the current status of incomplete projects that have been identified for funding this financial year before the final proposal is sent to the NG-CDF Board.</w:t>
      </w:r>
      <w:r w:rsidRPr="00B54A25">
        <w:rPr>
          <w:rFonts w:ascii="Footlight MT Light" w:hAnsi="Footlight MT Light"/>
          <w:sz w:val="24"/>
          <w:szCs w:val="24"/>
        </w:rPr>
        <w:t xml:space="preserve"> </w:t>
      </w:r>
      <w:r>
        <w:rPr>
          <w:rFonts w:ascii="Footlight MT Light" w:hAnsi="Footlight MT Light"/>
          <w:sz w:val="24"/>
          <w:szCs w:val="24"/>
        </w:rPr>
        <w:t>FAM would make necessary arrangements for the monitoring exercise.</w:t>
      </w:r>
    </w:p>
    <w:p w:rsidR="00D732FD" w:rsidRPr="00E636E3" w:rsidRDefault="00D732FD" w:rsidP="00D732FD">
      <w:pPr>
        <w:pStyle w:val="NoSpacing"/>
        <w:rPr>
          <w:rFonts w:ascii="Footlight MT Light" w:hAnsi="Footlight MT Light"/>
          <w:sz w:val="24"/>
          <w:szCs w:val="24"/>
        </w:rPr>
      </w:pPr>
    </w:p>
    <w:p w:rsidR="00D732FD" w:rsidRPr="00E636E3" w:rsidRDefault="00D732FD" w:rsidP="00D732FD">
      <w:pPr>
        <w:pStyle w:val="NoSpacing"/>
        <w:rPr>
          <w:rFonts w:ascii="Footlight MT Light" w:hAnsi="Footlight MT Light"/>
          <w:b/>
          <w:sz w:val="24"/>
          <w:szCs w:val="24"/>
          <w:u w:val="single"/>
        </w:rPr>
      </w:pPr>
      <w:r w:rsidRPr="00E636E3">
        <w:rPr>
          <w:rFonts w:ascii="Footlight MT Light" w:hAnsi="Footlight MT Light"/>
          <w:b/>
          <w:sz w:val="24"/>
          <w:szCs w:val="24"/>
          <w:u w:val="single"/>
        </w:rPr>
        <w:t>MIN 00</w:t>
      </w:r>
      <w:r>
        <w:rPr>
          <w:rFonts w:ascii="Footlight MT Light" w:hAnsi="Footlight MT Light"/>
          <w:b/>
          <w:sz w:val="24"/>
          <w:szCs w:val="24"/>
          <w:u w:val="single"/>
        </w:rPr>
        <w:t>6</w:t>
      </w:r>
      <w:r w:rsidRPr="00E636E3">
        <w:rPr>
          <w:rFonts w:ascii="Footlight MT Light" w:hAnsi="Footlight MT Light"/>
          <w:b/>
          <w:sz w:val="24"/>
          <w:szCs w:val="24"/>
          <w:u w:val="single"/>
        </w:rPr>
        <w:t>/NOV/2018</w:t>
      </w:r>
      <w:r>
        <w:rPr>
          <w:rFonts w:ascii="Footlight MT Light" w:hAnsi="Footlight MT Light"/>
          <w:b/>
          <w:sz w:val="24"/>
          <w:szCs w:val="24"/>
          <w:u w:val="single"/>
        </w:rPr>
        <w:t>:</w:t>
      </w:r>
      <w:r w:rsidRPr="00E636E3">
        <w:rPr>
          <w:rFonts w:ascii="Footlight MT Light" w:hAnsi="Footlight MT Light"/>
          <w:b/>
          <w:sz w:val="24"/>
          <w:szCs w:val="24"/>
          <w:u w:val="single"/>
        </w:rPr>
        <w:t xml:space="preserve"> </w:t>
      </w:r>
      <w:r>
        <w:rPr>
          <w:rFonts w:ascii="Footlight MT Light" w:hAnsi="Footlight MT Light"/>
          <w:b/>
          <w:sz w:val="24"/>
          <w:szCs w:val="24"/>
          <w:u w:val="single"/>
        </w:rPr>
        <w:t>OFFICE FURNITURE</w:t>
      </w:r>
    </w:p>
    <w:p w:rsidR="00D732FD" w:rsidRDefault="00D732FD" w:rsidP="00D732FD">
      <w:pPr>
        <w:pStyle w:val="NoSpacing"/>
        <w:rPr>
          <w:rFonts w:ascii="Footlight MT Light" w:hAnsi="Footlight MT Light"/>
          <w:sz w:val="24"/>
          <w:szCs w:val="24"/>
        </w:rPr>
      </w:pPr>
      <w:r>
        <w:rPr>
          <w:rFonts w:ascii="Footlight MT Light" w:hAnsi="Footlight MT Light"/>
          <w:sz w:val="24"/>
          <w:szCs w:val="24"/>
        </w:rPr>
        <w:t xml:space="preserve">Members were informed that the supplier for furniture was in the process of delivering the furniture. Members were pleased as this would enable the committee to occupy the recently completed offices. The committee approved payment of Kshs 752,000 to </w:t>
      </w:r>
      <w:r w:rsidRPr="00EB3E39">
        <w:rPr>
          <w:rFonts w:ascii="Footlight MT Light" w:hAnsi="Footlight MT Light"/>
          <w:sz w:val="24"/>
          <w:szCs w:val="24"/>
        </w:rPr>
        <w:t>Oba Enterprises</w:t>
      </w:r>
      <w:r w:rsidRPr="00F37CC0">
        <w:rPr>
          <w:rFonts w:ascii="Footlight MT Light" w:hAnsi="Footlight MT Light"/>
          <w:sz w:val="24"/>
          <w:szCs w:val="24"/>
        </w:rPr>
        <w:t xml:space="preserve"> Limited </w:t>
      </w:r>
      <w:r>
        <w:rPr>
          <w:rFonts w:ascii="Footlight MT Light" w:hAnsi="Footlight MT Light"/>
          <w:sz w:val="24"/>
          <w:szCs w:val="24"/>
        </w:rPr>
        <w:t xml:space="preserve">for the supply of the furniture as soon as the invoice was delivered and the necessary procedures completed. </w:t>
      </w:r>
    </w:p>
    <w:p w:rsidR="00D732FD" w:rsidRDefault="00D732FD" w:rsidP="00D732FD">
      <w:pPr>
        <w:pStyle w:val="NoSpacing"/>
        <w:rPr>
          <w:rFonts w:ascii="Footlight MT Light" w:hAnsi="Footlight MT Light"/>
          <w:sz w:val="24"/>
          <w:szCs w:val="24"/>
        </w:rPr>
      </w:pPr>
      <w:r>
        <w:rPr>
          <w:rFonts w:ascii="Footlight MT Light" w:hAnsi="Footlight MT Light"/>
          <w:sz w:val="24"/>
          <w:szCs w:val="24"/>
        </w:rPr>
        <w:t>The Member of Parliament noted that the committee should relocate to the new offices as soon as possible.</w:t>
      </w:r>
    </w:p>
    <w:p w:rsidR="00D732FD" w:rsidRDefault="00D732FD" w:rsidP="00D732FD">
      <w:pPr>
        <w:pStyle w:val="NoSpacing"/>
        <w:rPr>
          <w:rFonts w:ascii="Footlight MT Light" w:hAnsi="Footlight MT Light"/>
          <w:sz w:val="24"/>
          <w:szCs w:val="24"/>
        </w:rPr>
      </w:pPr>
    </w:p>
    <w:p w:rsidR="00D732FD" w:rsidRDefault="00D732FD" w:rsidP="00D732FD">
      <w:pPr>
        <w:pStyle w:val="NoSpacing"/>
        <w:spacing w:line="276" w:lineRule="auto"/>
        <w:rPr>
          <w:rFonts w:ascii="Footlight MT Light" w:hAnsi="Footlight MT Light"/>
          <w:sz w:val="24"/>
          <w:szCs w:val="24"/>
        </w:rPr>
      </w:pPr>
    </w:p>
    <w:p w:rsidR="00D732FD" w:rsidRPr="002C2631" w:rsidRDefault="00D732FD" w:rsidP="00D732FD">
      <w:pPr>
        <w:pStyle w:val="NoSpacing"/>
        <w:spacing w:line="276" w:lineRule="auto"/>
        <w:rPr>
          <w:rFonts w:ascii="Footlight MT Light" w:hAnsi="Footlight MT Light"/>
          <w:sz w:val="24"/>
          <w:szCs w:val="24"/>
        </w:rPr>
      </w:pPr>
      <w:r w:rsidRPr="002C2631">
        <w:rPr>
          <w:rFonts w:ascii="Footlight MT Light" w:hAnsi="Footlight MT Light"/>
          <w:sz w:val="24"/>
          <w:szCs w:val="24"/>
        </w:rPr>
        <w:t xml:space="preserve">There being no other business the meeting </w:t>
      </w:r>
      <w:r>
        <w:rPr>
          <w:rFonts w:ascii="Footlight MT Light" w:hAnsi="Footlight MT Light"/>
          <w:sz w:val="24"/>
          <w:szCs w:val="24"/>
        </w:rPr>
        <w:t>was adjourned</w:t>
      </w:r>
      <w:r w:rsidRPr="002C2631">
        <w:rPr>
          <w:rFonts w:ascii="Footlight MT Light" w:hAnsi="Footlight MT Light"/>
          <w:sz w:val="24"/>
          <w:szCs w:val="24"/>
        </w:rPr>
        <w:t xml:space="preserve"> at </w:t>
      </w:r>
      <w:r>
        <w:rPr>
          <w:rFonts w:ascii="Footlight MT Light" w:hAnsi="Footlight MT Light"/>
          <w:sz w:val="24"/>
          <w:szCs w:val="24"/>
        </w:rPr>
        <w:t>5</w:t>
      </w:r>
      <w:r w:rsidRPr="002C2631">
        <w:rPr>
          <w:rFonts w:ascii="Footlight MT Light" w:hAnsi="Footlight MT Light"/>
          <w:sz w:val="24"/>
          <w:szCs w:val="24"/>
        </w:rPr>
        <w:t>:</w:t>
      </w:r>
      <w:r>
        <w:rPr>
          <w:rFonts w:ascii="Footlight MT Light" w:hAnsi="Footlight MT Light"/>
          <w:sz w:val="24"/>
          <w:szCs w:val="24"/>
        </w:rPr>
        <w:t>0</w:t>
      </w:r>
      <w:r w:rsidRPr="002C2631">
        <w:rPr>
          <w:rFonts w:ascii="Footlight MT Light" w:hAnsi="Footlight MT Light"/>
          <w:sz w:val="24"/>
          <w:szCs w:val="24"/>
        </w:rPr>
        <w:t>0 p.m. with prayer from M</w:t>
      </w:r>
      <w:r>
        <w:rPr>
          <w:rFonts w:ascii="Footlight MT Light" w:hAnsi="Footlight MT Light"/>
          <w:sz w:val="24"/>
          <w:szCs w:val="24"/>
        </w:rPr>
        <w:t>r</w:t>
      </w:r>
      <w:r w:rsidRPr="002C2631">
        <w:rPr>
          <w:rFonts w:ascii="Footlight MT Light" w:hAnsi="Footlight MT Light"/>
          <w:sz w:val="24"/>
          <w:szCs w:val="24"/>
        </w:rPr>
        <w:t xml:space="preserve">. </w:t>
      </w:r>
      <w:r>
        <w:rPr>
          <w:rFonts w:ascii="Footlight MT Light" w:hAnsi="Footlight MT Light"/>
          <w:sz w:val="24"/>
          <w:szCs w:val="24"/>
        </w:rPr>
        <w:t>Humphrey Safari</w:t>
      </w:r>
      <w:r w:rsidRPr="002C2631">
        <w:rPr>
          <w:rFonts w:ascii="Footlight MT Light" w:hAnsi="Footlight MT Light"/>
          <w:sz w:val="24"/>
          <w:szCs w:val="24"/>
        </w:rPr>
        <w:t>.</w:t>
      </w:r>
    </w:p>
    <w:p w:rsidR="00D732FD" w:rsidRDefault="00D732FD" w:rsidP="00D732FD">
      <w:pPr>
        <w:pStyle w:val="NoSpacing"/>
        <w:spacing w:line="276" w:lineRule="auto"/>
        <w:rPr>
          <w:rFonts w:ascii="Footlight MT Light" w:hAnsi="Footlight MT Light"/>
          <w:sz w:val="24"/>
          <w:szCs w:val="24"/>
        </w:rPr>
      </w:pPr>
    </w:p>
    <w:p w:rsidR="00D732FD" w:rsidRPr="002C2631" w:rsidRDefault="00D732FD" w:rsidP="00D732FD">
      <w:pPr>
        <w:pStyle w:val="NoSpacing"/>
        <w:spacing w:line="276" w:lineRule="auto"/>
        <w:rPr>
          <w:rFonts w:ascii="Footlight MT Light" w:hAnsi="Footlight MT Light"/>
          <w:sz w:val="24"/>
          <w:szCs w:val="24"/>
        </w:rPr>
      </w:pPr>
      <w:r w:rsidRPr="002C2631">
        <w:rPr>
          <w:rFonts w:ascii="Footlight MT Light" w:hAnsi="Footlight MT Light"/>
          <w:sz w:val="24"/>
          <w:szCs w:val="24"/>
        </w:rPr>
        <w:t>Prepared by:</w:t>
      </w:r>
    </w:p>
    <w:p w:rsidR="00D732FD" w:rsidRPr="00CC1F6A" w:rsidRDefault="00D732FD" w:rsidP="00D732FD">
      <w:pPr>
        <w:pStyle w:val="NoSpacing"/>
        <w:spacing w:line="276" w:lineRule="auto"/>
        <w:rPr>
          <w:rFonts w:ascii="Footlight MT Light" w:hAnsi="Footlight MT Light"/>
          <w:b/>
          <w:sz w:val="24"/>
          <w:szCs w:val="24"/>
        </w:rPr>
      </w:pPr>
      <w:r>
        <w:rPr>
          <w:rFonts w:ascii="Footlight MT Light" w:hAnsi="Footlight MT Light"/>
          <w:b/>
          <w:sz w:val="24"/>
          <w:szCs w:val="24"/>
        </w:rPr>
        <w:t xml:space="preserve">Philister </w:t>
      </w:r>
      <w:proofErr w:type="spellStart"/>
      <w:r>
        <w:rPr>
          <w:rFonts w:ascii="Footlight MT Light" w:hAnsi="Footlight MT Light"/>
          <w:b/>
          <w:sz w:val="24"/>
          <w:szCs w:val="24"/>
        </w:rPr>
        <w:t>Kahindi</w:t>
      </w:r>
      <w:proofErr w:type="spellEnd"/>
    </w:p>
    <w:p w:rsidR="00D732FD" w:rsidRPr="002C2631" w:rsidRDefault="00D732FD" w:rsidP="00D732FD">
      <w:pPr>
        <w:pStyle w:val="NoSpacing"/>
        <w:spacing w:line="276" w:lineRule="auto"/>
        <w:rPr>
          <w:rFonts w:ascii="Footlight MT Light" w:hAnsi="Footlight MT Light"/>
          <w:sz w:val="24"/>
          <w:szCs w:val="24"/>
        </w:rPr>
      </w:pPr>
      <w:r>
        <w:rPr>
          <w:rFonts w:ascii="Footlight MT Light" w:hAnsi="Footlight MT Light"/>
          <w:b/>
          <w:sz w:val="24"/>
          <w:szCs w:val="24"/>
        </w:rPr>
        <w:t>Secretary</w:t>
      </w:r>
      <w:r w:rsidRPr="00CC1F6A">
        <w:rPr>
          <w:rFonts w:ascii="Footlight MT Light" w:hAnsi="Footlight MT Light"/>
          <w:b/>
          <w:sz w:val="24"/>
          <w:szCs w:val="24"/>
        </w:rPr>
        <w:tab/>
      </w:r>
      <w:r w:rsidRPr="002C2631">
        <w:rPr>
          <w:rFonts w:ascii="Footlight MT Light" w:hAnsi="Footlight MT Light"/>
          <w:sz w:val="24"/>
          <w:szCs w:val="24"/>
        </w:rPr>
        <w:tab/>
      </w:r>
      <w:r>
        <w:rPr>
          <w:rFonts w:ascii="Footlight MT Light" w:hAnsi="Footlight MT Light"/>
          <w:sz w:val="24"/>
          <w:szCs w:val="24"/>
        </w:rPr>
        <w:tab/>
      </w:r>
      <w:r w:rsidRPr="002C2631">
        <w:rPr>
          <w:rFonts w:ascii="Footlight MT Light" w:hAnsi="Footlight MT Light"/>
          <w:sz w:val="24"/>
          <w:szCs w:val="24"/>
        </w:rPr>
        <w:t>Sign..............................................</w:t>
      </w:r>
      <w:r>
        <w:rPr>
          <w:rFonts w:ascii="Footlight MT Light" w:hAnsi="Footlight MT Light"/>
          <w:sz w:val="24"/>
          <w:szCs w:val="24"/>
        </w:rPr>
        <w:tab/>
      </w:r>
      <w:r w:rsidRPr="002C2631">
        <w:rPr>
          <w:rFonts w:ascii="Footlight MT Light" w:hAnsi="Footlight MT Light"/>
          <w:sz w:val="24"/>
          <w:szCs w:val="24"/>
        </w:rPr>
        <w:t>Date....................................</w:t>
      </w:r>
    </w:p>
    <w:p w:rsidR="00D732FD" w:rsidRDefault="00D732FD" w:rsidP="00D732FD">
      <w:pPr>
        <w:pStyle w:val="NoSpacing"/>
        <w:spacing w:line="276" w:lineRule="auto"/>
        <w:rPr>
          <w:rFonts w:ascii="Footlight MT Light" w:hAnsi="Footlight MT Light"/>
          <w:sz w:val="24"/>
          <w:szCs w:val="24"/>
        </w:rPr>
      </w:pPr>
    </w:p>
    <w:p w:rsidR="00D732FD" w:rsidRPr="002C2631" w:rsidRDefault="00D732FD" w:rsidP="00D732FD">
      <w:pPr>
        <w:pStyle w:val="NoSpacing"/>
        <w:spacing w:line="276" w:lineRule="auto"/>
        <w:rPr>
          <w:rFonts w:ascii="Footlight MT Light" w:hAnsi="Footlight MT Light"/>
          <w:sz w:val="24"/>
          <w:szCs w:val="24"/>
        </w:rPr>
      </w:pPr>
      <w:r w:rsidRPr="002C2631">
        <w:rPr>
          <w:rFonts w:ascii="Footlight MT Light" w:hAnsi="Footlight MT Light"/>
          <w:sz w:val="24"/>
          <w:szCs w:val="24"/>
        </w:rPr>
        <w:t>Confirmed by:</w:t>
      </w:r>
    </w:p>
    <w:p w:rsidR="00D732FD" w:rsidRPr="00CC1F6A" w:rsidRDefault="00D732FD" w:rsidP="00D732FD">
      <w:pPr>
        <w:pStyle w:val="NoSpacing"/>
        <w:spacing w:line="276" w:lineRule="auto"/>
        <w:rPr>
          <w:rFonts w:ascii="Footlight MT Light" w:hAnsi="Footlight MT Light"/>
          <w:b/>
          <w:sz w:val="24"/>
          <w:szCs w:val="24"/>
        </w:rPr>
      </w:pPr>
      <w:r>
        <w:rPr>
          <w:rFonts w:ascii="Footlight MT Light" w:hAnsi="Footlight MT Light"/>
          <w:b/>
          <w:sz w:val="24"/>
          <w:szCs w:val="24"/>
        </w:rPr>
        <w:t xml:space="preserve">Patrick </w:t>
      </w:r>
      <w:proofErr w:type="spellStart"/>
      <w:r>
        <w:rPr>
          <w:rFonts w:ascii="Footlight MT Light" w:hAnsi="Footlight MT Light"/>
          <w:b/>
          <w:sz w:val="24"/>
          <w:szCs w:val="24"/>
        </w:rPr>
        <w:t>Ngumbao</w:t>
      </w:r>
      <w:proofErr w:type="spellEnd"/>
    </w:p>
    <w:p w:rsidR="00D732FD" w:rsidRDefault="00D732FD" w:rsidP="00D732FD">
      <w:pPr>
        <w:pStyle w:val="NoSpacing"/>
        <w:spacing w:line="276" w:lineRule="auto"/>
        <w:rPr>
          <w:rFonts w:ascii="Footlight MT Light" w:hAnsi="Footlight MT Light"/>
          <w:i/>
          <w:sz w:val="24"/>
          <w:szCs w:val="24"/>
        </w:rPr>
      </w:pPr>
      <w:r w:rsidRPr="00CC1F6A">
        <w:rPr>
          <w:rFonts w:ascii="Footlight MT Light" w:hAnsi="Footlight MT Light"/>
          <w:b/>
          <w:sz w:val="24"/>
          <w:szCs w:val="24"/>
        </w:rPr>
        <w:t>Chair</w:t>
      </w:r>
      <w:r>
        <w:rPr>
          <w:rFonts w:ascii="Footlight MT Light" w:hAnsi="Footlight MT Light"/>
          <w:b/>
          <w:sz w:val="24"/>
          <w:szCs w:val="24"/>
        </w:rPr>
        <w:t>man</w:t>
      </w:r>
      <w:r w:rsidRPr="002C2631">
        <w:rPr>
          <w:rFonts w:ascii="Footlight MT Light" w:hAnsi="Footlight MT Light"/>
          <w:sz w:val="24"/>
          <w:szCs w:val="24"/>
        </w:rPr>
        <w:tab/>
      </w:r>
      <w:r w:rsidRPr="002C2631">
        <w:rPr>
          <w:rFonts w:ascii="Footlight MT Light" w:hAnsi="Footlight MT Light"/>
          <w:sz w:val="24"/>
          <w:szCs w:val="24"/>
        </w:rPr>
        <w:tab/>
      </w:r>
      <w:r>
        <w:rPr>
          <w:rFonts w:ascii="Footlight MT Light" w:hAnsi="Footlight MT Light"/>
          <w:sz w:val="24"/>
          <w:szCs w:val="24"/>
        </w:rPr>
        <w:tab/>
      </w:r>
      <w:r w:rsidRPr="002C2631">
        <w:rPr>
          <w:rFonts w:ascii="Footlight MT Light" w:hAnsi="Footlight MT Light"/>
          <w:sz w:val="24"/>
          <w:szCs w:val="24"/>
        </w:rPr>
        <w:t>Sign..............................................</w:t>
      </w:r>
      <w:r>
        <w:rPr>
          <w:rFonts w:ascii="Footlight MT Light" w:hAnsi="Footlight MT Light"/>
          <w:sz w:val="24"/>
          <w:szCs w:val="24"/>
        </w:rPr>
        <w:tab/>
      </w:r>
      <w:r w:rsidRPr="002C2631">
        <w:rPr>
          <w:rFonts w:ascii="Footlight MT Light" w:hAnsi="Footlight MT Light"/>
          <w:sz w:val="24"/>
          <w:szCs w:val="24"/>
        </w:rPr>
        <w:t>Date....</w:t>
      </w:r>
      <w:r>
        <w:rPr>
          <w:rFonts w:ascii="Footlight MT Light" w:hAnsi="Footlight MT Light"/>
          <w:sz w:val="24"/>
          <w:szCs w:val="24"/>
        </w:rPr>
        <w:t>.............</w:t>
      </w:r>
      <w:r w:rsidRPr="002C2631">
        <w:rPr>
          <w:rFonts w:ascii="Footlight MT Light" w:hAnsi="Footlight MT Light"/>
          <w:sz w:val="24"/>
          <w:szCs w:val="24"/>
        </w:rPr>
        <w:t>...</w:t>
      </w:r>
      <w:r>
        <w:rPr>
          <w:rFonts w:ascii="Footlight MT Light" w:hAnsi="Footlight MT Light"/>
          <w:sz w:val="24"/>
          <w:szCs w:val="24"/>
        </w:rPr>
        <w:t>...............</w:t>
      </w:r>
      <w:r w:rsidRPr="002C2631">
        <w:rPr>
          <w:rFonts w:ascii="Footlight MT Light" w:hAnsi="Footlight MT Light"/>
          <w:sz w:val="24"/>
          <w:szCs w:val="24"/>
        </w:rPr>
        <w:t>..</w:t>
      </w:r>
    </w:p>
    <w:p w:rsidR="00384194" w:rsidRPr="00D732FD" w:rsidRDefault="00384194" w:rsidP="00D732FD"/>
    <w:sectPr w:rsidR="00384194" w:rsidRPr="00D732FD" w:rsidSect="004F540F">
      <w:footerReference w:type="default" r:id="rId7"/>
      <w:headerReference w:type="first" r:id="rId8"/>
      <w:footerReference w:type="first" r:id="rId9"/>
      <w:pgSz w:w="12240" w:h="15840"/>
      <w:pgMar w:top="1440" w:right="720" w:bottom="1008"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439" w:rsidRDefault="00DB1439" w:rsidP="00EE5BCF">
      <w:pPr>
        <w:spacing w:after="0" w:line="240" w:lineRule="auto"/>
      </w:pPr>
      <w:r>
        <w:separator/>
      </w:r>
    </w:p>
  </w:endnote>
  <w:endnote w:type="continuationSeparator" w:id="0">
    <w:p w:rsidR="00DB1439" w:rsidRDefault="00DB1439" w:rsidP="00EE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09" w:rsidRDefault="00D732FD" w:rsidP="00436B64">
    <w:pPr>
      <w:pStyle w:val="NoSpacing"/>
      <w:jc w:val="right"/>
      <w:rPr>
        <w:rFonts w:ascii="Footlight MT Light" w:hAnsi="Footlight MT Light"/>
        <w:b/>
        <w:sz w:val="20"/>
        <w:szCs w:val="20"/>
      </w:rPr>
    </w:pPr>
    <w:r>
      <w:rPr>
        <w:rFonts w:ascii="Footlight MT Light" w:hAnsi="Footlight MT Light"/>
        <w:b/>
        <w:sz w:val="20"/>
        <w:szCs w:val="20"/>
      </w:rPr>
      <w:t>Ganz</w:t>
    </w:r>
    <w:r w:rsidR="00605409">
      <w:rPr>
        <w:rFonts w:ascii="Footlight MT Light" w:hAnsi="Footlight MT Light"/>
        <w:b/>
        <w:sz w:val="20"/>
        <w:szCs w:val="20"/>
      </w:rPr>
      <w:t>e NG-CDFC M</w:t>
    </w:r>
    <w:r>
      <w:rPr>
        <w:rFonts w:ascii="Footlight MT Light" w:hAnsi="Footlight MT Light"/>
        <w:b/>
        <w:sz w:val="20"/>
        <w:szCs w:val="20"/>
      </w:rPr>
      <w:t>inutes</w:t>
    </w:r>
    <w:r w:rsidR="00605409">
      <w:rPr>
        <w:rFonts w:ascii="Footlight MT Light" w:hAnsi="Footlight MT Light"/>
        <w:b/>
        <w:sz w:val="20"/>
        <w:szCs w:val="20"/>
      </w:rPr>
      <w:t xml:space="preserve"> 2018</w:t>
    </w:r>
  </w:p>
  <w:p w:rsidR="00605409" w:rsidRPr="00436B64" w:rsidRDefault="00605409">
    <w:pPr>
      <w:tabs>
        <w:tab w:val="center" w:pos="4550"/>
        <w:tab w:val="left" w:pos="5818"/>
      </w:tabs>
      <w:ind w:right="260"/>
      <w:jc w:val="right"/>
      <w:rPr>
        <w:rFonts w:ascii="Footlight MT Light" w:hAnsi="Footlight MT Light"/>
        <w:b/>
        <w:sz w:val="20"/>
        <w:szCs w:val="20"/>
      </w:rPr>
    </w:pPr>
    <w:r w:rsidRPr="00436B64">
      <w:rPr>
        <w:rFonts w:ascii="Footlight MT Light" w:hAnsi="Footlight MT Light"/>
        <w:b/>
        <w:spacing w:val="60"/>
        <w:sz w:val="20"/>
        <w:szCs w:val="20"/>
      </w:rPr>
      <w:t>Page</w:t>
    </w:r>
    <w:r w:rsidRPr="00436B64">
      <w:rPr>
        <w:rFonts w:ascii="Footlight MT Light" w:hAnsi="Footlight MT Light"/>
        <w:b/>
        <w:sz w:val="20"/>
        <w:szCs w:val="20"/>
      </w:rPr>
      <w:t xml:space="preserve"> </w:t>
    </w:r>
    <w:r w:rsidRPr="00436B64">
      <w:rPr>
        <w:rFonts w:ascii="Footlight MT Light" w:hAnsi="Footlight MT Light"/>
        <w:b/>
        <w:sz w:val="20"/>
        <w:szCs w:val="20"/>
      </w:rPr>
      <w:fldChar w:fldCharType="begin"/>
    </w:r>
    <w:r w:rsidRPr="00436B64">
      <w:rPr>
        <w:rFonts w:ascii="Footlight MT Light" w:hAnsi="Footlight MT Light"/>
        <w:b/>
        <w:sz w:val="20"/>
        <w:szCs w:val="20"/>
      </w:rPr>
      <w:instrText xml:space="preserve"> PAGE   \* MERGEFORMAT </w:instrText>
    </w:r>
    <w:r w:rsidRPr="00436B64">
      <w:rPr>
        <w:rFonts w:ascii="Footlight MT Light" w:hAnsi="Footlight MT Light"/>
        <w:b/>
        <w:sz w:val="20"/>
        <w:szCs w:val="20"/>
      </w:rPr>
      <w:fldChar w:fldCharType="separate"/>
    </w:r>
    <w:r w:rsidR="003944B3">
      <w:rPr>
        <w:rFonts w:ascii="Footlight MT Light" w:hAnsi="Footlight MT Light"/>
        <w:b/>
        <w:noProof/>
        <w:sz w:val="20"/>
        <w:szCs w:val="20"/>
      </w:rPr>
      <w:t>4</w:t>
    </w:r>
    <w:r w:rsidRPr="00436B64">
      <w:rPr>
        <w:rFonts w:ascii="Footlight MT Light" w:hAnsi="Footlight MT Light"/>
        <w:b/>
        <w:sz w:val="20"/>
        <w:szCs w:val="20"/>
      </w:rPr>
      <w:fldChar w:fldCharType="end"/>
    </w:r>
    <w:r w:rsidRPr="00436B64">
      <w:rPr>
        <w:rFonts w:ascii="Footlight MT Light" w:hAnsi="Footlight MT Light"/>
        <w:b/>
        <w:sz w:val="20"/>
        <w:szCs w:val="20"/>
      </w:rPr>
      <w:t xml:space="preserve"> | </w:t>
    </w:r>
    <w:r w:rsidRPr="00436B64">
      <w:rPr>
        <w:rFonts w:ascii="Footlight MT Light" w:hAnsi="Footlight MT Light"/>
        <w:b/>
        <w:sz w:val="20"/>
        <w:szCs w:val="20"/>
      </w:rPr>
      <w:fldChar w:fldCharType="begin"/>
    </w:r>
    <w:r w:rsidRPr="00436B64">
      <w:rPr>
        <w:rFonts w:ascii="Footlight MT Light" w:hAnsi="Footlight MT Light"/>
        <w:b/>
        <w:sz w:val="20"/>
        <w:szCs w:val="20"/>
      </w:rPr>
      <w:instrText xml:space="preserve"> NUMPAGES  \* Arabic  \* MERGEFORMAT </w:instrText>
    </w:r>
    <w:r w:rsidRPr="00436B64">
      <w:rPr>
        <w:rFonts w:ascii="Footlight MT Light" w:hAnsi="Footlight MT Light"/>
        <w:b/>
        <w:sz w:val="20"/>
        <w:szCs w:val="20"/>
      </w:rPr>
      <w:fldChar w:fldCharType="separate"/>
    </w:r>
    <w:r w:rsidR="003944B3">
      <w:rPr>
        <w:rFonts w:ascii="Footlight MT Light" w:hAnsi="Footlight MT Light"/>
        <w:b/>
        <w:noProof/>
        <w:sz w:val="20"/>
        <w:szCs w:val="20"/>
      </w:rPr>
      <w:t>4</w:t>
    </w:r>
    <w:r w:rsidRPr="00436B64">
      <w:rPr>
        <w:rFonts w:ascii="Footlight MT Light" w:hAnsi="Footlight MT Light"/>
        <w:b/>
        <w:sz w:val="20"/>
        <w:szCs w:val="20"/>
      </w:rPr>
      <w:fldChar w:fldCharType="end"/>
    </w:r>
  </w:p>
  <w:p w:rsidR="00605409" w:rsidRDefault="006054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09" w:rsidRPr="00E926D0" w:rsidRDefault="00D732FD" w:rsidP="00E11697">
    <w:pPr>
      <w:pStyle w:val="NoSpacing"/>
      <w:jc w:val="right"/>
      <w:rPr>
        <w:rFonts w:ascii="Footlight MT Light" w:hAnsi="Footlight MT Light"/>
        <w:b/>
        <w:sz w:val="20"/>
        <w:szCs w:val="20"/>
      </w:rPr>
    </w:pPr>
    <w:r>
      <w:rPr>
        <w:rFonts w:ascii="Footlight MT Light" w:hAnsi="Footlight MT Light"/>
        <w:b/>
        <w:sz w:val="20"/>
        <w:szCs w:val="20"/>
      </w:rPr>
      <w:t>Ganze</w:t>
    </w:r>
    <w:r w:rsidR="00605409" w:rsidRPr="00E926D0">
      <w:rPr>
        <w:rFonts w:ascii="Footlight MT Light" w:hAnsi="Footlight MT Light"/>
        <w:b/>
        <w:sz w:val="20"/>
        <w:szCs w:val="20"/>
      </w:rPr>
      <w:t xml:space="preserve"> NG-CDFC M</w:t>
    </w:r>
    <w:r>
      <w:rPr>
        <w:rFonts w:ascii="Footlight MT Light" w:hAnsi="Footlight MT Light"/>
        <w:b/>
        <w:sz w:val="20"/>
        <w:szCs w:val="20"/>
      </w:rPr>
      <w:t>inutes</w:t>
    </w:r>
    <w:r w:rsidR="00605409">
      <w:rPr>
        <w:rFonts w:ascii="Footlight MT Light" w:hAnsi="Footlight MT Light"/>
        <w:b/>
        <w:sz w:val="20"/>
        <w:szCs w:val="20"/>
      </w:rPr>
      <w:t xml:space="preserve"> 2018</w:t>
    </w:r>
  </w:p>
  <w:p w:rsidR="00605409" w:rsidRPr="00E11697" w:rsidRDefault="00605409">
    <w:pPr>
      <w:tabs>
        <w:tab w:val="center" w:pos="4550"/>
        <w:tab w:val="left" w:pos="5818"/>
      </w:tabs>
      <w:ind w:right="260"/>
      <w:jc w:val="right"/>
      <w:rPr>
        <w:rFonts w:ascii="Footlight MT Light" w:hAnsi="Footlight MT Light"/>
        <w:b/>
        <w:sz w:val="20"/>
        <w:szCs w:val="20"/>
      </w:rPr>
    </w:pPr>
    <w:r w:rsidRPr="00E11697">
      <w:rPr>
        <w:rFonts w:ascii="Footlight MT Light" w:hAnsi="Footlight MT Light"/>
        <w:b/>
        <w:sz w:val="20"/>
        <w:szCs w:val="20"/>
      </w:rPr>
      <w:t>Page</w:t>
    </w:r>
    <w:r w:rsidRPr="00E11697">
      <w:rPr>
        <w:rFonts w:ascii="Footlight MT Light" w:hAnsi="Footlight MT Light"/>
        <w:color w:val="548DD4" w:themeColor="text2" w:themeTint="99"/>
        <w:sz w:val="20"/>
        <w:szCs w:val="20"/>
      </w:rPr>
      <w:t xml:space="preserve"> </w:t>
    </w:r>
    <w:r w:rsidRPr="00E11697">
      <w:rPr>
        <w:rFonts w:ascii="Footlight MT Light" w:hAnsi="Footlight MT Light"/>
        <w:b/>
        <w:sz w:val="20"/>
        <w:szCs w:val="20"/>
      </w:rPr>
      <w:fldChar w:fldCharType="begin"/>
    </w:r>
    <w:r w:rsidRPr="00E11697">
      <w:rPr>
        <w:rFonts w:ascii="Footlight MT Light" w:hAnsi="Footlight MT Light"/>
        <w:b/>
        <w:sz w:val="20"/>
        <w:szCs w:val="20"/>
      </w:rPr>
      <w:instrText xml:space="preserve"> PAGE   \* MERGEFORMAT </w:instrText>
    </w:r>
    <w:r w:rsidRPr="00E11697">
      <w:rPr>
        <w:rFonts w:ascii="Footlight MT Light" w:hAnsi="Footlight MT Light"/>
        <w:b/>
        <w:sz w:val="20"/>
        <w:szCs w:val="20"/>
      </w:rPr>
      <w:fldChar w:fldCharType="separate"/>
    </w:r>
    <w:r w:rsidR="003944B3">
      <w:rPr>
        <w:rFonts w:ascii="Footlight MT Light" w:hAnsi="Footlight MT Light"/>
        <w:b/>
        <w:noProof/>
        <w:sz w:val="20"/>
        <w:szCs w:val="20"/>
      </w:rPr>
      <w:t>1</w:t>
    </w:r>
    <w:r w:rsidRPr="00E11697">
      <w:rPr>
        <w:rFonts w:ascii="Footlight MT Light" w:hAnsi="Footlight MT Light"/>
        <w:b/>
        <w:sz w:val="20"/>
        <w:szCs w:val="20"/>
      </w:rPr>
      <w:fldChar w:fldCharType="end"/>
    </w:r>
    <w:r w:rsidRPr="00E11697">
      <w:rPr>
        <w:rFonts w:ascii="Footlight MT Light" w:hAnsi="Footlight MT Light"/>
        <w:b/>
        <w:sz w:val="20"/>
        <w:szCs w:val="20"/>
      </w:rPr>
      <w:t xml:space="preserve"> | </w:t>
    </w:r>
    <w:r w:rsidRPr="00E11697">
      <w:rPr>
        <w:rFonts w:ascii="Footlight MT Light" w:hAnsi="Footlight MT Light"/>
        <w:b/>
        <w:sz w:val="20"/>
        <w:szCs w:val="20"/>
      </w:rPr>
      <w:fldChar w:fldCharType="begin"/>
    </w:r>
    <w:r w:rsidRPr="00E11697">
      <w:rPr>
        <w:rFonts w:ascii="Footlight MT Light" w:hAnsi="Footlight MT Light"/>
        <w:b/>
        <w:sz w:val="20"/>
        <w:szCs w:val="20"/>
      </w:rPr>
      <w:instrText xml:space="preserve"> NUMPAGES  \* Arabic  \* MERGEFORMAT </w:instrText>
    </w:r>
    <w:r w:rsidRPr="00E11697">
      <w:rPr>
        <w:rFonts w:ascii="Footlight MT Light" w:hAnsi="Footlight MT Light"/>
        <w:b/>
        <w:sz w:val="20"/>
        <w:szCs w:val="20"/>
      </w:rPr>
      <w:fldChar w:fldCharType="separate"/>
    </w:r>
    <w:r w:rsidR="003944B3">
      <w:rPr>
        <w:rFonts w:ascii="Footlight MT Light" w:hAnsi="Footlight MT Light"/>
        <w:b/>
        <w:noProof/>
        <w:sz w:val="20"/>
        <w:szCs w:val="20"/>
      </w:rPr>
      <w:t>4</w:t>
    </w:r>
    <w:r w:rsidRPr="00E11697">
      <w:rPr>
        <w:rFonts w:ascii="Footlight MT Light" w:hAnsi="Footlight MT Light"/>
        <w:b/>
        <w:sz w:val="20"/>
        <w:szCs w:val="20"/>
      </w:rPr>
      <w:fldChar w:fldCharType="end"/>
    </w:r>
  </w:p>
  <w:p w:rsidR="00605409" w:rsidRDefault="00605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439" w:rsidRDefault="00DB1439" w:rsidP="00EE5BCF">
      <w:pPr>
        <w:spacing w:after="0" w:line="240" w:lineRule="auto"/>
      </w:pPr>
      <w:r>
        <w:separator/>
      </w:r>
    </w:p>
  </w:footnote>
  <w:footnote w:type="continuationSeparator" w:id="0">
    <w:p w:rsidR="00DB1439" w:rsidRDefault="00DB1439" w:rsidP="00EE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5" w:type="dxa"/>
      <w:tblInd w:w="-252" w:type="dxa"/>
      <w:tblLook w:val="04A0" w:firstRow="1" w:lastRow="0" w:firstColumn="1" w:lastColumn="0" w:noHBand="0" w:noVBand="1"/>
    </w:tblPr>
    <w:tblGrid>
      <w:gridCol w:w="3510"/>
      <w:gridCol w:w="6995"/>
    </w:tblGrid>
    <w:tr w:rsidR="00D732FD" w:rsidRPr="00587F13" w:rsidTr="008C31EC">
      <w:tc>
        <w:tcPr>
          <w:tcW w:w="3510" w:type="dxa"/>
        </w:tcPr>
        <w:p w:rsidR="00D732FD" w:rsidRPr="00587F13" w:rsidRDefault="00D732FD" w:rsidP="00D732FD">
          <w:pPr>
            <w:spacing w:after="0" w:line="240" w:lineRule="auto"/>
            <w:rPr>
              <w:rFonts w:ascii="Arial" w:eastAsia="Times New Roman" w:hAnsi="Arial" w:cs="Arial"/>
              <w:b/>
              <w:sz w:val="24"/>
              <w:szCs w:val="24"/>
            </w:rPr>
          </w:pPr>
          <w:r w:rsidRPr="00587F13">
            <w:rPr>
              <w:rFonts w:ascii="Times New Roman" w:eastAsia="Times New Roman" w:hAnsi="Times New Roman"/>
              <w:noProof/>
              <w:sz w:val="28"/>
              <w:szCs w:val="28"/>
            </w:rPr>
            <w:drawing>
              <wp:inline distT="0" distB="0" distL="0" distR="0">
                <wp:extent cx="1262380" cy="924560"/>
                <wp:effectExtent l="0" t="0" r="0" b="0"/>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924560"/>
                        </a:xfrm>
                        <a:prstGeom prst="rect">
                          <a:avLst/>
                        </a:prstGeom>
                        <a:noFill/>
                        <a:ln>
                          <a:noFill/>
                        </a:ln>
                      </pic:spPr>
                    </pic:pic>
                  </a:graphicData>
                </a:graphic>
              </wp:inline>
            </w:drawing>
          </w:r>
        </w:p>
        <w:p w:rsidR="00D732FD" w:rsidRPr="00587F13" w:rsidRDefault="00D732FD" w:rsidP="00D732FD">
          <w:pPr>
            <w:spacing w:after="0" w:line="240" w:lineRule="auto"/>
            <w:jc w:val="center"/>
            <w:rPr>
              <w:rFonts w:ascii="Footlight MT Light" w:eastAsia="Times New Roman" w:hAnsi="Footlight MT Light" w:cs="Tahoma"/>
              <w:b/>
              <w:sz w:val="36"/>
              <w:szCs w:val="36"/>
            </w:rPr>
          </w:pPr>
          <w:r w:rsidRPr="00587F13">
            <w:rPr>
              <w:rFonts w:ascii="Footlight MT Light" w:eastAsia="Times New Roman" w:hAnsi="Footlight MT Light" w:cs="Tahoma"/>
              <w:b/>
              <w:color w:val="FF0000"/>
              <w:sz w:val="36"/>
              <w:szCs w:val="36"/>
            </w:rPr>
            <w:t>NG-CDF BOARD</w:t>
          </w:r>
        </w:p>
      </w:tc>
      <w:tc>
        <w:tcPr>
          <w:tcW w:w="6995" w:type="dxa"/>
        </w:tcPr>
        <w:p w:rsidR="00D732FD" w:rsidRPr="00587F13" w:rsidRDefault="00D732FD" w:rsidP="00D732FD">
          <w:pPr>
            <w:spacing w:after="0" w:line="240" w:lineRule="auto"/>
            <w:jc w:val="right"/>
            <w:rPr>
              <w:rFonts w:ascii="Footlight MT Light" w:eastAsia="Times New Roman" w:hAnsi="Footlight MT Light" w:cs="Tahoma"/>
              <w:b/>
              <w:sz w:val="24"/>
              <w:szCs w:val="24"/>
            </w:rPr>
          </w:pPr>
        </w:p>
        <w:p w:rsidR="00D732FD" w:rsidRPr="00587F13" w:rsidRDefault="00D732FD" w:rsidP="00D732FD">
          <w:pPr>
            <w:spacing w:after="0" w:line="240" w:lineRule="auto"/>
            <w:jc w:val="right"/>
            <w:rPr>
              <w:rFonts w:ascii="Footlight MT Light" w:eastAsia="Times New Roman" w:hAnsi="Footlight MT Light" w:cs="Tahoma"/>
              <w:b/>
              <w:sz w:val="24"/>
              <w:szCs w:val="24"/>
            </w:rPr>
          </w:pPr>
          <w:r w:rsidRPr="00587F13">
            <w:rPr>
              <w:rFonts w:ascii="Footlight MT Light" w:eastAsia="Times New Roman" w:hAnsi="Footlight MT Light" w:cs="Tahoma"/>
              <w:b/>
              <w:sz w:val="24"/>
              <w:szCs w:val="24"/>
            </w:rPr>
            <w:t xml:space="preserve">National Government Constituency Development Fund </w:t>
          </w:r>
        </w:p>
        <w:p w:rsidR="00D732FD" w:rsidRPr="00587F13" w:rsidRDefault="00D732FD" w:rsidP="00D732FD">
          <w:pPr>
            <w:spacing w:after="0" w:line="240" w:lineRule="auto"/>
            <w:jc w:val="right"/>
            <w:rPr>
              <w:rFonts w:ascii="Footlight MT Light" w:eastAsia="Times New Roman" w:hAnsi="Footlight MT Light" w:cs="Tahoma"/>
              <w:b/>
              <w:sz w:val="24"/>
              <w:szCs w:val="24"/>
            </w:rPr>
          </w:pPr>
          <w:r w:rsidRPr="00587F13">
            <w:rPr>
              <w:rFonts w:ascii="Footlight MT Light" w:eastAsia="Times New Roman" w:hAnsi="Footlight MT Light" w:cs="Tahoma"/>
              <w:b/>
              <w:sz w:val="24"/>
              <w:szCs w:val="24"/>
            </w:rPr>
            <w:t>GANZE CONSTITUENCY</w:t>
          </w:r>
        </w:p>
        <w:p w:rsidR="00D732FD" w:rsidRPr="00587F13" w:rsidRDefault="00D732FD" w:rsidP="00D732FD">
          <w:pPr>
            <w:spacing w:after="0" w:line="240" w:lineRule="auto"/>
            <w:jc w:val="right"/>
            <w:rPr>
              <w:rFonts w:ascii="Footlight MT Light" w:eastAsia="Times New Roman" w:hAnsi="Footlight MT Light" w:cs="Tahoma"/>
              <w:sz w:val="24"/>
              <w:szCs w:val="24"/>
            </w:rPr>
          </w:pPr>
          <w:r w:rsidRPr="00587F13">
            <w:rPr>
              <w:rFonts w:ascii="Footlight MT Light" w:eastAsia="Times New Roman" w:hAnsi="Footlight MT Light" w:cs="Tahoma"/>
              <w:bCs/>
              <w:sz w:val="24"/>
              <w:szCs w:val="24"/>
            </w:rPr>
            <w:t>Ganze Sub-County Headquarters</w:t>
          </w:r>
        </w:p>
        <w:p w:rsidR="00D732FD" w:rsidRPr="00587F13" w:rsidRDefault="00D732FD" w:rsidP="00D732FD">
          <w:pPr>
            <w:spacing w:after="0" w:line="240" w:lineRule="auto"/>
            <w:jc w:val="right"/>
            <w:rPr>
              <w:rFonts w:ascii="Footlight MT Light" w:eastAsia="Times New Roman" w:hAnsi="Footlight MT Light" w:cs="Tahoma"/>
              <w:sz w:val="24"/>
              <w:szCs w:val="24"/>
            </w:rPr>
          </w:pPr>
          <w:r w:rsidRPr="00587F13">
            <w:rPr>
              <w:rFonts w:ascii="Footlight MT Light" w:eastAsia="Times New Roman" w:hAnsi="Footlight MT Light" w:cs="Tahoma"/>
              <w:sz w:val="24"/>
              <w:szCs w:val="24"/>
            </w:rPr>
            <w:t>P.O Box 489-80108</w:t>
          </w:r>
        </w:p>
        <w:p w:rsidR="00D732FD" w:rsidRPr="00587F13" w:rsidRDefault="00D732FD" w:rsidP="00D732FD">
          <w:pPr>
            <w:spacing w:after="0" w:line="240" w:lineRule="auto"/>
            <w:jc w:val="right"/>
            <w:rPr>
              <w:rFonts w:ascii="Footlight MT Light" w:eastAsia="Times New Roman" w:hAnsi="Footlight MT Light" w:cs="Tahoma"/>
              <w:sz w:val="24"/>
              <w:szCs w:val="24"/>
            </w:rPr>
          </w:pPr>
          <w:r w:rsidRPr="00587F13">
            <w:rPr>
              <w:rFonts w:ascii="Footlight MT Light" w:eastAsia="Times New Roman" w:hAnsi="Footlight MT Light" w:cs="Tahoma"/>
              <w:sz w:val="24"/>
              <w:szCs w:val="24"/>
            </w:rPr>
            <w:t xml:space="preserve">Kilifi, Kenya </w:t>
          </w:r>
        </w:p>
        <w:p w:rsidR="00D732FD" w:rsidRPr="00587F13" w:rsidRDefault="00D732FD" w:rsidP="00D732FD">
          <w:pPr>
            <w:spacing w:after="0" w:line="240" w:lineRule="auto"/>
            <w:jc w:val="right"/>
            <w:rPr>
              <w:rFonts w:ascii="Footlight MT Light" w:eastAsia="Times New Roman" w:hAnsi="Footlight MT Light" w:cs="Tahoma"/>
              <w:bCs/>
              <w:sz w:val="24"/>
              <w:szCs w:val="24"/>
            </w:rPr>
          </w:pPr>
          <w:r w:rsidRPr="00587F13">
            <w:rPr>
              <w:rFonts w:ascii="Footlight MT Light" w:eastAsia="Times New Roman" w:hAnsi="Footlight MT Light" w:cs="Tahoma"/>
              <w:b/>
              <w:bCs/>
              <w:sz w:val="24"/>
              <w:szCs w:val="24"/>
            </w:rPr>
            <w:t>Cell</w:t>
          </w:r>
          <w:r w:rsidRPr="00587F13">
            <w:rPr>
              <w:rFonts w:ascii="Footlight MT Light" w:eastAsia="Times New Roman" w:hAnsi="Footlight MT Light" w:cs="Tahoma"/>
              <w:bCs/>
              <w:sz w:val="24"/>
              <w:szCs w:val="24"/>
            </w:rPr>
            <w:t xml:space="preserve">: </w:t>
          </w:r>
        </w:p>
        <w:p w:rsidR="00D732FD" w:rsidRPr="00587F13" w:rsidRDefault="00D732FD" w:rsidP="00D732FD">
          <w:pPr>
            <w:spacing w:after="0" w:line="240" w:lineRule="auto"/>
            <w:jc w:val="right"/>
            <w:rPr>
              <w:rFonts w:ascii="Footlight MT Light" w:eastAsia="Times New Roman" w:hAnsi="Footlight MT Light" w:cs="Arial"/>
              <w:b/>
              <w:sz w:val="24"/>
              <w:szCs w:val="24"/>
            </w:rPr>
          </w:pPr>
          <w:r w:rsidRPr="00587F13">
            <w:rPr>
              <w:rFonts w:ascii="Footlight MT Light" w:eastAsia="Times New Roman" w:hAnsi="Footlight MT Light" w:cs="Tahoma"/>
              <w:b/>
              <w:bCs/>
              <w:sz w:val="24"/>
              <w:szCs w:val="24"/>
            </w:rPr>
            <w:t>Email</w:t>
          </w:r>
          <w:r w:rsidRPr="00587F13">
            <w:rPr>
              <w:rFonts w:ascii="Footlight MT Light" w:eastAsia="Times New Roman" w:hAnsi="Footlight MT Light" w:cs="Tahoma"/>
              <w:bCs/>
              <w:sz w:val="24"/>
              <w:szCs w:val="24"/>
            </w:rPr>
            <w:t xml:space="preserve">: </w:t>
          </w:r>
          <w:hyperlink r:id="rId2" w:history="1">
            <w:r w:rsidRPr="00587F13">
              <w:rPr>
                <w:rStyle w:val="Hyperlink"/>
                <w:rFonts w:ascii="Footlight MT Light" w:eastAsia="Times New Roman" w:hAnsi="Footlight MT Light" w:cs="Tahoma"/>
                <w:bCs/>
                <w:sz w:val="24"/>
                <w:szCs w:val="24"/>
              </w:rPr>
              <w:t>cdfganze@ngcdf.go.ke</w:t>
            </w:r>
          </w:hyperlink>
          <w:r w:rsidRPr="00587F13">
            <w:rPr>
              <w:rFonts w:ascii="Footlight MT Light" w:eastAsia="Times New Roman" w:hAnsi="Footlight MT Light" w:cs="Tahoma"/>
              <w:bCs/>
              <w:sz w:val="24"/>
              <w:szCs w:val="24"/>
            </w:rPr>
            <w:t xml:space="preserve"> | </w:t>
          </w:r>
          <w:r w:rsidRPr="00587F13">
            <w:rPr>
              <w:rFonts w:ascii="Footlight MT Light" w:eastAsia="Times New Roman" w:hAnsi="Footlight MT Light" w:cs="Tahoma"/>
              <w:b/>
              <w:bCs/>
              <w:sz w:val="24"/>
              <w:szCs w:val="24"/>
            </w:rPr>
            <w:t>Website:</w:t>
          </w:r>
          <w:r>
            <w:rPr>
              <w:rFonts w:ascii="Footlight MT Light" w:eastAsia="Times New Roman" w:hAnsi="Footlight MT Light" w:cs="Tahoma"/>
              <w:b/>
              <w:bCs/>
              <w:sz w:val="24"/>
              <w:szCs w:val="24"/>
            </w:rPr>
            <w:t xml:space="preserve"> </w:t>
          </w:r>
          <w:hyperlink r:id="rId3" w:history="1">
            <w:r w:rsidRPr="00587F13">
              <w:rPr>
                <w:rStyle w:val="Hyperlink"/>
                <w:rFonts w:ascii="Footlight MT Light" w:eastAsia="Times New Roman" w:hAnsi="Footlight MT Light" w:cs="Tahoma"/>
                <w:bCs/>
                <w:sz w:val="24"/>
                <w:szCs w:val="24"/>
              </w:rPr>
              <w:t>www.cdf.go.ke</w:t>
            </w:r>
          </w:hyperlink>
        </w:p>
      </w:tc>
    </w:tr>
  </w:tbl>
  <w:p w:rsidR="00605409" w:rsidRPr="00D732FD" w:rsidRDefault="00DB1439" w:rsidP="00D732FD">
    <w:pPr>
      <w:keepNext/>
      <w:spacing w:after="0" w:line="240" w:lineRule="auto"/>
      <w:outlineLvl w:val="7"/>
    </w:pPr>
    <w:r>
      <w:rPr>
        <w:rFonts w:ascii="Tahoma" w:eastAsia="Times New Roman" w:hAnsi="Tahoma" w:cs="Tahoma"/>
        <w:b/>
        <w:bCs/>
        <w:noProof/>
        <w:sz w:val="28"/>
        <w:szCs w:val="24"/>
      </w:rPr>
      <w:pict>
        <v:line id="Straight Connector 5" o:spid="_x0000_s2051" style="position:absolute;z-index:251658240;visibility:visible;mso-position-horizontal-relative:text;mso-position-vertical-relative:text"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2A65"/>
    <w:multiLevelType w:val="hybridMultilevel"/>
    <w:tmpl w:val="36EC5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65348"/>
    <w:multiLevelType w:val="hybridMultilevel"/>
    <w:tmpl w:val="8B02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A659D"/>
    <w:multiLevelType w:val="hybridMultilevel"/>
    <w:tmpl w:val="19D69610"/>
    <w:lvl w:ilvl="0" w:tplc="B9464ED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85E35"/>
    <w:multiLevelType w:val="hybridMultilevel"/>
    <w:tmpl w:val="A5B8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32529"/>
    <w:multiLevelType w:val="hybridMultilevel"/>
    <w:tmpl w:val="F6D03050"/>
    <w:lvl w:ilvl="0" w:tplc="FC7E15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A22"/>
    <w:multiLevelType w:val="hybridMultilevel"/>
    <w:tmpl w:val="DB144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33C20"/>
    <w:multiLevelType w:val="hybridMultilevel"/>
    <w:tmpl w:val="B386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C2558"/>
    <w:multiLevelType w:val="hybridMultilevel"/>
    <w:tmpl w:val="52B685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307BD"/>
    <w:multiLevelType w:val="hybridMultilevel"/>
    <w:tmpl w:val="FD7C3D9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9520E"/>
    <w:multiLevelType w:val="hybridMultilevel"/>
    <w:tmpl w:val="746A9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5378B6"/>
    <w:multiLevelType w:val="hybridMultilevel"/>
    <w:tmpl w:val="500A1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D5E514F"/>
    <w:multiLevelType w:val="hybridMultilevel"/>
    <w:tmpl w:val="8A821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8422F2"/>
    <w:multiLevelType w:val="hybridMultilevel"/>
    <w:tmpl w:val="08447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24A50"/>
    <w:multiLevelType w:val="hybridMultilevel"/>
    <w:tmpl w:val="7CC89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A3771"/>
    <w:multiLevelType w:val="hybridMultilevel"/>
    <w:tmpl w:val="4216A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BC3970"/>
    <w:multiLevelType w:val="hybridMultilevel"/>
    <w:tmpl w:val="8226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7"/>
  </w:num>
  <w:num w:numId="5">
    <w:abstractNumId w:val="8"/>
  </w:num>
  <w:num w:numId="6">
    <w:abstractNumId w:val="15"/>
  </w:num>
  <w:num w:numId="7">
    <w:abstractNumId w:val="9"/>
  </w:num>
  <w:num w:numId="8">
    <w:abstractNumId w:val="6"/>
  </w:num>
  <w:num w:numId="9">
    <w:abstractNumId w:val="5"/>
  </w:num>
  <w:num w:numId="10">
    <w:abstractNumId w:val="12"/>
  </w:num>
  <w:num w:numId="11">
    <w:abstractNumId w:val="10"/>
  </w:num>
  <w:num w:numId="12">
    <w:abstractNumId w:val="14"/>
  </w:num>
  <w:num w:numId="13">
    <w:abstractNumId w:val="0"/>
  </w:num>
  <w:num w:numId="14">
    <w:abstractNumId w:val="3"/>
  </w:num>
  <w:num w:numId="15">
    <w:abstractNumId w:val="1"/>
  </w:num>
  <w:num w:numId="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A6944"/>
    <w:rsid w:val="00003AF3"/>
    <w:rsid w:val="0000464A"/>
    <w:rsid w:val="00004C67"/>
    <w:rsid w:val="00011FC4"/>
    <w:rsid w:val="00020071"/>
    <w:rsid w:val="00021F33"/>
    <w:rsid w:val="000232FF"/>
    <w:rsid w:val="00031A29"/>
    <w:rsid w:val="00034B0A"/>
    <w:rsid w:val="000352E3"/>
    <w:rsid w:val="00037494"/>
    <w:rsid w:val="000437A5"/>
    <w:rsid w:val="0005205F"/>
    <w:rsid w:val="00053EA7"/>
    <w:rsid w:val="00054652"/>
    <w:rsid w:val="000754E3"/>
    <w:rsid w:val="00077E4F"/>
    <w:rsid w:val="0008111E"/>
    <w:rsid w:val="000824EF"/>
    <w:rsid w:val="00082F74"/>
    <w:rsid w:val="00083074"/>
    <w:rsid w:val="000870C7"/>
    <w:rsid w:val="000A361F"/>
    <w:rsid w:val="000A547B"/>
    <w:rsid w:val="000B4C98"/>
    <w:rsid w:val="000C20AA"/>
    <w:rsid w:val="000C4F88"/>
    <w:rsid w:val="000D2913"/>
    <w:rsid w:val="000D3C1A"/>
    <w:rsid w:val="000D691F"/>
    <w:rsid w:val="000D6BC0"/>
    <w:rsid w:val="000D735A"/>
    <w:rsid w:val="000E12B5"/>
    <w:rsid w:val="000E1507"/>
    <w:rsid w:val="000E366B"/>
    <w:rsid w:val="000F0B83"/>
    <w:rsid w:val="000F20BA"/>
    <w:rsid w:val="000F7C45"/>
    <w:rsid w:val="001038FA"/>
    <w:rsid w:val="0010788F"/>
    <w:rsid w:val="00107AEA"/>
    <w:rsid w:val="00107E1D"/>
    <w:rsid w:val="00110C80"/>
    <w:rsid w:val="001149D0"/>
    <w:rsid w:val="00114D18"/>
    <w:rsid w:val="00117869"/>
    <w:rsid w:val="00117D73"/>
    <w:rsid w:val="00117F64"/>
    <w:rsid w:val="001211B8"/>
    <w:rsid w:val="0012210F"/>
    <w:rsid w:val="00123AB4"/>
    <w:rsid w:val="00127463"/>
    <w:rsid w:val="00131451"/>
    <w:rsid w:val="00133429"/>
    <w:rsid w:val="00133D6B"/>
    <w:rsid w:val="0014409E"/>
    <w:rsid w:val="0014780B"/>
    <w:rsid w:val="00153146"/>
    <w:rsid w:val="00170A9C"/>
    <w:rsid w:val="001711A3"/>
    <w:rsid w:val="00173FE0"/>
    <w:rsid w:val="00174809"/>
    <w:rsid w:val="00182E78"/>
    <w:rsid w:val="001831C0"/>
    <w:rsid w:val="0018389F"/>
    <w:rsid w:val="00184068"/>
    <w:rsid w:val="00184F0F"/>
    <w:rsid w:val="00185184"/>
    <w:rsid w:val="001874CE"/>
    <w:rsid w:val="00187A2E"/>
    <w:rsid w:val="001A4828"/>
    <w:rsid w:val="001A6C27"/>
    <w:rsid w:val="001B33EA"/>
    <w:rsid w:val="001C0D1D"/>
    <w:rsid w:val="001C13CA"/>
    <w:rsid w:val="001C2153"/>
    <w:rsid w:val="001C2A64"/>
    <w:rsid w:val="001C415E"/>
    <w:rsid w:val="001C647A"/>
    <w:rsid w:val="001D0074"/>
    <w:rsid w:val="001D1A9C"/>
    <w:rsid w:val="001D419F"/>
    <w:rsid w:val="001D6C71"/>
    <w:rsid w:val="001D7583"/>
    <w:rsid w:val="001E1EF7"/>
    <w:rsid w:val="001E3246"/>
    <w:rsid w:val="001E66CE"/>
    <w:rsid w:val="001E7EB8"/>
    <w:rsid w:val="001F1890"/>
    <w:rsid w:val="001F3A63"/>
    <w:rsid w:val="001F4E4F"/>
    <w:rsid w:val="001F6700"/>
    <w:rsid w:val="00200CF0"/>
    <w:rsid w:val="0020349D"/>
    <w:rsid w:val="00205169"/>
    <w:rsid w:val="00205B59"/>
    <w:rsid w:val="002061F7"/>
    <w:rsid w:val="00212E7F"/>
    <w:rsid w:val="00213B30"/>
    <w:rsid w:val="00216651"/>
    <w:rsid w:val="00216DAA"/>
    <w:rsid w:val="00226EA1"/>
    <w:rsid w:val="00236B05"/>
    <w:rsid w:val="00241501"/>
    <w:rsid w:val="00243798"/>
    <w:rsid w:val="0024592F"/>
    <w:rsid w:val="00252A76"/>
    <w:rsid w:val="00254F0A"/>
    <w:rsid w:val="002577D1"/>
    <w:rsid w:val="00264CFD"/>
    <w:rsid w:val="00265668"/>
    <w:rsid w:val="00275E71"/>
    <w:rsid w:val="002924A4"/>
    <w:rsid w:val="00292645"/>
    <w:rsid w:val="00296779"/>
    <w:rsid w:val="002977FF"/>
    <w:rsid w:val="002A0923"/>
    <w:rsid w:val="002A17D7"/>
    <w:rsid w:val="002B53A0"/>
    <w:rsid w:val="002C2631"/>
    <w:rsid w:val="002C458F"/>
    <w:rsid w:val="002D14B5"/>
    <w:rsid w:val="002D4C32"/>
    <w:rsid w:val="002D5B2A"/>
    <w:rsid w:val="002E2D0E"/>
    <w:rsid w:val="002E72F4"/>
    <w:rsid w:val="002E7478"/>
    <w:rsid w:val="002E7879"/>
    <w:rsid w:val="002F0A3B"/>
    <w:rsid w:val="002F273B"/>
    <w:rsid w:val="002F506B"/>
    <w:rsid w:val="003013D6"/>
    <w:rsid w:val="00301AB0"/>
    <w:rsid w:val="00306482"/>
    <w:rsid w:val="00307623"/>
    <w:rsid w:val="00310E7D"/>
    <w:rsid w:val="00316D2D"/>
    <w:rsid w:val="003230BC"/>
    <w:rsid w:val="00323C42"/>
    <w:rsid w:val="00326AAA"/>
    <w:rsid w:val="00332B46"/>
    <w:rsid w:val="00335053"/>
    <w:rsid w:val="003370D6"/>
    <w:rsid w:val="00337B60"/>
    <w:rsid w:val="0034235A"/>
    <w:rsid w:val="0035434C"/>
    <w:rsid w:val="0036109A"/>
    <w:rsid w:val="0036251E"/>
    <w:rsid w:val="003643A8"/>
    <w:rsid w:val="003752E5"/>
    <w:rsid w:val="0038034B"/>
    <w:rsid w:val="0038065D"/>
    <w:rsid w:val="00384194"/>
    <w:rsid w:val="003944B3"/>
    <w:rsid w:val="00394DEA"/>
    <w:rsid w:val="00397E0C"/>
    <w:rsid w:val="003A2E54"/>
    <w:rsid w:val="003A3081"/>
    <w:rsid w:val="003A56F4"/>
    <w:rsid w:val="003A6C4D"/>
    <w:rsid w:val="003B1C7B"/>
    <w:rsid w:val="003B3286"/>
    <w:rsid w:val="003B64A2"/>
    <w:rsid w:val="003D4A51"/>
    <w:rsid w:val="003D7865"/>
    <w:rsid w:val="003E39BE"/>
    <w:rsid w:val="003E5FE1"/>
    <w:rsid w:val="003F3A1E"/>
    <w:rsid w:val="003F6D61"/>
    <w:rsid w:val="00401132"/>
    <w:rsid w:val="004063A5"/>
    <w:rsid w:val="004114C6"/>
    <w:rsid w:val="00420059"/>
    <w:rsid w:val="004244D9"/>
    <w:rsid w:val="0042517C"/>
    <w:rsid w:val="004253D2"/>
    <w:rsid w:val="00426E05"/>
    <w:rsid w:val="00433796"/>
    <w:rsid w:val="00434B02"/>
    <w:rsid w:val="00436B64"/>
    <w:rsid w:val="004402B7"/>
    <w:rsid w:val="004463C1"/>
    <w:rsid w:val="004472BF"/>
    <w:rsid w:val="0045151E"/>
    <w:rsid w:val="00454210"/>
    <w:rsid w:val="004545E7"/>
    <w:rsid w:val="00454FBC"/>
    <w:rsid w:val="00454FDD"/>
    <w:rsid w:val="00456CC3"/>
    <w:rsid w:val="00457623"/>
    <w:rsid w:val="00462AD8"/>
    <w:rsid w:val="00464EB9"/>
    <w:rsid w:val="00466334"/>
    <w:rsid w:val="00466D38"/>
    <w:rsid w:val="00495231"/>
    <w:rsid w:val="004A103F"/>
    <w:rsid w:val="004A3D21"/>
    <w:rsid w:val="004B780F"/>
    <w:rsid w:val="004C51F4"/>
    <w:rsid w:val="004C5753"/>
    <w:rsid w:val="004C628E"/>
    <w:rsid w:val="004D07F0"/>
    <w:rsid w:val="004D0CCB"/>
    <w:rsid w:val="004D38B7"/>
    <w:rsid w:val="004D485A"/>
    <w:rsid w:val="004D7E60"/>
    <w:rsid w:val="004E6F65"/>
    <w:rsid w:val="004F2218"/>
    <w:rsid w:val="004F5246"/>
    <w:rsid w:val="004F540F"/>
    <w:rsid w:val="005014A3"/>
    <w:rsid w:val="00506252"/>
    <w:rsid w:val="00510741"/>
    <w:rsid w:val="00511845"/>
    <w:rsid w:val="00512E57"/>
    <w:rsid w:val="00512E83"/>
    <w:rsid w:val="00514ADD"/>
    <w:rsid w:val="00533B92"/>
    <w:rsid w:val="00534277"/>
    <w:rsid w:val="00543A09"/>
    <w:rsid w:val="00543EE2"/>
    <w:rsid w:val="005472DB"/>
    <w:rsid w:val="00547B1C"/>
    <w:rsid w:val="0055396A"/>
    <w:rsid w:val="0056713D"/>
    <w:rsid w:val="0057327B"/>
    <w:rsid w:val="00577951"/>
    <w:rsid w:val="00582621"/>
    <w:rsid w:val="00584680"/>
    <w:rsid w:val="00585EA5"/>
    <w:rsid w:val="00590360"/>
    <w:rsid w:val="00595C05"/>
    <w:rsid w:val="005A0B52"/>
    <w:rsid w:val="005A34B9"/>
    <w:rsid w:val="005A602E"/>
    <w:rsid w:val="005B4354"/>
    <w:rsid w:val="005C00D9"/>
    <w:rsid w:val="005C05B2"/>
    <w:rsid w:val="005C374F"/>
    <w:rsid w:val="005D19F1"/>
    <w:rsid w:val="005D23E7"/>
    <w:rsid w:val="005D351B"/>
    <w:rsid w:val="005D62F2"/>
    <w:rsid w:val="005D7A0E"/>
    <w:rsid w:val="005E1ABE"/>
    <w:rsid w:val="005E52B8"/>
    <w:rsid w:val="005F5CF9"/>
    <w:rsid w:val="005F64A7"/>
    <w:rsid w:val="00605409"/>
    <w:rsid w:val="006071A9"/>
    <w:rsid w:val="0061140B"/>
    <w:rsid w:val="00611B42"/>
    <w:rsid w:val="00612C7F"/>
    <w:rsid w:val="0061568C"/>
    <w:rsid w:val="0062423D"/>
    <w:rsid w:val="00625487"/>
    <w:rsid w:val="00626F97"/>
    <w:rsid w:val="0062750D"/>
    <w:rsid w:val="0063041B"/>
    <w:rsid w:val="00631089"/>
    <w:rsid w:val="00631D13"/>
    <w:rsid w:val="006337EF"/>
    <w:rsid w:val="0063454C"/>
    <w:rsid w:val="00634EC4"/>
    <w:rsid w:val="00635257"/>
    <w:rsid w:val="00643084"/>
    <w:rsid w:val="00643F04"/>
    <w:rsid w:val="0064562C"/>
    <w:rsid w:val="00650084"/>
    <w:rsid w:val="00650793"/>
    <w:rsid w:val="00650CBE"/>
    <w:rsid w:val="00652849"/>
    <w:rsid w:val="00657704"/>
    <w:rsid w:val="00663B65"/>
    <w:rsid w:val="00666D25"/>
    <w:rsid w:val="00672315"/>
    <w:rsid w:val="00675DA7"/>
    <w:rsid w:val="00676C2F"/>
    <w:rsid w:val="00677419"/>
    <w:rsid w:val="006840FC"/>
    <w:rsid w:val="00690D8C"/>
    <w:rsid w:val="006A2DDE"/>
    <w:rsid w:val="006A58B7"/>
    <w:rsid w:val="006B4202"/>
    <w:rsid w:val="006C6C33"/>
    <w:rsid w:val="006D0C4A"/>
    <w:rsid w:val="006D3C89"/>
    <w:rsid w:val="006D42B0"/>
    <w:rsid w:val="006D4D21"/>
    <w:rsid w:val="006D5F2E"/>
    <w:rsid w:val="006D6FB1"/>
    <w:rsid w:val="006E25D7"/>
    <w:rsid w:val="006E2E38"/>
    <w:rsid w:val="006E6095"/>
    <w:rsid w:val="006F27D1"/>
    <w:rsid w:val="006F2FA0"/>
    <w:rsid w:val="006F6027"/>
    <w:rsid w:val="00706E53"/>
    <w:rsid w:val="0071425F"/>
    <w:rsid w:val="00714FFB"/>
    <w:rsid w:val="00715FCB"/>
    <w:rsid w:val="007223D7"/>
    <w:rsid w:val="00736DE7"/>
    <w:rsid w:val="0074339A"/>
    <w:rsid w:val="007502CA"/>
    <w:rsid w:val="007526A3"/>
    <w:rsid w:val="007534E4"/>
    <w:rsid w:val="00753A93"/>
    <w:rsid w:val="00764C57"/>
    <w:rsid w:val="00767B24"/>
    <w:rsid w:val="00772124"/>
    <w:rsid w:val="007764FB"/>
    <w:rsid w:val="007779ED"/>
    <w:rsid w:val="0078402A"/>
    <w:rsid w:val="00785E6D"/>
    <w:rsid w:val="00786F4E"/>
    <w:rsid w:val="0079014B"/>
    <w:rsid w:val="00793E19"/>
    <w:rsid w:val="007A09DA"/>
    <w:rsid w:val="007A1B04"/>
    <w:rsid w:val="007A3B89"/>
    <w:rsid w:val="007A3FA7"/>
    <w:rsid w:val="007A5DDC"/>
    <w:rsid w:val="007A626E"/>
    <w:rsid w:val="007A78EA"/>
    <w:rsid w:val="007B4CD7"/>
    <w:rsid w:val="007B626C"/>
    <w:rsid w:val="007B6FB2"/>
    <w:rsid w:val="007B7A78"/>
    <w:rsid w:val="007C201C"/>
    <w:rsid w:val="007C3E2A"/>
    <w:rsid w:val="007C5921"/>
    <w:rsid w:val="007C7C08"/>
    <w:rsid w:val="007D05E4"/>
    <w:rsid w:val="007D1075"/>
    <w:rsid w:val="007D32E2"/>
    <w:rsid w:val="007D34A4"/>
    <w:rsid w:val="007D7D97"/>
    <w:rsid w:val="007E265E"/>
    <w:rsid w:val="007E3C07"/>
    <w:rsid w:val="007F268A"/>
    <w:rsid w:val="007F476E"/>
    <w:rsid w:val="007F70F0"/>
    <w:rsid w:val="00801274"/>
    <w:rsid w:val="00801956"/>
    <w:rsid w:val="00801C3E"/>
    <w:rsid w:val="00821796"/>
    <w:rsid w:val="00822548"/>
    <w:rsid w:val="00825BE5"/>
    <w:rsid w:val="008275D9"/>
    <w:rsid w:val="0083392A"/>
    <w:rsid w:val="00833AE7"/>
    <w:rsid w:val="0084048A"/>
    <w:rsid w:val="00851FE2"/>
    <w:rsid w:val="00856ACB"/>
    <w:rsid w:val="008603C1"/>
    <w:rsid w:val="00862157"/>
    <w:rsid w:val="008629E0"/>
    <w:rsid w:val="0086599E"/>
    <w:rsid w:val="00867C7B"/>
    <w:rsid w:val="00870970"/>
    <w:rsid w:val="00871712"/>
    <w:rsid w:val="0087202E"/>
    <w:rsid w:val="00872ED0"/>
    <w:rsid w:val="0087305A"/>
    <w:rsid w:val="00874CBC"/>
    <w:rsid w:val="008852A9"/>
    <w:rsid w:val="00887536"/>
    <w:rsid w:val="008935B7"/>
    <w:rsid w:val="008951F3"/>
    <w:rsid w:val="008A276E"/>
    <w:rsid w:val="008A2B72"/>
    <w:rsid w:val="008A46BC"/>
    <w:rsid w:val="008A482F"/>
    <w:rsid w:val="008B1495"/>
    <w:rsid w:val="008B26A4"/>
    <w:rsid w:val="008B2A9A"/>
    <w:rsid w:val="008B37C6"/>
    <w:rsid w:val="008C050F"/>
    <w:rsid w:val="008C0ED2"/>
    <w:rsid w:val="008C33EA"/>
    <w:rsid w:val="008C47F5"/>
    <w:rsid w:val="008D0BB8"/>
    <w:rsid w:val="008D5DC4"/>
    <w:rsid w:val="008E2098"/>
    <w:rsid w:val="008E678F"/>
    <w:rsid w:val="008F01C9"/>
    <w:rsid w:val="008F0DC5"/>
    <w:rsid w:val="008F2E6F"/>
    <w:rsid w:val="008F4647"/>
    <w:rsid w:val="008F4CEF"/>
    <w:rsid w:val="009038F0"/>
    <w:rsid w:val="009065D1"/>
    <w:rsid w:val="00910434"/>
    <w:rsid w:val="00914F10"/>
    <w:rsid w:val="00914FBE"/>
    <w:rsid w:val="0092223E"/>
    <w:rsid w:val="00923065"/>
    <w:rsid w:val="00923CCC"/>
    <w:rsid w:val="009245BF"/>
    <w:rsid w:val="00936569"/>
    <w:rsid w:val="00942924"/>
    <w:rsid w:val="00942F08"/>
    <w:rsid w:val="0094587A"/>
    <w:rsid w:val="009501AB"/>
    <w:rsid w:val="00952C1A"/>
    <w:rsid w:val="0095301E"/>
    <w:rsid w:val="00967633"/>
    <w:rsid w:val="009705D4"/>
    <w:rsid w:val="00973F44"/>
    <w:rsid w:val="00975887"/>
    <w:rsid w:val="00975C0C"/>
    <w:rsid w:val="00984866"/>
    <w:rsid w:val="00986D64"/>
    <w:rsid w:val="00992102"/>
    <w:rsid w:val="009930FD"/>
    <w:rsid w:val="00993BE2"/>
    <w:rsid w:val="00994437"/>
    <w:rsid w:val="00994E59"/>
    <w:rsid w:val="009A16A9"/>
    <w:rsid w:val="009A219D"/>
    <w:rsid w:val="009A3766"/>
    <w:rsid w:val="009A55F3"/>
    <w:rsid w:val="009A6944"/>
    <w:rsid w:val="009A6BF3"/>
    <w:rsid w:val="009C0746"/>
    <w:rsid w:val="009C68B7"/>
    <w:rsid w:val="009D1A47"/>
    <w:rsid w:val="009D4FA1"/>
    <w:rsid w:val="009D58D6"/>
    <w:rsid w:val="009D624E"/>
    <w:rsid w:val="009D6559"/>
    <w:rsid w:val="009E1D31"/>
    <w:rsid w:val="009E3A55"/>
    <w:rsid w:val="009E725F"/>
    <w:rsid w:val="009F37A2"/>
    <w:rsid w:val="009F527C"/>
    <w:rsid w:val="009F5F58"/>
    <w:rsid w:val="009F7C5C"/>
    <w:rsid w:val="00A0267B"/>
    <w:rsid w:val="00A13542"/>
    <w:rsid w:val="00A141A0"/>
    <w:rsid w:val="00A14735"/>
    <w:rsid w:val="00A14F30"/>
    <w:rsid w:val="00A16999"/>
    <w:rsid w:val="00A23F0A"/>
    <w:rsid w:val="00A24B71"/>
    <w:rsid w:val="00A27F7B"/>
    <w:rsid w:val="00A37F1C"/>
    <w:rsid w:val="00A43094"/>
    <w:rsid w:val="00A548AE"/>
    <w:rsid w:val="00A563AA"/>
    <w:rsid w:val="00A64A41"/>
    <w:rsid w:val="00A71128"/>
    <w:rsid w:val="00A72721"/>
    <w:rsid w:val="00A74C54"/>
    <w:rsid w:val="00A80F3B"/>
    <w:rsid w:val="00A836E7"/>
    <w:rsid w:val="00A83988"/>
    <w:rsid w:val="00A842F3"/>
    <w:rsid w:val="00A86CC2"/>
    <w:rsid w:val="00A90DA8"/>
    <w:rsid w:val="00A92D22"/>
    <w:rsid w:val="00A950D1"/>
    <w:rsid w:val="00A95F6F"/>
    <w:rsid w:val="00AA431A"/>
    <w:rsid w:val="00AA712F"/>
    <w:rsid w:val="00AA75DE"/>
    <w:rsid w:val="00AB1EBB"/>
    <w:rsid w:val="00AB2699"/>
    <w:rsid w:val="00AB7626"/>
    <w:rsid w:val="00AB7F81"/>
    <w:rsid w:val="00AC1733"/>
    <w:rsid w:val="00AC7798"/>
    <w:rsid w:val="00AD040F"/>
    <w:rsid w:val="00AD06AD"/>
    <w:rsid w:val="00AD0D0D"/>
    <w:rsid w:val="00AD0D3F"/>
    <w:rsid w:val="00AD24A0"/>
    <w:rsid w:val="00AD4A74"/>
    <w:rsid w:val="00AD4B40"/>
    <w:rsid w:val="00AD50F3"/>
    <w:rsid w:val="00AD52E5"/>
    <w:rsid w:val="00AD63B6"/>
    <w:rsid w:val="00AE1F0A"/>
    <w:rsid w:val="00AE5ACC"/>
    <w:rsid w:val="00AE5BF3"/>
    <w:rsid w:val="00AF0228"/>
    <w:rsid w:val="00AF20FD"/>
    <w:rsid w:val="00B0299B"/>
    <w:rsid w:val="00B07DDE"/>
    <w:rsid w:val="00B14AAC"/>
    <w:rsid w:val="00B307C5"/>
    <w:rsid w:val="00B31900"/>
    <w:rsid w:val="00B33331"/>
    <w:rsid w:val="00B361EB"/>
    <w:rsid w:val="00B47374"/>
    <w:rsid w:val="00B521BE"/>
    <w:rsid w:val="00B52602"/>
    <w:rsid w:val="00B53779"/>
    <w:rsid w:val="00B63110"/>
    <w:rsid w:val="00B66119"/>
    <w:rsid w:val="00B76444"/>
    <w:rsid w:val="00B77EE8"/>
    <w:rsid w:val="00B804D5"/>
    <w:rsid w:val="00B83507"/>
    <w:rsid w:val="00B95702"/>
    <w:rsid w:val="00B95C69"/>
    <w:rsid w:val="00B9728A"/>
    <w:rsid w:val="00BB0125"/>
    <w:rsid w:val="00BB77D0"/>
    <w:rsid w:val="00BC2E7A"/>
    <w:rsid w:val="00BC5407"/>
    <w:rsid w:val="00BC7968"/>
    <w:rsid w:val="00BC79D8"/>
    <w:rsid w:val="00BD1892"/>
    <w:rsid w:val="00BD275F"/>
    <w:rsid w:val="00BD7F86"/>
    <w:rsid w:val="00BE6D7A"/>
    <w:rsid w:val="00BF4501"/>
    <w:rsid w:val="00C02D5D"/>
    <w:rsid w:val="00C04EB1"/>
    <w:rsid w:val="00C04F1A"/>
    <w:rsid w:val="00C058AE"/>
    <w:rsid w:val="00C105E6"/>
    <w:rsid w:val="00C14149"/>
    <w:rsid w:val="00C223D3"/>
    <w:rsid w:val="00C2311F"/>
    <w:rsid w:val="00C2445F"/>
    <w:rsid w:val="00C26EB5"/>
    <w:rsid w:val="00C361E5"/>
    <w:rsid w:val="00C419C9"/>
    <w:rsid w:val="00C43EAF"/>
    <w:rsid w:val="00C4614B"/>
    <w:rsid w:val="00C47745"/>
    <w:rsid w:val="00C521FE"/>
    <w:rsid w:val="00C55595"/>
    <w:rsid w:val="00C5614E"/>
    <w:rsid w:val="00C6020C"/>
    <w:rsid w:val="00C6027C"/>
    <w:rsid w:val="00C7283F"/>
    <w:rsid w:val="00C73B0B"/>
    <w:rsid w:val="00C753AD"/>
    <w:rsid w:val="00C8593C"/>
    <w:rsid w:val="00C865D2"/>
    <w:rsid w:val="00C9277E"/>
    <w:rsid w:val="00C92CD9"/>
    <w:rsid w:val="00C932A5"/>
    <w:rsid w:val="00C93E72"/>
    <w:rsid w:val="00C94529"/>
    <w:rsid w:val="00C9644E"/>
    <w:rsid w:val="00CA13EF"/>
    <w:rsid w:val="00CA574A"/>
    <w:rsid w:val="00CA57D9"/>
    <w:rsid w:val="00CA6855"/>
    <w:rsid w:val="00CB0A70"/>
    <w:rsid w:val="00CB3801"/>
    <w:rsid w:val="00CB612D"/>
    <w:rsid w:val="00CB667B"/>
    <w:rsid w:val="00CB6F5E"/>
    <w:rsid w:val="00CB76E2"/>
    <w:rsid w:val="00CC09CF"/>
    <w:rsid w:val="00CC1374"/>
    <w:rsid w:val="00CC1F6A"/>
    <w:rsid w:val="00CC5554"/>
    <w:rsid w:val="00CC6CA7"/>
    <w:rsid w:val="00CC7C3F"/>
    <w:rsid w:val="00CD3DB3"/>
    <w:rsid w:val="00CD5CEF"/>
    <w:rsid w:val="00CD70A3"/>
    <w:rsid w:val="00CD7C00"/>
    <w:rsid w:val="00CE0722"/>
    <w:rsid w:val="00CE123B"/>
    <w:rsid w:val="00CE4E80"/>
    <w:rsid w:val="00CE791B"/>
    <w:rsid w:val="00CE7FB5"/>
    <w:rsid w:val="00CF0DE4"/>
    <w:rsid w:val="00CF3BAD"/>
    <w:rsid w:val="00D022A7"/>
    <w:rsid w:val="00D0703C"/>
    <w:rsid w:val="00D1076B"/>
    <w:rsid w:val="00D163AC"/>
    <w:rsid w:val="00D2264C"/>
    <w:rsid w:val="00D24DB5"/>
    <w:rsid w:val="00D4116F"/>
    <w:rsid w:val="00D419C6"/>
    <w:rsid w:val="00D46D52"/>
    <w:rsid w:val="00D52A75"/>
    <w:rsid w:val="00D56992"/>
    <w:rsid w:val="00D61604"/>
    <w:rsid w:val="00D62577"/>
    <w:rsid w:val="00D6729F"/>
    <w:rsid w:val="00D67548"/>
    <w:rsid w:val="00D732FD"/>
    <w:rsid w:val="00D85EB2"/>
    <w:rsid w:val="00D86DFD"/>
    <w:rsid w:val="00D920AD"/>
    <w:rsid w:val="00D92D54"/>
    <w:rsid w:val="00D94693"/>
    <w:rsid w:val="00DB1439"/>
    <w:rsid w:val="00DB47B7"/>
    <w:rsid w:val="00DC26B9"/>
    <w:rsid w:val="00DC434D"/>
    <w:rsid w:val="00DC51C5"/>
    <w:rsid w:val="00DC7A8E"/>
    <w:rsid w:val="00DD0D93"/>
    <w:rsid w:val="00DD227A"/>
    <w:rsid w:val="00DD30C0"/>
    <w:rsid w:val="00DD3F2F"/>
    <w:rsid w:val="00DE2766"/>
    <w:rsid w:val="00DE3324"/>
    <w:rsid w:val="00DE347C"/>
    <w:rsid w:val="00DE3853"/>
    <w:rsid w:val="00DE6479"/>
    <w:rsid w:val="00DF76E8"/>
    <w:rsid w:val="00DF789E"/>
    <w:rsid w:val="00E03613"/>
    <w:rsid w:val="00E10511"/>
    <w:rsid w:val="00E11697"/>
    <w:rsid w:val="00E11B0B"/>
    <w:rsid w:val="00E13AEC"/>
    <w:rsid w:val="00E2199C"/>
    <w:rsid w:val="00E346E5"/>
    <w:rsid w:val="00E41F35"/>
    <w:rsid w:val="00E539CB"/>
    <w:rsid w:val="00E548FA"/>
    <w:rsid w:val="00E5702B"/>
    <w:rsid w:val="00E60A37"/>
    <w:rsid w:val="00E625F8"/>
    <w:rsid w:val="00E62C14"/>
    <w:rsid w:val="00E63995"/>
    <w:rsid w:val="00E63D69"/>
    <w:rsid w:val="00E6541C"/>
    <w:rsid w:val="00E72B3C"/>
    <w:rsid w:val="00E7347A"/>
    <w:rsid w:val="00E83792"/>
    <w:rsid w:val="00E83FC1"/>
    <w:rsid w:val="00E91D09"/>
    <w:rsid w:val="00E96E52"/>
    <w:rsid w:val="00EA50FC"/>
    <w:rsid w:val="00EA7B24"/>
    <w:rsid w:val="00EC2F58"/>
    <w:rsid w:val="00ED05BB"/>
    <w:rsid w:val="00ED0F0A"/>
    <w:rsid w:val="00ED5BDA"/>
    <w:rsid w:val="00ED660E"/>
    <w:rsid w:val="00EE065D"/>
    <w:rsid w:val="00EE1F96"/>
    <w:rsid w:val="00EE3101"/>
    <w:rsid w:val="00EE3566"/>
    <w:rsid w:val="00EE589A"/>
    <w:rsid w:val="00EE5BCF"/>
    <w:rsid w:val="00EF0B63"/>
    <w:rsid w:val="00EF4AB0"/>
    <w:rsid w:val="00EF7A62"/>
    <w:rsid w:val="00F027FF"/>
    <w:rsid w:val="00F0334D"/>
    <w:rsid w:val="00F039CD"/>
    <w:rsid w:val="00F26020"/>
    <w:rsid w:val="00F32BBA"/>
    <w:rsid w:val="00F33098"/>
    <w:rsid w:val="00F338DE"/>
    <w:rsid w:val="00F341D4"/>
    <w:rsid w:val="00F350B1"/>
    <w:rsid w:val="00F45789"/>
    <w:rsid w:val="00F46F6F"/>
    <w:rsid w:val="00F5264A"/>
    <w:rsid w:val="00F5627B"/>
    <w:rsid w:val="00F63650"/>
    <w:rsid w:val="00F651AC"/>
    <w:rsid w:val="00F67BAE"/>
    <w:rsid w:val="00F72527"/>
    <w:rsid w:val="00F74FEE"/>
    <w:rsid w:val="00F75B71"/>
    <w:rsid w:val="00F802BD"/>
    <w:rsid w:val="00F86FD2"/>
    <w:rsid w:val="00F9158C"/>
    <w:rsid w:val="00F9252D"/>
    <w:rsid w:val="00F93733"/>
    <w:rsid w:val="00F9650A"/>
    <w:rsid w:val="00FA1C9D"/>
    <w:rsid w:val="00FA280E"/>
    <w:rsid w:val="00FA51B4"/>
    <w:rsid w:val="00FA5BFC"/>
    <w:rsid w:val="00FA66DB"/>
    <w:rsid w:val="00FB1845"/>
    <w:rsid w:val="00FB1E8C"/>
    <w:rsid w:val="00FB2A7D"/>
    <w:rsid w:val="00FB2D68"/>
    <w:rsid w:val="00FB2F41"/>
    <w:rsid w:val="00FB47E5"/>
    <w:rsid w:val="00FB7034"/>
    <w:rsid w:val="00FC1AF7"/>
    <w:rsid w:val="00FC1C47"/>
    <w:rsid w:val="00FC4A60"/>
    <w:rsid w:val="00FC553C"/>
    <w:rsid w:val="00FD0239"/>
    <w:rsid w:val="00FD03A0"/>
    <w:rsid w:val="00FD6558"/>
    <w:rsid w:val="00FD7AB2"/>
    <w:rsid w:val="00FE05BD"/>
    <w:rsid w:val="00FE5614"/>
    <w:rsid w:val="00FF30D0"/>
    <w:rsid w:val="00FF3A0A"/>
    <w:rsid w:val="00FF6359"/>
    <w:rsid w:val="00FF68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985BF35-2A3B-48AB-A30E-1E372928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944"/>
    <w:pPr>
      <w:tabs>
        <w:tab w:val="center" w:pos="4513"/>
        <w:tab w:val="right" w:pos="9026"/>
      </w:tabs>
      <w:spacing w:after="0" w:line="240" w:lineRule="auto"/>
    </w:pPr>
    <w:rPr>
      <w:rFonts w:ascii="Calibri" w:eastAsia="Calibri" w:hAnsi="Calibri" w:cs="Times New Roman"/>
      <w:sz w:val="32"/>
      <w:szCs w:val="32"/>
      <w:u w:val="thick"/>
      <w:lang w:val="en-GB"/>
    </w:rPr>
  </w:style>
  <w:style w:type="character" w:customStyle="1" w:styleId="HeaderChar">
    <w:name w:val="Header Char"/>
    <w:basedOn w:val="DefaultParagraphFont"/>
    <w:link w:val="Header"/>
    <w:uiPriority w:val="99"/>
    <w:rsid w:val="009A6944"/>
    <w:rPr>
      <w:rFonts w:ascii="Calibri" w:eastAsia="Calibri" w:hAnsi="Calibri" w:cs="Times New Roman"/>
      <w:sz w:val="32"/>
      <w:szCs w:val="32"/>
      <w:u w:val="thick"/>
      <w:lang w:val="en-GB"/>
    </w:rPr>
  </w:style>
  <w:style w:type="paragraph" w:styleId="ListParagraph">
    <w:name w:val="List Paragraph"/>
    <w:basedOn w:val="Normal"/>
    <w:uiPriority w:val="34"/>
    <w:qFormat/>
    <w:rsid w:val="009A6944"/>
    <w:pPr>
      <w:ind w:left="720"/>
      <w:contextualSpacing/>
    </w:pPr>
    <w:rPr>
      <w:rFonts w:ascii="Calibri" w:eastAsia="Calibri" w:hAnsi="Calibri" w:cs="Times New Roman"/>
      <w:lang w:val="en-GB"/>
    </w:rPr>
  </w:style>
  <w:style w:type="paragraph" w:styleId="NoSpacing">
    <w:name w:val="No Spacing"/>
    <w:uiPriority w:val="1"/>
    <w:qFormat/>
    <w:rsid w:val="009A6944"/>
    <w:pPr>
      <w:spacing w:after="0" w:line="240" w:lineRule="auto"/>
    </w:pPr>
    <w:rPr>
      <w:rFonts w:ascii="Calibri" w:eastAsia="Calibri" w:hAnsi="Calibri" w:cs="Times New Roman"/>
      <w:lang w:val="en-GB"/>
    </w:rPr>
  </w:style>
  <w:style w:type="table" w:styleId="TableGrid">
    <w:name w:val="Table Grid"/>
    <w:basedOn w:val="TableNormal"/>
    <w:uiPriority w:val="59"/>
    <w:rsid w:val="009A69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E5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BCF"/>
  </w:style>
  <w:style w:type="character" w:styleId="Emphasis">
    <w:name w:val="Emphasis"/>
    <w:qFormat/>
    <w:rsid w:val="00EE5BCF"/>
    <w:rPr>
      <w:i/>
      <w:iCs/>
    </w:rPr>
  </w:style>
  <w:style w:type="paragraph" w:styleId="BalloonText">
    <w:name w:val="Balloon Text"/>
    <w:basedOn w:val="Normal"/>
    <w:link w:val="BalloonTextChar"/>
    <w:uiPriority w:val="99"/>
    <w:semiHidden/>
    <w:unhideWhenUsed/>
    <w:rsid w:val="00736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DE7"/>
    <w:rPr>
      <w:rFonts w:ascii="Tahoma" w:hAnsi="Tahoma" w:cs="Tahoma"/>
      <w:sz w:val="16"/>
      <w:szCs w:val="16"/>
    </w:rPr>
  </w:style>
  <w:style w:type="character" w:styleId="Hyperlink">
    <w:name w:val="Hyperlink"/>
    <w:basedOn w:val="DefaultParagraphFont"/>
    <w:uiPriority w:val="99"/>
    <w:unhideWhenUsed/>
    <w:rsid w:val="002C2631"/>
    <w:rPr>
      <w:color w:val="0000FF" w:themeColor="hyperlink"/>
      <w:u w:val="single"/>
    </w:rPr>
  </w:style>
  <w:style w:type="character" w:styleId="PlaceholderText">
    <w:name w:val="Placeholder Text"/>
    <w:basedOn w:val="DefaultParagraphFont"/>
    <w:uiPriority w:val="99"/>
    <w:semiHidden/>
    <w:rsid w:val="004F54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39055">
      <w:bodyDiv w:val="1"/>
      <w:marLeft w:val="0"/>
      <w:marRight w:val="0"/>
      <w:marTop w:val="0"/>
      <w:marBottom w:val="0"/>
      <w:divBdr>
        <w:top w:val="none" w:sz="0" w:space="0" w:color="auto"/>
        <w:left w:val="none" w:sz="0" w:space="0" w:color="auto"/>
        <w:bottom w:val="none" w:sz="0" w:space="0" w:color="auto"/>
        <w:right w:val="none" w:sz="0" w:space="0" w:color="auto"/>
      </w:divBdr>
    </w:div>
    <w:div w:id="274137836">
      <w:bodyDiv w:val="1"/>
      <w:marLeft w:val="0"/>
      <w:marRight w:val="0"/>
      <w:marTop w:val="0"/>
      <w:marBottom w:val="0"/>
      <w:divBdr>
        <w:top w:val="none" w:sz="0" w:space="0" w:color="auto"/>
        <w:left w:val="none" w:sz="0" w:space="0" w:color="auto"/>
        <w:bottom w:val="none" w:sz="0" w:space="0" w:color="auto"/>
        <w:right w:val="none" w:sz="0" w:space="0" w:color="auto"/>
      </w:divBdr>
    </w:div>
    <w:div w:id="283654778">
      <w:bodyDiv w:val="1"/>
      <w:marLeft w:val="0"/>
      <w:marRight w:val="0"/>
      <w:marTop w:val="0"/>
      <w:marBottom w:val="0"/>
      <w:divBdr>
        <w:top w:val="none" w:sz="0" w:space="0" w:color="auto"/>
        <w:left w:val="none" w:sz="0" w:space="0" w:color="auto"/>
        <w:bottom w:val="none" w:sz="0" w:space="0" w:color="auto"/>
        <w:right w:val="none" w:sz="0" w:space="0" w:color="auto"/>
      </w:divBdr>
    </w:div>
    <w:div w:id="507673315">
      <w:bodyDiv w:val="1"/>
      <w:marLeft w:val="0"/>
      <w:marRight w:val="0"/>
      <w:marTop w:val="0"/>
      <w:marBottom w:val="0"/>
      <w:divBdr>
        <w:top w:val="none" w:sz="0" w:space="0" w:color="auto"/>
        <w:left w:val="none" w:sz="0" w:space="0" w:color="auto"/>
        <w:bottom w:val="none" w:sz="0" w:space="0" w:color="auto"/>
        <w:right w:val="none" w:sz="0" w:space="0" w:color="auto"/>
      </w:divBdr>
    </w:div>
    <w:div w:id="685711007">
      <w:bodyDiv w:val="1"/>
      <w:marLeft w:val="0"/>
      <w:marRight w:val="0"/>
      <w:marTop w:val="0"/>
      <w:marBottom w:val="0"/>
      <w:divBdr>
        <w:top w:val="none" w:sz="0" w:space="0" w:color="auto"/>
        <w:left w:val="none" w:sz="0" w:space="0" w:color="auto"/>
        <w:bottom w:val="none" w:sz="0" w:space="0" w:color="auto"/>
        <w:right w:val="none" w:sz="0" w:space="0" w:color="auto"/>
      </w:divBdr>
    </w:div>
    <w:div w:id="836965081">
      <w:bodyDiv w:val="1"/>
      <w:marLeft w:val="0"/>
      <w:marRight w:val="0"/>
      <w:marTop w:val="0"/>
      <w:marBottom w:val="0"/>
      <w:divBdr>
        <w:top w:val="none" w:sz="0" w:space="0" w:color="auto"/>
        <w:left w:val="none" w:sz="0" w:space="0" w:color="auto"/>
        <w:bottom w:val="none" w:sz="0" w:space="0" w:color="auto"/>
        <w:right w:val="none" w:sz="0" w:space="0" w:color="auto"/>
      </w:divBdr>
    </w:div>
    <w:div w:id="919798891">
      <w:bodyDiv w:val="1"/>
      <w:marLeft w:val="0"/>
      <w:marRight w:val="0"/>
      <w:marTop w:val="0"/>
      <w:marBottom w:val="0"/>
      <w:divBdr>
        <w:top w:val="none" w:sz="0" w:space="0" w:color="auto"/>
        <w:left w:val="none" w:sz="0" w:space="0" w:color="auto"/>
        <w:bottom w:val="none" w:sz="0" w:space="0" w:color="auto"/>
        <w:right w:val="none" w:sz="0" w:space="0" w:color="auto"/>
      </w:divBdr>
    </w:div>
    <w:div w:id="929460338">
      <w:bodyDiv w:val="1"/>
      <w:marLeft w:val="0"/>
      <w:marRight w:val="0"/>
      <w:marTop w:val="0"/>
      <w:marBottom w:val="0"/>
      <w:divBdr>
        <w:top w:val="none" w:sz="0" w:space="0" w:color="auto"/>
        <w:left w:val="none" w:sz="0" w:space="0" w:color="auto"/>
        <w:bottom w:val="none" w:sz="0" w:space="0" w:color="auto"/>
        <w:right w:val="none" w:sz="0" w:space="0" w:color="auto"/>
      </w:divBdr>
    </w:div>
    <w:div w:id="1133256500">
      <w:bodyDiv w:val="1"/>
      <w:marLeft w:val="0"/>
      <w:marRight w:val="0"/>
      <w:marTop w:val="0"/>
      <w:marBottom w:val="0"/>
      <w:divBdr>
        <w:top w:val="none" w:sz="0" w:space="0" w:color="auto"/>
        <w:left w:val="none" w:sz="0" w:space="0" w:color="auto"/>
        <w:bottom w:val="none" w:sz="0" w:space="0" w:color="auto"/>
        <w:right w:val="none" w:sz="0" w:space="0" w:color="auto"/>
      </w:divBdr>
    </w:div>
    <w:div w:id="1164013342">
      <w:bodyDiv w:val="1"/>
      <w:marLeft w:val="0"/>
      <w:marRight w:val="0"/>
      <w:marTop w:val="0"/>
      <w:marBottom w:val="0"/>
      <w:divBdr>
        <w:top w:val="none" w:sz="0" w:space="0" w:color="auto"/>
        <w:left w:val="none" w:sz="0" w:space="0" w:color="auto"/>
        <w:bottom w:val="none" w:sz="0" w:space="0" w:color="auto"/>
        <w:right w:val="none" w:sz="0" w:space="0" w:color="auto"/>
      </w:divBdr>
    </w:div>
    <w:div w:id="1456631955">
      <w:bodyDiv w:val="1"/>
      <w:marLeft w:val="0"/>
      <w:marRight w:val="0"/>
      <w:marTop w:val="0"/>
      <w:marBottom w:val="0"/>
      <w:divBdr>
        <w:top w:val="none" w:sz="0" w:space="0" w:color="auto"/>
        <w:left w:val="none" w:sz="0" w:space="0" w:color="auto"/>
        <w:bottom w:val="none" w:sz="0" w:space="0" w:color="auto"/>
        <w:right w:val="none" w:sz="0" w:space="0" w:color="auto"/>
      </w:divBdr>
    </w:div>
    <w:div w:id="1533836633">
      <w:bodyDiv w:val="1"/>
      <w:marLeft w:val="0"/>
      <w:marRight w:val="0"/>
      <w:marTop w:val="0"/>
      <w:marBottom w:val="0"/>
      <w:divBdr>
        <w:top w:val="none" w:sz="0" w:space="0" w:color="auto"/>
        <w:left w:val="none" w:sz="0" w:space="0" w:color="auto"/>
        <w:bottom w:val="none" w:sz="0" w:space="0" w:color="auto"/>
        <w:right w:val="none" w:sz="0" w:space="0" w:color="auto"/>
      </w:divBdr>
    </w:div>
    <w:div w:id="1560705256">
      <w:bodyDiv w:val="1"/>
      <w:marLeft w:val="0"/>
      <w:marRight w:val="0"/>
      <w:marTop w:val="0"/>
      <w:marBottom w:val="0"/>
      <w:divBdr>
        <w:top w:val="none" w:sz="0" w:space="0" w:color="auto"/>
        <w:left w:val="none" w:sz="0" w:space="0" w:color="auto"/>
        <w:bottom w:val="none" w:sz="0" w:space="0" w:color="auto"/>
        <w:right w:val="none" w:sz="0" w:space="0" w:color="auto"/>
      </w:divBdr>
    </w:div>
    <w:div w:id="1591893069">
      <w:bodyDiv w:val="1"/>
      <w:marLeft w:val="0"/>
      <w:marRight w:val="0"/>
      <w:marTop w:val="0"/>
      <w:marBottom w:val="0"/>
      <w:divBdr>
        <w:top w:val="none" w:sz="0" w:space="0" w:color="auto"/>
        <w:left w:val="none" w:sz="0" w:space="0" w:color="auto"/>
        <w:bottom w:val="none" w:sz="0" w:space="0" w:color="auto"/>
        <w:right w:val="none" w:sz="0" w:space="0" w:color="auto"/>
      </w:divBdr>
    </w:div>
    <w:div w:id="1782021257">
      <w:bodyDiv w:val="1"/>
      <w:marLeft w:val="0"/>
      <w:marRight w:val="0"/>
      <w:marTop w:val="0"/>
      <w:marBottom w:val="0"/>
      <w:divBdr>
        <w:top w:val="none" w:sz="0" w:space="0" w:color="auto"/>
        <w:left w:val="none" w:sz="0" w:space="0" w:color="auto"/>
        <w:bottom w:val="none" w:sz="0" w:space="0" w:color="auto"/>
        <w:right w:val="none" w:sz="0" w:space="0" w:color="auto"/>
      </w:divBdr>
    </w:div>
    <w:div w:id="2067415942">
      <w:bodyDiv w:val="1"/>
      <w:marLeft w:val="0"/>
      <w:marRight w:val="0"/>
      <w:marTop w:val="0"/>
      <w:marBottom w:val="0"/>
      <w:divBdr>
        <w:top w:val="none" w:sz="0" w:space="0" w:color="auto"/>
        <w:left w:val="none" w:sz="0" w:space="0" w:color="auto"/>
        <w:bottom w:val="none" w:sz="0" w:space="0" w:color="auto"/>
        <w:right w:val="none" w:sz="0" w:space="0" w:color="auto"/>
      </w:divBdr>
    </w:div>
    <w:div w:id="2073314086">
      <w:bodyDiv w:val="1"/>
      <w:marLeft w:val="0"/>
      <w:marRight w:val="0"/>
      <w:marTop w:val="0"/>
      <w:marBottom w:val="0"/>
      <w:divBdr>
        <w:top w:val="none" w:sz="0" w:space="0" w:color="auto"/>
        <w:left w:val="none" w:sz="0" w:space="0" w:color="auto"/>
        <w:bottom w:val="none" w:sz="0" w:space="0" w:color="auto"/>
        <w:right w:val="none" w:sz="0" w:space="0" w:color="auto"/>
      </w:divBdr>
    </w:div>
    <w:div w:id="20861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cdf.go.ke" TargetMode="External"/><Relationship Id="rId2" Type="http://schemas.openxmlformats.org/officeDocument/2006/relationships/hyperlink" Target="mailto:cdfganze@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dc:creator>
  <cp:lastModifiedBy>ADMIN</cp:lastModifiedBy>
  <cp:revision>7</cp:revision>
  <cp:lastPrinted>2018-12-10T13:49:00Z</cp:lastPrinted>
  <dcterms:created xsi:type="dcterms:W3CDTF">2018-12-10T12:41:00Z</dcterms:created>
  <dcterms:modified xsi:type="dcterms:W3CDTF">2018-12-10T13:53:00Z</dcterms:modified>
</cp:coreProperties>
</file>