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F8737" w14:textId="77777777" w:rsidR="00506BDC" w:rsidRPr="00603210" w:rsidRDefault="00506BDC" w:rsidP="00506BDC">
      <w:pPr>
        <w:pStyle w:val="NoSpacing"/>
        <w:spacing w:line="276" w:lineRule="auto"/>
        <w:jc w:val="center"/>
        <w:rPr>
          <w:rFonts w:ascii="Cambria" w:hAnsi="Cambria"/>
          <w:b/>
          <w:sz w:val="40"/>
          <w:szCs w:val="26"/>
          <w:u w:val="single"/>
        </w:rPr>
      </w:pPr>
      <w:proofErr w:type="gramStart"/>
      <w:r w:rsidRPr="00603210">
        <w:rPr>
          <w:rFonts w:ascii="Cambria" w:hAnsi="Cambria"/>
          <w:b/>
          <w:sz w:val="40"/>
          <w:szCs w:val="26"/>
          <w:u w:val="single"/>
        </w:rPr>
        <w:t>WARDS  REPORT</w:t>
      </w:r>
      <w:proofErr w:type="gramEnd"/>
    </w:p>
    <w:p w14:paraId="04430E98" w14:textId="77777777" w:rsidR="00506BDC" w:rsidRDefault="00506BDC" w:rsidP="00506BDC">
      <w:pPr>
        <w:pStyle w:val="NoSpacing"/>
        <w:spacing w:line="276" w:lineRule="auto"/>
        <w:rPr>
          <w:rFonts w:ascii="Cambria" w:hAnsi="Cambria"/>
          <w:sz w:val="26"/>
          <w:szCs w:val="26"/>
        </w:rPr>
      </w:pPr>
    </w:p>
    <w:p w14:paraId="1B9386E2" w14:textId="77777777" w:rsidR="00506BDC" w:rsidRPr="00603210" w:rsidRDefault="00506BDC" w:rsidP="00506BDC">
      <w:pPr>
        <w:pStyle w:val="NoSpacing"/>
        <w:spacing w:line="276" w:lineRule="auto"/>
        <w:rPr>
          <w:rFonts w:ascii="Cambria" w:hAnsi="Cambria"/>
          <w:b/>
          <w:sz w:val="26"/>
          <w:szCs w:val="26"/>
          <w:u w:val="single"/>
        </w:rPr>
      </w:pPr>
      <w:proofErr w:type="gramStart"/>
      <w:r w:rsidRPr="00603210">
        <w:rPr>
          <w:rFonts w:ascii="Cambria" w:hAnsi="Cambria"/>
          <w:b/>
          <w:sz w:val="26"/>
          <w:szCs w:val="26"/>
          <w:u w:val="single"/>
        </w:rPr>
        <w:t>IFTIN  WARD</w:t>
      </w:r>
      <w:proofErr w:type="gramEnd"/>
      <w:r w:rsidRPr="00603210">
        <w:rPr>
          <w:rFonts w:ascii="Cambria" w:hAnsi="Cambria"/>
          <w:b/>
          <w:sz w:val="26"/>
          <w:szCs w:val="26"/>
          <w:u w:val="single"/>
        </w:rPr>
        <w:t xml:space="preserve"> </w:t>
      </w:r>
    </w:p>
    <w:p w14:paraId="05AA3F48" w14:textId="77777777" w:rsidR="00506BDC" w:rsidRDefault="00506BDC" w:rsidP="00506BDC">
      <w:pPr>
        <w:pStyle w:val="NoSpacing"/>
        <w:spacing w:line="276" w:lineRule="auto"/>
        <w:rPr>
          <w:rFonts w:ascii="Cambria" w:hAnsi="Cambria"/>
          <w:sz w:val="26"/>
          <w:szCs w:val="26"/>
        </w:rPr>
      </w:pPr>
    </w:p>
    <w:p w14:paraId="6F4A62F4" w14:textId="77777777" w:rsidR="00506BDC" w:rsidRDefault="00506BDC" w:rsidP="00506BDC">
      <w:pPr>
        <w:pStyle w:val="NoSpacing"/>
        <w:spacing w:line="276" w:lineRule="auto"/>
        <w:jc w:val="both"/>
        <w:rPr>
          <w:rFonts w:ascii="Cambria" w:hAnsi="Cambria"/>
          <w:sz w:val="26"/>
          <w:szCs w:val="26"/>
        </w:rPr>
      </w:pPr>
      <w:proofErr w:type="gramStart"/>
      <w:r>
        <w:rPr>
          <w:rFonts w:ascii="Cambria" w:hAnsi="Cambria"/>
          <w:sz w:val="26"/>
          <w:szCs w:val="26"/>
        </w:rPr>
        <w:t>The  NG</w:t>
      </w:r>
      <w:proofErr w:type="gramEnd"/>
      <w:r>
        <w:rPr>
          <w:rFonts w:ascii="Cambria" w:hAnsi="Cambria"/>
          <w:sz w:val="26"/>
          <w:szCs w:val="26"/>
        </w:rPr>
        <w:t xml:space="preserve">-CDF    </w:t>
      </w:r>
      <w:proofErr w:type="spellStart"/>
      <w:r>
        <w:rPr>
          <w:rFonts w:ascii="Cambria" w:hAnsi="Cambria"/>
          <w:sz w:val="26"/>
          <w:szCs w:val="26"/>
        </w:rPr>
        <w:t>Garissa</w:t>
      </w:r>
      <w:proofErr w:type="spellEnd"/>
      <w:r>
        <w:rPr>
          <w:rFonts w:ascii="Cambria" w:hAnsi="Cambria"/>
          <w:sz w:val="26"/>
          <w:szCs w:val="26"/>
        </w:rPr>
        <w:t xml:space="preserve">  Township   visited   </w:t>
      </w:r>
      <w:proofErr w:type="spellStart"/>
      <w:r>
        <w:rPr>
          <w:rFonts w:ascii="Cambria" w:hAnsi="Cambria"/>
          <w:sz w:val="26"/>
          <w:szCs w:val="26"/>
        </w:rPr>
        <w:t>Iftin</w:t>
      </w:r>
      <w:proofErr w:type="spellEnd"/>
      <w:r>
        <w:rPr>
          <w:rFonts w:ascii="Cambria" w:hAnsi="Cambria"/>
          <w:sz w:val="26"/>
          <w:szCs w:val="26"/>
        </w:rPr>
        <w:t xml:space="preserve">  ward  which   consist of  </w:t>
      </w:r>
      <w:proofErr w:type="spellStart"/>
      <w:r>
        <w:rPr>
          <w:rFonts w:ascii="Cambria" w:hAnsi="Cambria"/>
          <w:sz w:val="26"/>
          <w:szCs w:val="26"/>
        </w:rPr>
        <w:t>Iftin</w:t>
      </w:r>
      <w:proofErr w:type="spellEnd"/>
      <w:r>
        <w:rPr>
          <w:rFonts w:ascii="Cambria" w:hAnsi="Cambria"/>
          <w:sz w:val="26"/>
          <w:szCs w:val="26"/>
        </w:rPr>
        <w:t xml:space="preserve">  west,  </w:t>
      </w:r>
      <w:proofErr w:type="spellStart"/>
      <w:r>
        <w:rPr>
          <w:rFonts w:ascii="Cambria" w:hAnsi="Cambria"/>
          <w:sz w:val="26"/>
          <w:szCs w:val="26"/>
        </w:rPr>
        <w:t>Iftin</w:t>
      </w:r>
      <w:proofErr w:type="spellEnd"/>
      <w:r>
        <w:rPr>
          <w:rFonts w:ascii="Cambria" w:hAnsi="Cambria"/>
          <w:sz w:val="26"/>
          <w:szCs w:val="26"/>
        </w:rPr>
        <w:t xml:space="preserve">  East,  </w:t>
      </w:r>
      <w:proofErr w:type="spellStart"/>
      <w:r>
        <w:rPr>
          <w:rFonts w:ascii="Cambria" w:hAnsi="Cambria"/>
          <w:sz w:val="26"/>
          <w:szCs w:val="26"/>
        </w:rPr>
        <w:t>Bouralggi</w:t>
      </w:r>
      <w:proofErr w:type="spellEnd"/>
      <w:r>
        <w:rPr>
          <w:rFonts w:ascii="Cambria" w:hAnsi="Cambria"/>
          <w:sz w:val="26"/>
          <w:szCs w:val="26"/>
        </w:rPr>
        <w:t xml:space="preserve">,  </w:t>
      </w:r>
      <w:proofErr w:type="spellStart"/>
      <w:r>
        <w:rPr>
          <w:rFonts w:ascii="Cambria" w:hAnsi="Cambria"/>
          <w:sz w:val="26"/>
          <w:szCs w:val="26"/>
        </w:rPr>
        <w:t>Korakora</w:t>
      </w:r>
      <w:proofErr w:type="spellEnd"/>
      <w:r>
        <w:rPr>
          <w:rFonts w:ascii="Cambria" w:hAnsi="Cambria"/>
          <w:sz w:val="26"/>
          <w:szCs w:val="26"/>
        </w:rPr>
        <w:t xml:space="preserve">   and  </w:t>
      </w:r>
      <w:proofErr w:type="spellStart"/>
      <w:r>
        <w:rPr>
          <w:rFonts w:ascii="Cambria" w:hAnsi="Cambria"/>
          <w:sz w:val="26"/>
          <w:szCs w:val="26"/>
        </w:rPr>
        <w:t>Jarirot</w:t>
      </w:r>
      <w:proofErr w:type="spellEnd"/>
      <w:r>
        <w:rPr>
          <w:rFonts w:ascii="Cambria" w:hAnsi="Cambria"/>
          <w:sz w:val="26"/>
          <w:szCs w:val="26"/>
        </w:rPr>
        <w:t xml:space="preserve">  Location . </w:t>
      </w:r>
    </w:p>
    <w:p w14:paraId="13C31484" w14:textId="77777777" w:rsidR="00506BDC" w:rsidRDefault="00506BDC" w:rsidP="00506BDC">
      <w:pPr>
        <w:pStyle w:val="NoSpacing"/>
        <w:spacing w:line="276" w:lineRule="auto"/>
        <w:jc w:val="both"/>
        <w:rPr>
          <w:rFonts w:ascii="Cambria" w:hAnsi="Cambria"/>
          <w:sz w:val="26"/>
          <w:szCs w:val="26"/>
        </w:rPr>
      </w:pPr>
    </w:p>
    <w:p w14:paraId="3DF6D8C1" w14:textId="77777777" w:rsidR="00506BDC" w:rsidRDefault="00506BDC" w:rsidP="00506BDC">
      <w:pPr>
        <w:pStyle w:val="NoSpacing"/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Community representatives   youths, religions leaders </w:t>
      </w:r>
      <w:r>
        <w:rPr>
          <w:rFonts w:ascii="Cambria" w:hAnsi="Cambria"/>
          <w:sz w:val="26"/>
          <w:szCs w:val="26"/>
        </w:rPr>
        <w:t>a</w:t>
      </w:r>
      <w:r>
        <w:rPr>
          <w:rFonts w:ascii="Cambria" w:hAnsi="Cambria"/>
          <w:sz w:val="26"/>
          <w:szCs w:val="26"/>
        </w:rPr>
        <w:t xml:space="preserve">nd local leaders were </w:t>
      </w:r>
      <w:r>
        <w:rPr>
          <w:rFonts w:ascii="Cambria" w:hAnsi="Cambria"/>
          <w:sz w:val="26"/>
          <w:szCs w:val="26"/>
        </w:rPr>
        <w:t>invited</w:t>
      </w:r>
      <w:r>
        <w:rPr>
          <w:rFonts w:ascii="Cambria" w:hAnsi="Cambria"/>
          <w:sz w:val="26"/>
          <w:szCs w:val="26"/>
        </w:rPr>
        <w:t xml:space="preserve"> to a </w:t>
      </w:r>
      <w:proofErr w:type="gramStart"/>
      <w:r>
        <w:rPr>
          <w:rFonts w:ascii="Cambria" w:hAnsi="Cambria"/>
          <w:sz w:val="26"/>
          <w:szCs w:val="26"/>
        </w:rPr>
        <w:t>public  meeting</w:t>
      </w:r>
      <w:proofErr w:type="gramEnd"/>
      <w:r>
        <w:rPr>
          <w:rFonts w:ascii="Cambria" w:hAnsi="Cambria"/>
          <w:sz w:val="26"/>
          <w:szCs w:val="26"/>
        </w:rPr>
        <w:t>.  The area Chiefs and DO were present.  The chairman and members of the Committee took    through the importance of</w:t>
      </w:r>
      <w:r>
        <w:rPr>
          <w:rFonts w:ascii="Cambria" w:hAnsi="Cambria"/>
          <w:sz w:val="26"/>
          <w:szCs w:val="26"/>
        </w:rPr>
        <w:t xml:space="preserve"> </w:t>
      </w:r>
      <w:proofErr w:type="gramStart"/>
      <w:r>
        <w:rPr>
          <w:rFonts w:ascii="Cambria" w:hAnsi="Cambria"/>
          <w:sz w:val="26"/>
          <w:szCs w:val="26"/>
        </w:rPr>
        <w:t>prioritizing  their</w:t>
      </w:r>
      <w:proofErr w:type="gramEnd"/>
      <w:r>
        <w:rPr>
          <w:rFonts w:ascii="Cambria" w:hAnsi="Cambria"/>
          <w:sz w:val="26"/>
          <w:szCs w:val="26"/>
        </w:rPr>
        <w:t xml:space="preserve">  felt  needs.  Participants   were given    am</w:t>
      </w:r>
      <w:r>
        <w:rPr>
          <w:rFonts w:ascii="Cambria" w:hAnsi="Cambria"/>
          <w:sz w:val="26"/>
          <w:szCs w:val="26"/>
        </w:rPr>
        <w:t xml:space="preserve">ple time to   air their views </w:t>
      </w:r>
      <w:r>
        <w:rPr>
          <w:rFonts w:ascii="Cambria" w:hAnsi="Cambria"/>
          <w:sz w:val="26"/>
          <w:szCs w:val="26"/>
        </w:rPr>
        <w:t xml:space="preserve">on </w:t>
      </w:r>
      <w:proofErr w:type="gramStart"/>
      <w:r>
        <w:rPr>
          <w:rFonts w:ascii="Cambria" w:hAnsi="Cambria"/>
          <w:sz w:val="26"/>
          <w:szCs w:val="26"/>
        </w:rPr>
        <w:t>the  same</w:t>
      </w:r>
      <w:proofErr w:type="gramEnd"/>
      <w:r>
        <w:rPr>
          <w:rFonts w:ascii="Cambria" w:hAnsi="Cambria"/>
          <w:sz w:val="26"/>
          <w:szCs w:val="26"/>
        </w:rPr>
        <w:t>.</w:t>
      </w:r>
    </w:p>
    <w:p w14:paraId="41E644EC" w14:textId="77777777" w:rsidR="00506BDC" w:rsidRDefault="00506BDC" w:rsidP="00506BDC">
      <w:pPr>
        <w:pStyle w:val="NoSpacing"/>
        <w:spacing w:line="276" w:lineRule="auto"/>
        <w:jc w:val="both"/>
        <w:rPr>
          <w:rFonts w:ascii="Cambria" w:hAnsi="Cambria"/>
          <w:sz w:val="26"/>
          <w:szCs w:val="26"/>
        </w:rPr>
      </w:pPr>
    </w:p>
    <w:p w14:paraId="39EEDF49" w14:textId="77777777" w:rsidR="00506BDC" w:rsidRDefault="00506BDC" w:rsidP="00506BDC">
      <w:pPr>
        <w:pStyle w:val="NoSpacing"/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After several</w:t>
      </w:r>
      <w:r>
        <w:rPr>
          <w:rFonts w:ascii="Cambria" w:hAnsi="Cambria"/>
          <w:sz w:val="26"/>
          <w:szCs w:val="26"/>
        </w:rPr>
        <w:t xml:space="preserve"> </w:t>
      </w:r>
      <w:proofErr w:type="gramStart"/>
      <w:r>
        <w:rPr>
          <w:rFonts w:ascii="Cambria" w:hAnsi="Cambria"/>
          <w:sz w:val="26"/>
          <w:szCs w:val="26"/>
        </w:rPr>
        <w:t>submissions  and</w:t>
      </w:r>
      <w:proofErr w:type="gramEnd"/>
      <w:r>
        <w:rPr>
          <w:rFonts w:ascii="Cambria" w:hAnsi="Cambria"/>
          <w:sz w:val="26"/>
          <w:szCs w:val="26"/>
        </w:rPr>
        <w:t xml:space="preserve">   proposals   the  area  community  settled   on the following  </w:t>
      </w:r>
    </w:p>
    <w:p w14:paraId="1BF8CD49" w14:textId="77777777" w:rsidR="00506BDC" w:rsidRDefault="00506BDC" w:rsidP="00506BDC">
      <w:pPr>
        <w:pStyle w:val="NoSpacing"/>
        <w:spacing w:line="276" w:lineRule="auto"/>
        <w:rPr>
          <w:rFonts w:ascii="Cambria" w:hAnsi="Cambria"/>
          <w:sz w:val="26"/>
          <w:szCs w:val="26"/>
        </w:rPr>
      </w:pPr>
    </w:p>
    <w:p w14:paraId="32E83439" w14:textId="77777777" w:rsidR="00506BDC" w:rsidRDefault="00506BDC" w:rsidP="00506BDC">
      <w:pPr>
        <w:pStyle w:val="NoSpacing"/>
        <w:numPr>
          <w:ilvl w:val="0"/>
          <w:numId w:val="1"/>
        </w:num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Construction of    4 Classrooms   and renovation </w:t>
      </w:r>
      <w:proofErr w:type="gramStart"/>
      <w:r>
        <w:rPr>
          <w:rFonts w:ascii="Cambria" w:hAnsi="Cambria"/>
          <w:sz w:val="26"/>
          <w:szCs w:val="26"/>
        </w:rPr>
        <w:t>of  staff</w:t>
      </w:r>
      <w:proofErr w:type="gramEnd"/>
      <w:r>
        <w:rPr>
          <w:rFonts w:ascii="Cambria" w:hAnsi="Cambria"/>
          <w:sz w:val="26"/>
          <w:szCs w:val="26"/>
        </w:rPr>
        <w:t xml:space="preserve">  houses(</w:t>
      </w:r>
      <w:proofErr w:type="spellStart"/>
      <w:r>
        <w:rPr>
          <w:rFonts w:ascii="Cambria" w:hAnsi="Cambria"/>
          <w:sz w:val="26"/>
          <w:szCs w:val="26"/>
        </w:rPr>
        <w:t>Korakora</w:t>
      </w:r>
      <w:proofErr w:type="spellEnd"/>
      <w:r>
        <w:rPr>
          <w:rFonts w:ascii="Cambria" w:hAnsi="Cambria"/>
          <w:sz w:val="26"/>
          <w:szCs w:val="26"/>
        </w:rPr>
        <w:t xml:space="preserve">  Primary  School)</w:t>
      </w:r>
    </w:p>
    <w:p w14:paraId="11284C39" w14:textId="77777777" w:rsidR="00506BDC" w:rsidRDefault="00506BDC" w:rsidP="00506BDC">
      <w:pPr>
        <w:pStyle w:val="NoSpacing"/>
        <w:numPr>
          <w:ilvl w:val="0"/>
          <w:numId w:val="1"/>
        </w:num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School   staff    houses   renovation </w:t>
      </w:r>
    </w:p>
    <w:p w14:paraId="5200CE32" w14:textId="77777777" w:rsidR="00506BDC" w:rsidRDefault="00506BDC" w:rsidP="00506BDC">
      <w:pPr>
        <w:pStyle w:val="NoSpacing"/>
        <w:numPr>
          <w:ilvl w:val="0"/>
          <w:numId w:val="1"/>
        </w:num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Bursaries </w:t>
      </w:r>
    </w:p>
    <w:p w14:paraId="03F32371" w14:textId="77777777" w:rsidR="00506BDC" w:rsidRDefault="00506BDC" w:rsidP="00506BDC">
      <w:pPr>
        <w:pStyle w:val="NoSpacing"/>
        <w:numPr>
          <w:ilvl w:val="0"/>
          <w:numId w:val="1"/>
        </w:numPr>
        <w:spacing w:line="276" w:lineRule="auto"/>
        <w:rPr>
          <w:rFonts w:ascii="Cambria" w:hAnsi="Cambria"/>
          <w:sz w:val="26"/>
          <w:szCs w:val="26"/>
        </w:rPr>
      </w:pPr>
      <w:proofErr w:type="gramStart"/>
      <w:r>
        <w:rPr>
          <w:rFonts w:ascii="Cambria" w:hAnsi="Cambria"/>
          <w:sz w:val="26"/>
          <w:szCs w:val="26"/>
        </w:rPr>
        <w:t>Support  to</w:t>
      </w:r>
      <w:proofErr w:type="gramEnd"/>
      <w:r>
        <w:rPr>
          <w:rFonts w:ascii="Cambria" w:hAnsi="Cambria"/>
          <w:sz w:val="26"/>
          <w:szCs w:val="26"/>
        </w:rPr>
        <w:t xml:space="preserve">   community   policing  </w:t>
      </w:r>
    </w:p>
    <w:p w14:paraId="21A36046" w14:textId="77777777" w:rsidR="00506BDC" w:rsidRDefault="00506BDC" w:rsidP="00506BDC">
      <w:pPr>
        <w:pStyle w:val="NoSpacing"/>
        <w:spacing w:line="276" w:lineRule="auto"/>
        <w:rPr>
          <w:rFonts w:ascii="Cambria" w:hAnsi="Cambria"/>
          <w:sz w:val="26"/>
          <w:szCs w:val="26"/>
        </w:rPr>
      </w:pPr>
    </w:p>
    <w:p w14:paraId="13B11614" w14:textId="77777777" w:rsidR="00506BDC" w:rsidRPr="002C6A67" w:rsidRDefault="00506BDC" w:rsidP="00506BDC">
      <w:pPr>
        <w:pStyle w:val="NoSpacing"/>
        <w:spacing w:line="276" w:lineRule="auto"/>
        <w:rPr>
          <w:rFonts w:ascii="Cambria" w:hAnsi="Cambria"/>
          <w:b/>
          <w:sz w:val="26"/>
          <w:szCs w:val="26"/>
          <w:u w:val="single"/>
        </w:rPr>
      </w:pPr>
      <w:r>
        <w:rPr>
          <w:rFonts w:ascii="Cambria" w:hAnsi="Cambria"/>
          <w:b/>
          <w:sz w:val="26"/>
          <w:szCs w:val="26"/>
          <w:u w:val="single"/>
        </w:rPr>
        <w:t xml:space="preserve">WABERI </w:t>
      </w:r>
      <w:proofErr w:type="gramStart"/>
      <w:r w:rsidRPr="002C6A67">
        <w:rPr>
          <w:rFonts w:ascii="Cambria" w:hAnsi="Cambria"/>
          <w:b/>
          <w:sz w:val="26"/>
          <w:szCs w:val="26"/>
          <w:u w:val="single"/>
        </w:rPr>
        <w:t>WARD .</w:t>
      </w:r>
      <w:proofErr w:type="gramEnd"/>
    </w:p>
    <w:p w14:paraId="0BA8BD08" w14:textId="77777777" w:rsidR="00506BDC" w:rsidRDefault="00506BDC" w:rsidP="00506BDC">
      <w:pPr>
        <w:pStyle w:val="NoSpacing"/>
        <w:spacing w:line="36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Similarly, </w:t>
      </w:r>
      <w:proofErr w:type="gramStart"/>
      <w:r>
        <w:rPr>
          <w:rFonts w:ascii="Cambria" w:hAnsi="Cambria"/>
          <w:sz w:val="26"/>
          <w:szCs w:val="26"/>
        </w:rPr>
        <w:t>the  NG</w:t>
      </w:r>
      <w:proofErr w:type="gramEnd"/>
      <w:r>
        <w:rPr>
          <w:rFonts w:ascii="Cambria" w:hAnsi="Cambria"/>
          <w:sz w:val="26"/>
          <w:szCs w:val="26"/>
        </w:rPr>
        <w:t xml:space="preserve">-CDF  visited   the   entire    locations  of  </w:t>
      </w:r>
      <w:proofErr w:type="spellStart"/>
      <w:r>
        <w:rPr>
          <w:rFonts w:ascii="Cambria" w:hAnsi="Cambria"/>
          <w:sz w:val="26"/>
          <w:szCs w:val="26"/>
        </w:rPr>
        <w:t>Waberi</w:t>
      </w:r>
      <w:proofErr w:type="spellEnd"/>
      <w:r>
        <w:rPr>
          <w:rFonts w:ascii="Cambria" w:hAnsi="Cambria"/>
          <w:sz w:val="26"/>
          <w:szCs w:val="26"/>
        </w:rPr>
        <w:t xml:space="preserve">  ward  which  consist  of   Bulla  </w:t>
      </w:r>
      <w:proofErr w:type="spellStart"/>
      <w:r>
        <w:rPr>
          <w:rFonts w:ascii="Cambria" w:hAnsi="Cambria"/>
          <w:sz w:val="26"/>
          <w:szCs w:val="26"/>
        </w:rPr>
        <w:t>Mzuri</w:t>
      </w:r>
      <w:proofErr w:type="spellEnd"/>
      <w:r>
        <w:rPr>
          <w:rFonts w:ascii="Cambria" w:hAnsi="Cambria"/>
          <w:sz w:val="26"/>
          <w:szCs w:val="26"/>
        </w:rPr>
        <w:t xml:space="preserve">,  </w:t>
      </w:r>
      <w:proofErr w:type="spellStart"/>
      <w:r>
        <w:rPr>
          <w:rFonts w:ascii="Cambria" w:hAnsi="Cambria"/>
          <w:sz w:val="26"/>
          <w:szCs w:val="26"/>
        </w:rPr>
        <w:t>Tawakal</w:t>
      </w:r>
      <w:proofErr w:type="spellEnd"/>
      <w:r>
        <w:rPr>
          <w:rFonts w:ascii="Cambria" w:hAnsi="Cambria"/>
          <w:sz w:val="26"/>
          <w:szCs w:val="26"/>
        </w:rPr>
        <w:t xml:space="preserve">,  College,  </w:t>
      </w:r>
      <w:proofErr w:type="spellStart"/>
      <w:r>
        <w:rPr>
          <w:rFonts w:ascii="Cambria" w:hAnsi="Cambria"/>
          <w:sz w:val="26"/>
          <w:szCs w:val="26"/>
        </w:rPr>
        <w:t>Iskadeg</w:t>
      </w:r>
      <w:proofErr w:type="spellEnd"/>
      <w:r>
        <w:rPr>
          <w:rFonts w:ascii="Cambria" w:hAnsi="Cambria"/>
          <w:sz w:val="26"/>
          <w:szCs w:val="26"/>
        </w:rPr>
        <w:t xml:space="preserve">  and  </w:t>
      </w:r>
      <w:proofErr w:type="spellStart"/>
      <w:r>
        <w:rPr>
          <w:rFonts w:ascii="Cambria" w:hAnsi="Cambria"/>
          <w:sz w:val="26"/>
          <w:szCs w:val="26"/>
        </w:rPr>
        <w:t>Modika</w:t>
      </w:r>
      <w:proofErr w:type="spellEnd"/>
      <w:r>
        <w:rPr>
          <w:rFonts w:ascii="Cambria" w:hAnsi="Cambria"/>
          <w:sz w:val="26"/>
          <w:szCs w:val="26"/>
        </w:rPr>
        <w:t xml:space="preserve">  respectiv</w:t>
      </w:r>
      <w:r>
        <w:rPr>
          <w:rFonts w:ascii="Cambria" w:hAnsi="Cambria"/>
          <w:sz w:val="26"/>
          <w:szCs w:val="26"/>
        </w:rPr>
        <w:t>ely. All stakeholders</w:t>
      </w:r>
      <w:r>
        <w:rPr>
          <w:rFonts w:ascii="Cambria" w:hAnsi="Cambria"/>
          <w:sz w:val="26"/>
          <w:szCs w:val="26"/>
        </w:rPr>
        <w:t xml:space="preserve"> </w:t>
      </w:r>
      <w:proofErr w:type="gramStart"/>
      <w:r>
        <w:rPr>
          <w:rFonts w:ascii="Cambria" w:hAnsi="Cambria"/>
          <w:sz w:val="26"/>
          <w:szCs w:val="26"/>
        </w:rPr>
        <w:t>were  invited</w:t>
      </w:r>
      <w:proofErr w:type="gramEnd"/>
      <w:r>
        <w:rPr>
          <w:rFonts w:ascii="Cambria" w:hAnsi="Cambria"/>
          <w:sz w:val="26"/>
          <w:szCs w:val="26"/>
        </w:rPr>
        <w:t xml:space="preserve">  to the  public   participation   forum. </w:t>
      </w:r>
    </w:p>
    <w:p w14:paraId="6368A57C" w14:textId="77777777" w:rsidR="00506BDC" w:rsidRDefault="00506BDC" w:rsidP="00506BDC">
      <w:pPr>
        <w:pStyle w:val="NoSpacing"/>
        <w:spacing w:line="360" w:lineRule="auto"/>
        <w:jc w:val="both"/>
        <w:rPr>
          <w:rFonts w:ascii="Cambria" w:hAnsi="Cambria"/>
          <w:sz w:val="26"/>
          <w:szCs w:val="26"/>
        </w:rPr>
      </w:pPr>
    </w:p>
    <w:p w14:paraId="40A16E1F" w14:textId="77777777" w:rsidR="00506BDC" w:rsidRDefault="00506BDC" w:rsidP="00506BDC">
      <w:pPr>
        <w:pStyle w:val="NoSpacing"/>
        <w:spacing w:line="36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The </w:t>
      </w:r>
      <w:r>
        <w:rPr>
          <w:rFonts w:ascii="Cambria" w:hAnsi="Cambria"/>
          <w:sz w:val="26"/>
          <w:szCs w:val="26"/>
        </w:rPr>
        <w:t>NG-</w:t>
      </w:r>
      <w:proofErr w:type="gramStart"/>
      <w:r>
        <w:rPr>
          <w:rFonts w:ascii="Cambria" w:hAnsi="Cambria"/>
          <w:sz w:val="26"/>
          <w:szCs w:val="26"/>
        </w:rPr>
        <w:t>CDF  committee</w:t>
      </w:r>
      <w:proofErr w:type="gramEnd"/>
      <w:r>
        <w:rPr>
          <w:rFonts w:ascii="Cambria" w:hAnsi="Cambria"/>
          <w:sz w:val="26"/>
          <w:szCs w:val="26"/>
        </w:rPr>
        <w:t xml:space="preserve">   explained   to the  community   the  objective  of the  meeting  which  was   to  identify </w:t>
      </w:r>
      <w:r>
        <w:rPr>
          <w:rFonts w:ascii="Cambria" w:hAnsi="Cambria"/>
          <w:sz w:val="26"/>
          <w:szCs w:val="26"/>
        </w:rPr>
        <w:t xml:space="preserve"> their  priority  needs.  They were </w:t>
      </w:r>
      <w:r>
        <w:rPr>
          <w:rFonts w:ascii="Cambria" w:hAnsi="Cambria"/>
          <w:sz w:val="26"/>
          <w:szCs w:val="26"/>
        </w:rPr>
        <w:t xml:space="preserve">informed   </w:t>
      </w:r>
      <w:proofErr w:type="gramStart"/>
      <w:r>
        <w:rPr>
          <w:rFonts w:ascii="Cambria" w:hAnsi="Cambria"/>
          <w:sz w:val="26"/>
          <w:szCs w:val="26"/>
        </w:rPr>
        <w:t>that  s</w:t>
      </w:r>
      <w:r>
        <w:rPr>
          <w:rFonts w:ascii="Cambria" w:hAnsi="Cambria"/>
          <w:sz w:val="26"/>
          <w:szCs w:val="26"/>
        </w:rPr>
        <w:t>trict</w:t>
      </w:r>
      <w:proofErr w:type="gramEnd"/>
      <w:r>
        <w:rPr>
          <w:rFonts w:ascii="Cambria" w:hAnsi="Cambria"/>
          <w:sz w:val="26"/>
          <w:szCs w:val="26"/>
        </w:rPr>
        <w:t xml:space="preserve">  </w:t>
      </w:r>
      <w:proofErr w:type="spellStart"/>
      <w:r>
        <w:rPr>
          <w:rFonts w:ascii="Cambria" w:hAnsi="Cambria"/>
          <w:sz w:val="26"/>
          <w:szCs w:val="26"/>
        </w:rPr>
        <w:t>adheara</w:t>
      </w:r>
      <w:r>
        <w:rPr>
          <w:rFonts w:ascii="Cambria" w:hAnsi="Cambria"/>
          <w:sz w:val="26"/>
          <w:szCs w:val="26"/>
        </w:rPr>
        <w:t>nce</w:t>
      </w:r>
      <w:proofErr w:type="spellEnd"/>
      <w:r>
        <w:rPr>
          <w:rFonts w:ascii="Cambria" w:hAnsi="Cambria"/>
          <w:sz w:val="26"/>
          <w:szCs w:val="26"/>
        </w:rPr>
        <w:t xml:space="preserve">  to  their  felt  needs  in  terms  of  project   imple</w:t>
      </w:r>
      <w:r>
        <w:rPr>
          <w:rFonts w:ascii="Cambria" w:hAnsi="Cambria"/>
          <w:sz w:val="26"/>
          <w:szCs w:val="26"/>
        </w:rPr>
        <w:t xml:space="preserve">mentation   was  paramount. It </w:t>
      </w:r>
      <w:proofErr w:type="gramStart"/>
      <w:r>
        <w:rPr>
          <w:rFonts w:ascii="Cambria" w:hAnsi="Cambria"/>
          <w:sz w:val="26"/>
          <w:szCs w:val="26"/>
        </w:rPr>
        <w:t>is  their</w:t>
      </w:r>
      <w:proofErr w:type="gramEnd"/>
      <w:r>
        <w:rPr>
          <w:rFonts w:ascii="Cambria" w:hAnsi="Cambria"/>
          <w:sz w:val="26"/>
          <w:szCs w:val="26"/>
        </w:rPr>
        <w:t xml:space="preserve">  duty  to  brain  storm   and come  up   with  the  most  important   needed   projects   in    their  locality. </w:t>
      </w:r>
    </w:p>
    <w:p w14:paraId="0C0A8091" w14:textId="77777777" w:rsidR="00506BDC" w:rsidRDefault="00506BDC" w:rsidP="00506BDC">
      <w:pPr>
        <w:pStyle w:val="NoSpacing"/>
        <w:spacing w:line="360" w:lineRule="auto"/>
        <w:jc w:val="both"/>
        <w:rPr>
          <w:rFonts w:ascii="Cambria" w:hAnsi="Cambria"/>
          <w:sz w:val="26"/>
          <w:szCs w:val="26"/>
        </w:rPr>
      </w:pPr>
    </w:p>
    <w:p w14:paraId="09F30455" w14:textId="77777777" w:rsidR="00506BDC" w:rsidRDefault="00506BDC" w:rsidP="00506BDC">
      <w:pPr>
        <w:pStyle w:val="NoSpacing"/>
        <w:spacing w:line="360" w:lineRule="auto"/>
        <w:jc w:val="both"/>
        <w:rPr>
          <w:rFonts w:ascii="Cambria" w:hAnsi="Cambria"/>
          <w:sz w:val="26"/>
          <w:szCs w:val="26"/>
        </w:rPr>
      </w:pPr>
      <w:proofErr w:type="gramStart"/>
      <w:r>
        <w:rPr>
          <w:rFonts w:ascii="Cambria" w:hAnsi="Cambria"/>
          <w:sz w:val="26"/>
          <w:szCs w:val="26"/>
        </w:rPr>
        <w:lastRenderedPageBreak/>
        <w:t>The  community</w:t>
      </w:r>
      <w:proofErr w:type="gramEnd"/>
      <w:r>
        <w:rPr>
          <w:rFonts w:ascii="Cambria" w:hAnsi="Cambria"/>
          <w:sz w:val="26"/>
          <w:szCs w:val="26"/>
        </w:rPr>
        <w:t xml:space="preserve">  members   talked  at  length ,     reviewed  their  needs   and  finally   agreed   upon   the  following </w:t>
      </w:r>
    </w:p>
    <w:p w14:paraId="4AF9F98F" w14:textId="77777777" w:rsidR="00506BDC" w:rsidRDefault="00506BDC" w:rsidP="00506BDC">
      <w:pPr>
        <w:pStyle w:val="NoSpacing"/>
        <w:spacing w:line="276" w:lineRule="auto"/>
        <w:rPr>
          <w:rFonts w:ascii="Cambria" w:hAnsi="Cambria"/>
          <w:sz w:val="26"/>
          <w:szCs w:val="26"/>
        </w:rPr>
      </w:pPr>
    </w:p>
    <w:p w14:paraId="72E7C421" w14:textId="77777777" w:rsidR="00506BDC" w:rsidRDefault="00506BDC" w:rsidP="00506BDC">
      <w:pPr>
        <w:pStyle w:val="NoSpacing"/>
        <w:numPr>
          <w:ilvl w:val="0"/>
          <w:numId w:val="2"/>
        </w:num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County </w:t>
      </w:r>
      <w:proofErr w:type="gramStart"/>
      <w:r>
        <w:rPr>
          <w:rFonts w:ascii="Cambria" w:hAnsi="Cambria"/>
          <w:sz w:val="26"/>
          <w:szCs w:val="26"/>
        </w:rPr>
        <w:t>High  School</w:t>
      </w:r>
      <w:proofErr w:type="gramEnd"/>
      <w:r>
        <w:rPr>
          <w:rFonts w:ascii="Cambria" w:hAnsi="Cambria"/>
          <w:sz w:val="26"/>
          <w:szCs w:val="26"/>
        </w:rPr>
        <w:t xml:space="preserve">  </w:t>
      </w:r>
    </w:p>
    <w:p w14:paraId="405C1662" w14:textId="77777777" w:rsidR="00506BDC" w:rsidRDefault="00506BDC" w:rsidP="00506BDC">
      <w:pPr>
        <w:pStyle w:val="NoSpacing"/>
        <w:numPr>
          <w:ilvl w:val="0"/>
          <w:numId w:val="3"/>
        </w:num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Library </w:t>
      </w:r>
    </w:p>
    <w:p w14:paraId="27D372C3" w14:textId="77777777" w:rsidR="00506BDC" w:rsidRDefault="00506BDC" w:rsidP="00506BDC">
      <w:pPr>
        <w:pStyle w:val="NoSpacing"/>
        <w:numPr>
          <w:ilvl w:val="0"/>
          <w:numId w:val="3"/>
        </w:num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Classrooms</w:t>
      </w:r>
    </w:p>
    <w:p w14:paraId="75E66F6A" w14:textId="77777777" w:rsidR="00506BDC" w:rsidRDefault="00506BDC" w:rsidP="00506BDC">
      <w:pPr>
        <w:pStyle w:val="NoSpacing"/>
        <w:numPr>
          <w:ilvl w:val="0"/>
          <w:numId w:val="3"/>
        </w:numPr>
        <w:spacing w:line="276" w:lineRule="auto"/>
        <w:rPr>
          <w:rFonts w:ascii="Cambria" w:hAnsi="Cambria"/>
          <w:sz w:val="26"/>
          <w:szCs w:val="26"/>
        </w:rPr>
      </w:pPr>
      <w:proofErr w:type="gramStart"/>
      <w:r>
        <w:rPr>
          <w:rFonts w:ascii="Cambria" w:hAnsi="Cambria"/>
          <w:sz w:val="26"/>
          <w:szCs w:val="26"/>
        </w:rPr>
        <w:t>Purchase  of</w:t>
      </w:r>
      <w:proofErr w:type="gramEnd"/>
      <w:r>
        <w:rPr>
          <w:rFonts w:ascii="Cambria" w:hAnsi="Cambria"/>
          <w:sz w:val="26"/>
          <w:szCs w:val="26"/>
        </w:rPr>
        <w:t xml:space="preserve">  desks</w:t>
      </w:r>
    </w:p>
    <w:p w14:paraId="244D27C7" w14:textId="77777777" w:rsidR="00506BDC" w:rsidRDefault="00506BDC" w:rsidP="00506BDC">
      <w:pPr>
        <w:pStyle w:val="NoSpacing"/>
        <w:spacing w:line="276" w:lineRule="auto"/>
        <w:ind w:left="720"/>
        <w:rPr>
          <w:rFonts w:ascii="Cambria" w:hAnsi="Cambria"/>
          <w:sz w:val="26"/>
          <w:szCs w:val="26"/>
        </w:rPr>
      </w:pPr>
    </w:p>
    <w:p w14:paraId="3EFBB0EB" w14:textId="77777777" w:rsidR="00506BDC" w:rsidRDefault="00506BDC" w:rsidP="00506BDC">
      <w:pPr>
        <w:pStyle w:val="NoSpacing"/>
        <w:numPr>
          <w:ilvl w:val="0"/>
          <w:numId w:val="2"/>
        </w:num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Boys town   Secondary </w:t>
      </w:r>
    </w:p>
    <w:p w14:paraId="58BF06FA" w14:textId="77777777" w:rsidR="00506BDC" w:rsidRDefault="00506BDC" w:rsidP="00506BDC">
      <w:pPr>
        <w:pStyle w:val="NoSpacing"/>
        <w:numPr>
          <w:ilvl w:val="0"/>
          <w:numId w:val="4"/>
        </w:num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Laboratory </w:t>
      </w:r>
    </w:p>
    <w:p w14:paraId="337B9C55" w14:textId="77777777" w:rsidR="00506BDC" w:rsidRDefault="00506BDC" w:rsidP="00506BDC">
      <w:pPr>
        <w:pStyle w:val="NoSpacing"/>
        <w:numPr>
          <w:ilvl w:val="0"/>
          <w:numId w:val="4"/>
        </w:num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Classrooms</w:t>
      </w:r>
    </w:p>
    <w:p w14:paraId="282937DB" w14:textId="77777777" w:rsidR="00506BDC" w:rsidRDefault="00506BDC" w:rsidP="00506BDC">
      <w:pPr>
        <w:pStyle w:val="NoSpacing"/>
        <w:numPr>
          <w:ilvl w:val="0"/>
          <w:numId w:val="4"/>
        </w:numPr>
        <w:spacing w:line="276" w:lineRule="auto"/>
        <w:rPr>
          <w:rFonts w:ascii="Cambria" w:hAnsi="Cambria"/>
          <w:sz w:val="26"/>
          <w:szCs w:val="26"/>
        </w:rPr>
      </w:pPr>
      <w:proofErr w:type="gramStart"/>
      <w:r>
        <w:rPr>
          <w:rFonts w:ascii="Cambria" w:hAnsi="Cambria"/>
          <w:sz w:val="26"/>
          <w:szCs w:val="26"/>
        </w:rPr>
        <w:t>Renovation  of</w:t>
      </w:r>
      <w:proofErr w:type="gramEnd"/>
      <w:r>
        <w:rPr>
          <w:rFonts w:ascii="Cambria" w:hAnsi="Cambria"/>
          <w:sz w:val="26"/>
          <w:szCs w:val="26"/>
        </w:rPr>
        <w:t xml:space="preserve">  Classes </w:t>
      </w:r>
    </w:p>
    <w:p w14:paraId="50509144" w14:textId="77777777" w:rsidR="00506BDC" w:rsidRDefault="00506BDC" w:rsidP="00506BDC">
      <w:pPr>
        <w:pStyle w:val="NoSpacing"/>
        <w:numPr>
          <w:ilvl w:val="0"/>
          <w:numId w:val="4"/>
        </w:numPr>
        <w:spacing w:line="276" w:lineRule="auto"/>
        <w:rPr>
          <w:rFonts w:ascii="Cambria" w:hAnsi="Cambria"/>
          <w:sz w:val="26"/>
          <w:szCs w:val="26"/>
        </w:rPr>
      </w:pPr>
      <w:proofErr w:type="gramStart"/>
      <w:r>
        <w:rPr>
          <w:rFonts w:ascii="Cambria" w:hAnsi="Cambria"/>
          <w:sz w:val="26"/>
          <w:szCs w:val="26"/>
        </w:rPr>
        <w:t>Equipment  of</w:t>
      </w:r>
      <w:proofErr w:type="gramEnd"/>
      <w:r>
        <w:rPr>
          <w:rFonts w:ascii="Cambria" w:hAnsi="Cambria"/>
          <w:sz w:val="26"/>
          <w:szCs w:val="26"/>
        </w:rPr>
        <w:t xml:space="preserve">   principal’s  office  and  staffrooms</w:t>
      </w:r>
    </w:p>
    <w:p w14:paraId="3DE1CD32" w14:textId="77777777" w:rsidR="00506BDC" w:rsidRDefault="00506BDC" w:rsidP="00506BDC">
      <w:pPr>
        <w:pStyle w:val="NoSpacing"/>
        <w:spacing w:line="276" w:lineRule="auto"/>
        <w:rPr>
          <w:rFonts w:ascii="Cambria" w:hAnsi="Cambria"/>
          <w:sz w:val="26"/>
          <w:szCs w:val="26"/>
        </w:rPr>
      </w:pPr>
    </w:p>
    <w:p w14:paraId="1A89DBCC" w14:textId="77777777" w:rsidR="00506BDC" w:rsidRDefault="00506BDC" w:rsidP="00506BDC">
      <w:pPr>
        <w:pStyle w:val="NoSpacing"/>
        <w:spacing w:line="276" w:lineRule="auto"/>
        <w:jc w:val="both"/>
        <w:rPr>
          <w:rFonts w:ascii="Cambria" w:hAnsi="Cambria"/>
          <w:sz w:val="26"/>
          <w:szCs w:val="26"/>
        </w:rPr>
      </w:pPr>
      <w:proofErr w:type="gramStart"/>
      <w:r>
        <w:rPr>
          <w:rFonts w:ascii="Cambria" w:hAnsi="Cambria"/>
          <w:sz w:val="26"/>
          <w:szCs w:val="26"/>
        </w:rPr>
        <w:t>The  Assistance</w:t>
      </w:r>
      <w:proofErr w:type="gramEnd"/>
      <w:r>
        <w:rPr>
          <w:rFonts w:ascii="Cambria" w:hAnsi="Cambria"/>
          <w:sz w:val="26"/>
          <w:szCs w:val="26"/>
        </w:rPr>
        <w:t xml:space="preserve">  County  Commissioner   hailed   NG-CDF  Commitment  to  assist  the  community   reach  their   maximum  targets   in  areas  of  development. </w:t>
      </w:r>
      <w:proofErr w:type="gramStart"/>
      <w:r>
        <w:rPr>
          <w:rFonts w:ascii="Cambria" w:hAnsi="Cambria"/>
          <w:sz w:val="26"/>
          <w:szCs w:val="26"/>
        </w:rPr>
        <w:t>He  indicated</w:t>
      </w:r>
      <w:proofErr w:type="gramEnd"/>
      <w:r>
        <w:rPr>
          <w:rFonts w:ascii="Cambria" w:hAnsi="Cambria"/>
          <w:sz w:val="26"/>
          <w:szCs w:val="26"/>
        </w:rPr>
        <w:t xml:space="preserve"> that   much   has   been  done  in  this   ward   in the  last  financial  year   and  the  community   should   own  their  projects.</w:t>
      </w:r>
    </w:p>
    <w:p w14:paraId="35C1D26A" w14:textId="77777777" w:rsidR="00506BDC" w:rsidRDefault="00506BDC" w:rsidP="00506BDC">
      <w:pPr>
        <w:pStyle w:val="NoSpacing"/>
        <w:spacing w:line="276" w:lineRule="auto"/>
        <w:rPr>
          <w:rFonts w:ascii="Cambria" w:hAnsi="Cambria"/>
          <w:sz w:val="26"/>
          <w:szCs w:val="26"/>
        </w:rPr>
      </w:pPr>
    </w:p>
    <w:p w14:paraId="67B1F3EA" w14:textId="77777777" w:rsidR="00506BDC" w:rsidRDefault="00506BDC" w:rsidP="00506BDC">
      <w:pPr>
        <w:pStyle w:val="NoSpacing"/>
        <w:spacing w:line="276" w:lineRule="auto"/>
        <w:rPr>
          <w:rFonts w:ascii="Cambria" w:hAnsi="Cambria"/>
          <w:sz w:val="26"/>
          <w:szCs w:val="26"/>
        </w:rPr>
      </w:pPr>
    </w:p>
    <w:p w14:paraId="30E735D2" w14:textId="77777777" w:rsidR="00506BDC" w:rsidRPr="00603210" w:rsidRDefault="00506BDC" w:rsidP="00506BDC">
      <w:pPr>
        <w:pStyle w:val="NoSpacing"/>
        <w:spacing w:line="360" w:lineRule="auto"/>
        <w:jc w:val="both"/>
        <w:rPr>
          <w:rFonts w:ascii="Cambria" w:hAnsi="Cambria"/>
          <w:b/>
          <w:sz w:val="26"/>
          <w:szCs w:val="26"/>
          <w:u w:val="single"/>
        </w:rPr>
      </w:pPr>
      <w:r w:rsidRPr="00603210">
        <w:rPr>
          <w:rFonts w:ascii="Cambria" w:hAnsi="Cambria"/>
          <w:b/>
          <w:sz w:val="26"/>
          <w:szCs w:val="26"/>
          <w:u w:val="single"/>
        </w:rPr>
        <w:t xml:space="preserve">TOWNSHIP   WARD </w:t>
      </w:r>
    </w:p>
    <w:p w14:paraId="31087CA7" w14:textId="77777777" w:rsidR="00506BDC" w:rsidRDefault="00506BDC" w:rsidP="00506BDC">
      <w:pPr>
        <w:pStyle w:val="NoSpacing"/>
        <w:spacing w:line="36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NG-CDF   </w:t>
      </w:r>
      <w:proofErr w:type="gramStart"/>
      <w:r>
        <w:rPr>
          <w:rFonts w:ascii="Cambria" w:hAnsi="Cambria"/>
          <w:sz w:val="26"/>
          <w:szCs w:val="26"/>
        </w:rPr>
        <w:t>Committee  conducted</w:t>
      </w:r>
      <w:proofErr w:type="gramEnd"/>
      <w:r>
        <w:rPr>
          <w:rFonts w:ascii="Cambria" w:hAnsi="Cambria"/>
          <w:sz w:val="26"/>
          <w:szCs w:val="26"/>
        </w:rPr>
        <w:t xml:space="preserve"> a one  day  meeting   with   the  communities   and  stakeholders  of  Township  ward .  Elected      leaders and   religious leaders were also represented.  The committee   explained to the   residence   </w:t>
      </w:r>
      <w:proofErr w:type="gramStart"/>
      <w:r>
        <w:rPr>
          <w:rFonts w:ascii="Cambria" w:hAnsi="Cambria"/>
          <w:sz w:val="26"/>
          <w:szCs w:val="26"/>
        </w:rPr>
        <w:t>the  need</w:t>
      </w:r>
      <w:proofErr w:type="gramEnd"/>
      <w:r>
        <w:rPr>
          <w:rFonts w:ascii="Cambria" w:hAnsi="Cambria"/>
          <w:sz w:val="26"/>
          <w:szCs w:val="26"/>
        </w:rPr>
        <w:t xml:space="preserve">  to  differentiate   projects  funded  by   NG-CDF  and  those    that  are  devolved  function.  </w:t>
      </w:r>
      <w:proofErr w:type="gramStart"/>
      <w:r>
        <w:rPr>
          <w:rFonts w:ascii="Cambria" w:hAnsi="Cambria"/>
          <w:sz w:val="26"/>
          <w:szCs w:val="26"/>
        </w:rPr>
        <w:t>They  further</w:t>
      </w:r>
      <w:proofErr w:type="gramEnd"/>
      <w:r>
        <w:rPr>
          <w:rFonts w:ascii="Cambria" w:hAnsi="Cambria"/>
          <w:sz w:val="26"/>
          <w:szCs w:val="26"/>
        </w:rPr>
        <w:t xml:space="preserve">  explained  that   most  of  the  projects  they  have  raised   including  ECD  classes,  Water, Health   </w:t>
      </w:r>
      <w:proofErr w:type="spellStart"/>
      <w:r>
        <w:rPr>
          <w:rFonts w:ascii="Cambria" w:hAnsi="Cambria"/>
          <w:sz w:val="26"/>
          <w:szCs w:val="26"/>
        </w:rPr>
        <w:t>centre</w:t>
      </w:r>
      <w:proofErr w:type="spellEnd"/>
      <w:r>
        <w:rPr>
          <w:rFonts w:ascii="Cambria" w:hAnsi="Cambria"/>
          <w:sz w:val="26"/>
          <w:szCs w:val="26"/>
        </w:rPr>
        <w:t xml:space="preserve">   among  others   was   outside  the  mandate   of NG-CDF.</w:t>
      </w:r>
    </w:p>
    <w:p w14:paraId="2DA2D176" w14:textId="77777777" w:rsidR="00506BDC" w:rsidRDefault="00506BDC" w:rsidP="00506BDC">
      <w:pPr>
        <w:pStyle w:val="NoSpacing"/>
        <w:spacing w:line="360" w:lineRule="auto"/>
        <w:jc w:val="both"/>
        <w:rPr>
          <w:rFonts w:ascii="Cambria" w:hAnsi="Cambria"/>
          <w:sz w:val="26"/>
          <w:szCs w:val="26"/>
        </w:rPr>
      </w:pPr>
    </w:p>
    <w:p w14:paraId="5A4A5795" w14:textId="77777777" w:rsidR="00506BDC" w:rsidRDefault="00506BDC" w:rsidP="00506BDC">
      <w:pPr>
        <w:pStyle w:val="NoSpacing"/>
        <w:spacing w:line="36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There after    members unanimously agreed   to request   the following   projects </w:t>
      </w:r>
      <w:proofErr w:type="gramStart"/>
      <w:r>
        <w:rPr>
          <w:rFonts w:ascii="Cambria" w:hAnsi="Cambria"/>
          <w:sz w:val="26"/>
          <w:szCs w:val="26"/>
        </w:rPr>
        <w:t>to  be</w:t>
      </w:r>
      <w:proofErr w:type="gramEnd"/>
      <w:r>
        <w:rPr>
          <w:rFonts w:ascii="Cambria" w:hAnsi="Cambria"/>
          <w:sz w:val="26"/>
          <w:szCs w:val="26"/>
        </w:rPr>
        <w:t xml:space="preserve">  funded </w:t>
      </w:r>
    </w:p>
    <w:p w14:paraId="710EE669" w14:textId="77777777" w:rsidR="00506BDC" w:rsidRDefault="00506BDC" w:rsidP="00506BDC">
      <w:pPr>
        <w:pStyle w:val="NoSpacing"/>
        <w:numPr>
          <w:ilvl w:val="0"/>
          <w:numId w:val="5"/>
        </w:numPr>
        <w:spacing w:line="360" w:lineRule="auto"/>
        <w:jc w:val="both"/>
        <w:rPr>
          <w:rFonts w:ascii="Cambria" w:hAnsi="Cambria"/>
          <w:sz w:val="26"/>
          <w:szCs w:val="26"/>
        </w:rPr>
      </w:pPr>
      <w:proofErr w:type="gramStart"/>
      <w:r>
        <w:rPr>
          <w:rFonts w:ascii="Cambria" w:hAnsi="Cambria"/>
          <w:sz w:val="26"/>
          <w:szCs w:val="26"/>
        </w:rPr>
        <w:t>AP  Good</w:t>
      </w:r>
      <w:proofErr w:type="gramEnd"/>
      <w:r>
        <w:rPr>
          <w:rFonts w:ascii="Cambria" w:hAnsi="Cambria"/>
          <w:sz w:val="26"/>
          <w:szCs w:val="26"/>
        </w:rPr>
        <w:t xml:space="preserve"> wish Primary </w:t>
      </w:r>
    </w:p>
    <w:p w14:paraId="63AA50F0" w14:textId="77777777" w:rsidR="00506BDC" w:rsidRDefault="00506BDC" w:rsidP="00506BDC">
      <w:pPr>
        <w:pStyle w:val="NoSpacing"/>
        <w:numPr>
          <w:ilvl w:val="0"/>
          <w:numId w:val="6"/>
        </w:numPr>
        <w:spacing w:line="360" w:lineRule="auto"/>
        <w:jc w:val="both"/>
        <w:rPr>
          <w:rFonts w:ascii="Cambria" w:hAnsi="Cambria"/>
          <w:sz w:val="26"/>
          <w:szCs w:val="26"/>
        </w:rPr>
      </w:pPr>
      <w:proofErr w:type="gramStart"/>
      <w:r>
        <w:rPr>
          <w:rFonts w:ascii="Cambria" w:hAnsi="Cambria"/>
          <w:sz w:val="26"/>
          <w:szCs w:val="26"/>
        </w:rPr>
        <w:t>Two  Classrooms</w:t>
      </w:r>
      <w:proofErr w:type="gramEnd"/>
      <w:r>
        <w:rPr>
          <w:rFonts w:ascii="Cambria" w:hAnsi="Cambria"/>
          <w:sz w:val="26"/>
          <w:szCs w:val="26"/>
        </w:rPr>
        <w:t xml:space="preserve">  and  Desks</w:t>
      </w:r>
    </w:p>
    <w:p w14:paraId="17EFFEB3" w14:textId="77777777" w:rsidR="00506BDC" w:rsidRDefault="00506BDC" w:rsidP="00506BDC">
      <w:pPr>
        <w:pStyle w:val="NoSpacing"/>
        <w:numPr>
          <w:ilvl w:val="0"/>
          <w:numId w:val="6"/>
        </w:numPr>
        <w:spacing w:line="36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Construction </w:t>
      </w:r>
      <w:proofErr w:type="gramStart"/>
      <w:r>
        <w:rPr>
          <w:rFonts w:ascii="Cambria" w:hAnsi="Cambria"/>
          <w:sz w:val="26"/>
          <w:szCs w:val="26"/>
        </w:rPr>
        <w:t>of  Library</w:t>
      </w:r>
      <w:proofErr w:type="gramEnd"/>
      <w:r>
        <w:rPr>
          <w:rFonts w:ascii="Cambria" w:hAnsi="Cambria"/>
          <w:sz w:val="26"/>
          <w:szCs w:val="26"/>
        </w:rPr>
        <w:t xml:space="preserve"> </w:t>
      </w:r>
    </w:p>
    <w:p w14:paraId="6D0AE800" w14:textId="77777777" w:rsidR="00506BDC" w:rsidRDefault="00506BDC" w:rsidP="00506BDC">
      <w:pPr>
        <w:pStyle w:val="NoSpacing"/>
        <w:numPr>
          <w:ilvl w:val="0"/>
          <w:numId w:val="5"/>
        </w:numPr>
        <w:spacing w:line="36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Construction </w:t>
      </w:r>
      <w:proofErr w:type="gramStart"/>
      <w:r>
        <w:rPr>
          <w:rFonts w:ascii="Cambria" w:hAnsi="Cambria"/>
          <w:sz w:val="26"/>
          <w:szCs w:val="26"/>
        </w:rPr>
        <w:t>of  AP</w:t>
      </w:r>
      <w:proofErr w:type="gramEnd"/>
      <w:r>
        <w:rPr>
          <w:rFonts w:ascii="Cambria" w:hAnsi="Cambria"/>
          <w:sz w:val="26"/>
          <w:szCs w:val="26"/>
        </w:rPr>
        <w:t xml:space="preserve">  Houses </w:t>
      </w:r>
    </w:p>
    <w:p w14:paraId="56733312" w14:textId="6A61C064" w:rsidR="00506BDC" w:rsidRDefault="00200CAF" w:rsidP="00506BDC">
      <w:pPr>
        <w:pStyle w:val="NoSpacing"/>
        <w:numPr>
          <w:ilvl w:val="0"/>
          <w:numId w:val="5"/>
        </w:numPr>
        <w:spacing w:line="36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Training of </w:t>
      </w:r>
      <w:r w:rsidR="00506BDC">
        <w:rPr>
          <w:rFonts w:ascii="Cambria" w:hAnsi="Cambria"/>
          <w:sz w:val="26"/>
          <w:szCs w:val="26"/>
        </w:rPr>
        <w:t xml:space="preserve">Community policing members </w:t>
      </w:r>
    </w:p>
    <w:p w14:paraId="1C7B291C" w14:textId="0B1CD723" w:rsidR="00506BDC" w:rsidRDefault="00200CAF" w:rsidP="00506BDC">
      <w:pPr>
        <w:pStyle w:val="NoSpacing"/>
        <w:numPr>
          <w:ilvl w:val="0"/>
          <w:numId w:val="5"/>
        </w:numPr>
        <w:spacing w:line="36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Renovation   and</w:t>
      </w:r>
      <w:r w:rsidR="00506BDC">
        <w:rPr>
          <w:rFonts w:ascii="Cambria" w:hAnsi="Cambria"/>
          <w:sz w:val="26"/>
          <w:szCs w:val="26"/>
        </w:rPr>
        <w:t xml:space="preserve"> </w:t>
      </w:r>
      <w:proofErr w:type="gramStart"/>
      <w:r w:rsidR="00506BDC">
        <w:rPr>
          <w:rFonts w:ascii="Cambria" w:hAnsi="Cambria"/>
          <w:sz w:val="26"/>
          <w:szCs w:val="26"/>
        </w:rPr>
        <w:t>equipment  of</w:t>
      </w:r>
      <w:proofErr w:type="gramEnd"/>
      <w:r w:rsidR="00506BDC">
        <w:rPr>
          <w:rFonts w:ascii="Cambria" w:hAnsi="Cambria"/>
          <w:sz w:val="26"/>
          <w:szCs w:val="26"/>
        </w:rPr>
        <w:t xml:space="preserve">  chief  office </w:t>
      </w:r>
    </w:p>
    <w:p w14:paraId="3BE4DC68" w14:textId="77777777" w:rsidR="00506BDC" w:rsidRDefault="00506BDC" w:rsidP="00506BDC">
      <w:pPr>
        <w:pStyle w:val="NoSpacing"/>
        <w:spacing w:line="360" w:lineRule="auto"/>
        <w:jc w:val="both"/>
        <w:rPr>
          <w:rFonts w:ascii="Cambria" w:hAnsi="Cambria"/>
          <w:sz w:val="26"/>
          <w:szCs w:val="26"/>
        </w:rPr>
      </w:pPr>
    </w:p>
    <w:p w14:paraId="55E85553" w14:textId="77777777" w:rsidR="00506BDC" w:rsidRPr="00822FBA" w:rsidRDefault="00506BDC" w:rsidP="00506BDC">
      <w:pPr>
        <w:pStyle w:val="NoSpacing"/>
        <w:spacing w:line="360" w:lineRule="auto"/>
        <w:jc w:val="both"/>
        <w:rPr>
          <w:rFonts w:ascii="Cambria" w:hAnsi="Cambria"/>
          <w:b/>
          <w:sz w:val="26"/>
          <w:szCs w:val="26"/>
          <w:u w:val="single"/>
        </w:rPr>
      </w:pPr>
      <w:proofErr w:type="gramStart"/>
      <w:r w:rsidRPr="00822FBA">
        <w:rPr>
          <w:rFonts w:ascii="Cambria" w:hAnsi="Cambria"/>
          <w:b/>
          <w:sz w:val="26"/>
          <w:szCs w:val="26"/>
          <w:u w:val="single"/>
        </w:rPr>
        <w:t>GALBET  WARD</w:t>
      </w:r>
      <w:proofErr w:type="gramEnd"/>
      <w:r w:rsidRPr="00822FBA">
        <w:rPr>
          <w:rFonts w:ascii="Cambria" w:hAnsi="Cambria"/>
          <w:b/>
          <w:sz w:val="26"/>
          <w:szCs w:val="26"/>
          <w:u w:val="single"/>
        </w:rPr>
        <w:t xml:space="preserve"> </w:t>
      </w:r>
    </w:p>
    <w:p w14:paraId="4D1E3F4C" w14:textId="60D89945" w:rsidR="00506BDC" w:rsidRDefault="00200CAF" w:rsidP="00506BDC">
      <w:pPr>
        <w:pStyle w:val="NoSpacing"/>
        <w:spacing w:line="36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The NG-CDF </w:t>
      </w:r>
      <w:proofErr w:type="gramStart"/>
      <w:r w:rsidR="00506BDC">
        <w:rPr>
          <w:rFonts w:ascii="Cambria" w:hAnsi="Cambria"/>
          <w:sz w:val="26"/>
          <w:szCs w:val="26"/>
        </w:rPr>
        <w:t>committee  conducted</w:t>
      </w:r>
      <w:proofErr w:type="gramEnd"/>
      <w:r w:rsidR="00506BDC">
        <w:rPr>
          <w:rFonts w:ascii="Cambria" w:hAnsi="Cambria"/>
          <w:sz w:val="26"/>
          <w:szCs w:val="26"/>
        </w:rPr>
        <w:t xml:space="preserve">   a  public  gathering   at   the  Chief  office  in  </w:t>
      </w:r>
      <w:proofErr w:type="spellStart"/>
      <w:r w:rsidR="00506BDC">
        <w:rPr>
          <w:rFonts w:ascii="Cambria" w:hAnsi="Cambria"/>
          <w:sz w:val="26"/>
          <w:szCs w:val="26"/>
        </w:rPr>
        <w:t>Galbet</w:t>
      </w:r>
      <w:proofErr w:type="spellEnd"/>
      <w:r w:rsidR="00506BDC">
        <w:rPr>
          <w:rFonts w:ascii="Cambria" w:hAnsi="Cambria"/>
          <w:sz w:val="26"/>
          <w:szCs w:val="26"/>
        </w:rPr>
        <w:t xml:space="preserve">     ward .  </w:t>
      </w:r>
      <w:proofErr w:type="gramStart"/>
      <w:r w:rsidR="00506BDC">
        <w:rPr>
          <w:rFonts w:ascii="Cambria" w:hAnsi="Cambria"/>
          <w:sz w:val="26"/>
          <w:szCs w:val="26"/>
        </w:rPr>
        <w:t>All  the</w:t>
      </w:r>
      <w:proofErr w:type="gramEnd"/>
      <w:r w:rsidR="00506BDC">
        <w:rPr>
          <w:rFonts w:ascii="Cambria" w:hAnsi="Cambria"/>
          <w:sz w:val="26"/>
          <w:szCs w:val="26"/>
        </w:rPr>
        <w:t xml:space="preserve">  relevant  stakeholders ,  elected  leaders  and     religious </w:t>
      </w:r>
      <w:r>
        <w:rPr>
          <w:rFonts w:ascii="Cambria" w:hAnsi="Cambria"/>
          <w:sz w:val="26"/>
          <w:szCs w:val="26"/>
        </w:rPr>
        <w:t xml:space="preserve"> leaders   were  invited . The </w:t>
      </w:r>
      <w:r w:rsidR="00506BDC">
        <w:rPr>
          <w:rFonts w:ascii="Cambria" w:hAnsi="Cambria"/>
          <w:sz w:val="26"/>
          <w:szCs w:val="26"/>
        </w:rPr>
        <w:t xml:space="preserve">members   </w:t>
      </w:r>
      <w:proofErr w:type="gramStart"/>
      <w:r w:rsidR="00506BDC">
        <w:rPr>
          <w:rFonts w:ascii="Cambria" w:hAnsi="Cambria"/>
          <w:sz w:val="26"/>
          <w:szCs w:val="26"/>
        </w:rPr>
        <w:t>explained  to</w:t>
      </w:r>
      <w:proofErr w:type="gramEnd"/>
      <w:r w:rsidR="00506BDC">
        <w:rPr>
          <w:rFonts w:ascii="Cambria" w:hAnsi="Cambria"/>
          <w:sz w:val="26"/>
          <w:szCs w:val="26"/>
        </w:rPr>
        <w:t xml:space="preserve"> the  residence   that  their  intention  was   to  discuss   and  share  information   with the  community   on  their  priority  needs  in  terms of   development. </w:t>
      </w:r>
      <w:proofErr w:type="gramStart"/>
      <w:r w:rsidR="00506BDC">
        <w:rPr>
          <w:rFonts w:ascii="Cambria" w:hAnsi="Cambria"/>
          <w:sz w:val="26"/>
          <w:szCs w:val="26"/>
        </w:rPr>
        <w:t>They  were</w:t>
      </w:r>
      <w:proofErr w:type="gramEnd"/>
      <w:r w:rsidR="00506BDC">
        <w:rPr>
          <w:rFonts w:ascii="Cambria" w:hAnsi="Cambria"/>
          <w:sz w:val="26"/>
          <w:szCs w:val="26"/>
        </w:rPr>
        <w:t xml:space="preserve">   advised  to  confine themselves   to  projects   that  fall  under  the   mandate  of  National  Government .</w:t>
      </w:r>
    </w:p>
    <w:p w14:paraId="1C6F20E7" w14:textId="77777777" w:rsidR="00506BDC" w:rsidRDefault="00506BDC" w:rsidP="00506BDC">
      <w:pPr>
        <w:pStyle w:val="NoSpacing"/>
        <w:spacing w:line="360" w:lineRule="auto"/>
        <w:jc w:val="both"/>
        <w:rPr>
          <w:rFonts w:ascii="Cambria" w:hAnsi="Cambria"/>
          <w:sz w:val="26"/>
          <w:szCs w:val="26"/>
        </w:rPr>
      </w:pPr>
    </w:p>
    <w:p w14:paraId="6E4DECAC" w14:textId="20F5CDC8" w:rsidR="00506BDC" w:rsidRDefault="00506BDC" w:rsidP="00506BDC">
      <w:pPr>
        <w:pStyle w:val="NoSpacing"/>
        <w:spacing w:line="36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After a lengthy</w:t>
      </w:r>
      <w:r w:rsidR="00200CAF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 xml:space="preserve">deliberation the   community  </w:t>
      </w:r>
      <w:r w:rsidR="00200CAF">
        <w:rPr>
          <w:rFonts w:ascii="Cambria" w:hAnsi="Cambria"/>
          <w:sz w:val="26"/>
          <w:szCs w:val="26"/>
        </w:rPr>
        <w:t xml:space="preserve"> approve   and </w:t>
      </w:r>
      <w:r>
        <w:rPr>
          <w:rFonts w:ascii="Cambria" w:hAnsi="Cambria"/>
          <w:sz w:val="26"/>
          <w:szCs w:val="26"/>
        </w:rPr>
        <w:t xml:space="preserve">recommended   </w:t>
      </w:r>
      <w:proofErr w:type="gramStart"/>
      <w:r>
        <w:rPr>
          <w:rFonts w:ascii="Cambria" w:hAnsi="Cambria"/>
          <w:sz w:val="26"/>
          <w:szCs w:val="26"/>
        </w:rPr>
        <w:t>the  following</w:t>
      </w:r>
      <w:proofErr w:type="gramEnd"/>
      <w:r>
        <w:rPr>
          <w:rFonts w:ascii="Cambria" w:hAnsi="Cambria"/>
          <w:sz w:val="26"/>
          <w:szCs w:val="26"/>
        </w:rPr>
        <w:t xml:space="preserve">   projects  </w:t>
      </w:r>
    </w:p>
    <w:p w14:paraId="3E7D6983" w14:textId="77777777" w:rsidR="00506BDC" w:rsidRDefault="00506BDC" w:rsidP="00506BDC">
      <w:pPr>
        <w:pStyle w:val="NoSpacing"/>
        <w:spacing w:line="360" w:lineRule="auto"/>
        <w:jc w:val="both"/>
        <w:rPr>
          <w:rFonts w:ascii="Cambria" w:hAnsi="Cambria"/>
          <w:sz w:val="26"/>
          <w:szCs w:val="26"/>
        </w:rPr>
      </w:pPr>
    </w:p>
    <w:p w14:paraId="6C459723" w14:textId="1623F4F2" w:rsidR="00506BDC" w:rsidRPr="00822FBA" w:rsidRDefault="00506BDC" w:rsidP="00506BDC">
      <w:pPr>
        <w:pStyle w:val="NoSpacing"/>
        <w:numPr>
          <w:ilvl w:val="0"/>
          <w:numId w:val="7"/>
        </w:numPr>
        <w:spacing w:line="360" w:lineRule="auto"/>
        <w:jc w:val="both"/>
        <w:rPr>
          <w:rFonts w:ascii="Cambria" w:hAnsi="Cambria"/>
          <w:b/>
          <w:sz w:val="26"/>
          <w:szCs w:val="26"/>
        </w:rPr>
      </w:pPr>
      <w:proofErr w:type="spellStart"/>
      <w:r w:rsidRPr="00822FBA">
        <w:rPr>
          <w:rFonts w:ascii="Cambria" w:hAnsi="Cambria"/>
          <w:b/>
          <w:sz w:val="26"/>
          <w:szCs w:val="26"/>
        </w:rPr>
        <w:t>Yathrib</w:t>
      </w:r>
      <w:proofErr w:type="spellEnd"/>
      <w:r w:rsidRPr="00822FBA">
        <w:rPr>
          <w:rFonts w:ascii="Cambria" w:hAnsi="Cambria"/>
          <w:b/>
          <w:sz w:val="26"/>
          <w:szCs w:val="26"/>
        </w:rPr>
        <w:t xml:space="preserve"> </w:t>
      </w:r>
      <w:r w:rsidR="00200CAF">
        <w:rPr>
          <w:rFonts w:ascii="Cambria" w:hAnsi="Cambria"/>
          <w:b/>
          <w:sz w:val="26"/>
          <w:szCs w:val="26"/>
        </w:rPr>
        <w:t xml:space="preserve">Girls Secondary </w:t>
      </w:r>
      <w:r w:rsidRPr="00822FBA">
        <w:rPr>
          <w:rFonts w:ascii="Cambria" w:hAnsi="Cambria"/>
          <w:b/>
          <w:sz w:val="26"/>
          <w:szCs w:val="26"/>
        </w:rPr>
        <w:t xml:space="preserve">School  </w:t>
      </w:r>
      <w:bookmarkStart w:id="0" w:name="_GoBack"/>
      <w:bookmarkEnd w:id="0"/>
    </w:p>
    <w:p w14:paraId="44C3FDAB" w14:textId="77777777" w:rsidR="00506BDC" w:rsidRDefault="00506BDC" w:rsidP="00506BDC">
      <w:pPr>
        <w:pStyle w:val="NoSpacing"/>
        <w:numPr>
          <w:ilvl w:val="0"/>
          <w:numId w:val="8"/>
        </w:numPr>
        <w:spacing w:line="36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Fencing  </w:t>
      </w:r>
    </w:p>
    <w:p w14:paraId="2DE76EF3" w14:textId="72DB2FA8" w:rsidR="00506BDC" w:rsidRDefault="00200CAF" w:rsidP="00506BDC">
      <w:pPr>
        <w:pStyle w:val="NoSpacing"/>
        <w:numPr>
          <w:ilvl w:val="0"/>
          <w:numId w:val="8"/>
        </w:numPr>
        <w:spacing w:line="36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Two </w:t>
      </w:r>
      <w:r w:rsidR="00506BDC">
        <w:rPr>
          <w:rFonts w:ascii="Cambria" w:hAnsi="Cambria"/>
          <w:sz w:val="26"/>
          <w:szCs w:val="26"/>
        </w:rPr>
        <w:t>Classrooms</w:t>
      </w:r>
    </w:p>
    <w:p w14:paraId="22983459" w14:textId="2F81DCC1" w:rsidR="00506BDC" w:rsidRDefault="00200CAF" w:rsidP="00506BDC">
      <w:pPr>
        <w:pStyle w:val="NoSpacing"/>
        <w:numPr>
          <w:ilvl w:val="0"/>
          <w:numId w:val="8"/>
        </w:numPr>
        <w:spacing w:line="36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Purchase of </w:t>
      </w:r>
      <w:r w:rsidR="00506BDC">
        <w:rPr>
          <w:rFonts w:ascii="Cambria" w:hAnsi="Cambria"/>
          <w:sz w:val="26"/>
          <w:szCs w:val="26"/>
        </w:rPr>
        <w:t>desks</w:t>
      </w:r>
    </w:p>
    <w:p w14:paraId="441D0C87" w14:textId="77777777" w:rsidR="00506BDC" w:rsidRDefault="00506BDC" w:rsidP="00506BDC">
      <w:pPr>
        <w:pStyle w:val="NoSpacing"/>
        <w:spacing w:line="360" w:lineRule="auto"/>
        <w:jc w:val="both"/>
        <w:rPr>
          <w:rFonts w:ascii="Cambria" w:hAnsi="Cambria"/>
          <w:sz w:val="26"/>
          <w:szCs w:val="26"/>
        </w:rPr>
      </w:pPr>
    </w:p>
    <w:p w14:paraId="29767AD9" w14:textId="555716F8" w:rsidR="00506BDC" w:rsidRPr="00822FBA" w:rsidRDefault="00200CAF" w:rsidP="00506BDC">
      <w:pPr>
        <w:pStyle w:val="NoSpacing"/>
        <w:numPr>
          <w:ilvl w:val="0"/>
          <w:numId w:val="7"/>
        </w:numPr>
        <w:spacing w:line="360" w:lineRule="auto"/>
        <w:jc w:val="both"/>
        <w:rPr>
          <w:rFonts w:ascii="Cambria" w:hAnsi="Cambria"/>
          <w:b/>
          <w:sz w:val="26"/>
          <w:szCs w:val="26"/>
        </w:rPr>
      </w:pPr>
      <w:proofErr w:type="spellStart"/>
      <w:r>
        <w:rPr>
          <w:rFonts w:ascii="Cambria" w:hAnsi="Cambria"/>
          <w:b/>
          <w:sz w:val="26"/>
          <w:szCs w:val="26"/>
        </w:rPr>
        <w:t>Jaribu</w:t>
      </w:r>
      <w:proofErr w:type="spellEnd"/>
      <w:r>
        <w:rPr>
          <w:rFonts w:ascii="Cambria" w:hAnsi="Cambria"/>
          <w:b/>
          <w:sz w:val="26"/>
          <w:szCs w:val="26"/>
        </w:rPr>
        <w:t xml:space="preserve"> Primary </w:t>
      </w:r>
      <w:r w:rsidR="00506BDC" w:rsidRPr="00822FBA">
        <w:rPr>
          <w:rFonts w:ascii="Cambria" w:hAnsi="Cambria"/>
          <w:b/>
          <w:sz w:val="26"/>
          <w:szCs w:val="26"/>
        </w:rPr>
        <w:t xml:space="preserve">School  </w:t>
      </w:r>
    </w:p>
    <w:p w14:paraId="4153AE93" w14:textId="206A1F63" w:rsidR="00506BDC" w:rsidRDefault="00200CAF" w:rsidP="00506BDC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Renovation of </w:t>
      </w:r>
      <w:r w:rsidR="00506BDC">
        <w:rPr>
          <w:rFonts w:ascii="Cambria" w:hAnsi="Cambria"/>
          <w:sz w:val="26"/>
          <w:szCs w:val="26"/>
        </w:rPr>
        <w:t>Classrooms</w:t>
      </w:r>
    </w:p>
    <w:p w14:paraId="425D0BC7" w14:textId="78D4CF45" w:rsidR="00506BDC" w:rsidRDefault="00200CAF" w:rsidP="00506BDC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Construction of </w:t>
      </w:r>
      <w:r w:rsidR="00506BDC">
        <w:rPr>
          <w:rFonts w:ascii="Cambria" w:hAnsi="Cambria"/>
          <w:sz w:val="26"/>
          <w:szCs w:val="26"/>
        </w:rPr>
        <w:t xml:space="preserve">Toilets </w:t>
      </w:r>
    </w:p>
    <w:p w14:paraId="0699AAFC" w14:textId="3FAE3611" w:rsidR="00506BDC" w:rsidRDefault="00200CAF" w:rsidP="00506BDC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Construction of </w:t>
      </w:r>
      <w:r w:rsidR="00506BDC">
        <w:rPr>
          <w:rFonts w:ascii="Cambria" w:hAnsi="Cambria"/>
          <w:sz w:val="26"/>
          <w:szCs w:val="26"/>
        </w:rPr>
        <w:t>Classrooms</w:t>
      </w:r>
    </w:p>
    <w:p w14:paraId="50414948" w14:textId="77777777" w:rsidR="00506BDC" w:rsidRDefault="00506BDC" w:rsidP="00506BDC">
      <w:pPr>
        <w:pStyle w:val="NoSpacing"/>
        <w:spacing w:line="360" w:lineRule="auto"/>
        <w:jc w:val="both"/>
        <w:rPr>
          <w:rFonts w:ascii="Cambria" w:hAnsi="Cambria"/>
          <w:sz w:val="26"/>
          <w:szCs w:val="26"/>
        </w:rPr>
      </w:pPr>
    </w:p>
    <w:p w14:paraId="73A530C9" w14:textId="77777777" w:rsidR="00506BDC" w:rsidRDefault="00506BDC" w:rsidP="00506BDC">
      <w:pPr>
        <w:pStyle w:val="NoSpacing"/>
        <w:spacing w:line="360" w:lineRule="auto"/>
        <w:jc w:val="both"/>
        <w:rPr>
          <w:rFonts w:ascii="Cambria" w:hAnsi="Cambria"/>
          <w:sz w:val="26"/>
          <w:szCs w:val="26"/>
        </w:rPr>
      </w:pPr>
    </w:p>
    <w:p w14:paraId="234D82DC" w14:textId="0953AFD4" w:rsidR="00506BDC" w:rsidRPr="00822FBA" w:rsidRDefault="00200CAF" w:rsidP="00506BDC">
      <w:pPr>
        <w:pStyle w:val="NoSpacing"/>
        <w:numPr>
          <w:ilvl w:val="0"/>
          <w:numId w:val="7"/>
        </w:numPr>
        <w:spacing w:line="360" w:lineRule="auto"/>
        <w:jc w:val="both"/>
        <w:rPr>
          <w:rFonts w:ascii="Cambria" w:hAnsi="Cambria"/>
          <w:b/>
          <w:sz w:val="26"/>
          <w:szCs w:val="26"/>
        </w:rPr>
      </w:pPr>
      <w:proofErr w:type="spellStart"/>
      <w:r>
        <w:rPr>
          <w:rFonts w:ascii="Cambria" w:hAnsi="Cambria"/>
          <w:b/>
          <w:sz w:val="26"/>
          <w:szCs w:val="26"/>
        </w:rPr>
        <w:t>Tetu</w:t>
      </w:r>
      <w:proofErr w:type="spellEnd"/>
      <w:r>
        <w:rPr>
          <w:rFonts w:ascii="Cambria" w:hAnsi="Cambria"/>
          <w:b/>
          <w:sz w:val="26"/>
          <w:szCs w:val="26"/>
        </w:rPr>
        <w:t xml:space="preserve"> </w:t>
      </w:r>
      <w:proofErr w:type="gramStart"/>
      <w:r w:rsidR="00506BDC" w:rsidRPr="00822FBA">
        <w:rPr>
          <w:rFonts w:ascii="Cambria" w:hAnsi="Cambria"/>
          <w:b/>
          <w:sz w:val="26"/>
          <w:szCs w:val="26"/>
        </w:rPr>
        <w:t>Secondary  School</w:t>
      </w:r>
      <w:proofErr w:type="gramEnd"/>
      <w:r w:rsidR="00506BDC" w:rsidRPr="00822FBA">
        <w:rPr>
          <w:rFonts w:ascii="Cambria" w:hAnsi="Cambria"/>
          <w:b/>
          <w:sz w:val="26"/>
          <w:szCs w:val="26"/>
        </w:rPr>
        <w:t xml:space="preserve">  </w:t>
      </w:r>
    </w:p>
    <w:p w14:paraId="6FA204DD" w14:textId="34CC3B86" w:rsidR="00506BDC" w:rsidRDefault="00200CAF" w:rsidP="00506BDC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Construction of</w:t>
      </w:r>
      <w:r w:rsidR="00506BDC">
        <w:rPr>
          <w:rFonts w:ascii="Cambria" w:hAnsi="Cambria"/>
          <w:sz w:val="26"/>
          <w:szCs w:val="26"/>
        </w:rPr>
        <w:t xml:space="preserve"> Library  </w:t>
      </w:r>
    </w:p>
    <w:p w14:paraId="35A19569" w14:textId="3A52B879" w:rsidR="00506BDC" w:rsidRDefault="00200CAF" w:rsidP="00506BDC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Construction of Two </w:t>
      </w:r>
      <w:r w:rsidR="00506BDC">
        <w:rPr>
          <w:rFonts w:ascii="Cambria" w:hAnsi="Cambria"/>
          <w:sz w:val="26"/>
          <w:szCs w:val="26"/>
        </w:rPr>
        <w:t>classrooms</w:t>
      </w:r>
    </w:p>
    <w:p w14:paraId="12EDB231" w14:textId="1660B684" w:rsidR="00506BDC" w:rsidRDefault="00200CAF" w:rsidP="00506BDC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Provision of </w:t>
      </w:r>
      <w:r w:rsidR="00506BDC">
        <w:rPr>
          <w:rFonts w:ascii="Cambria" w:hAnsi="Cambria"/>
          <w:sz w:val="26"/>
          <w:szCs w:val="26"/>
        </w:rPr>
        <w:t>Desk</w:t>
      </w:r>
    </w:p>
    <w:p w14:paraId="43D9BB7F" w14:textId="77777777" w:rsidR="0021479E" w:rsidRDefault="00200CAF"/>
    <w:sectPr w:rsidR="0021479E" w:rsidSect="00CC2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C4AE9"/>
    <w:multiLevelType w:val="hybridMultilevel"/>
    <w:tmpl w:val="87343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44084"/>
    <w:multiLevelType w:val="hybridMultilevel"/>
    <w:tmpl w:val="92E04A3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635418"/>
    <w:multiLevelType w:val="hybridMultilevel"/>
    <w:tmpl w:val="C3BCA8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66CC6"/>
    <w:multiLevelType w:val="hybridMultilevel"/>
    <w:tmpl w:val="6D386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37DEB"/>
    <w:multiLevelType w:val="hybridMultilevel"/>
    <w:tmpl w:val="CC788BB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4D1ED3"/>
    <w:multiLevelType w:val="hybridMultilevel"/>
    <w:tmpl w:val="6CE4D1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7E3EC9"/>
    <w:multiLevelType w:val="hybridMultilevel"/>
    <w:tmpl w:val="CE50875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E256BE8"/>
    <w:multiLevelType w:val="hybridMultilevel"/>
    <w:tmpl w:val="CCAA0D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0F4E94"/>
    <w:multiLevelType w:val="hybridMultilevel"/>
    <w:tmpl w:val="80B2B8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E63A7E"/>
    <w:multiLevelType w:val="hybridMultilevel"/>
    <w:tmpl w:val="79DED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DC"/>
    <w:rsid w:val="00004ADE"/>
    <w:rsid w:val="00200CAF"/>
    <w:rsid w:val="00506BDC"/>
    <w:rsid w:val="00750A68"/>
    <w:rsid w:val="008C520B"/>
    <w:rsid w:val="00CC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BB30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6BDC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572</Words>
  <Characters>3265</Characters>
  <Application>Microsoft Macintosh Word</Application>
  <DocSecurity>0</DocSecurity>
  <Lines>27</Lines>
  <Paragraphs>7</Paragraphs>
  <ScaleCrop>false</ScaleCrop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2018-02-07T08:09:00Z</dcterms:created>
  <dcterms:modified xsi:type="dcterms:W3CDTF">2018-02-07T08:18:00Z</dcterms:modified>
</cp:coreProperties>
</file>