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DD" w:rsidRDefault="00D268DD" w:rsidP="004F5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60FF2" w:rsidRPr="00194AD9" w:rsidRDefault="00F60FF2" w:rsidP="004F5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MINUTES OF ISIOLO NORTH</w:t>
      </w: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NATIONAL GOVERNMENT CONSTITUENCY DEVELOPMENT FUND COMMITTEE MEETING </w:t>
      </w:r>
      <w:proofErr w:type="gramStart"/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HELD </w:t>
      </w:r>
      <w:r w:rsidR="004F5C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AT</w:t>
      </w:r>
      <w:r w:rsidR="004F5CC8"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NG</w:t>
      </w:r>
      <w:proofErr w:type="gramEnd"/>
      <w:r w:rsidR="004F5CC8"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-CDF OFFICE</w:t>
      </w:r>
      <w:r w:rsidR="004F5C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BOARDROOM</w:t>
      </w: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ON </w:t>
      </w:r>
      <w:r w:rsidR="007A37C7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194AD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nd</w:t>
      </w:r>
      <w:r w:rsidR="007A37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OCTOBER</w:t>
      </w: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7A37C7">
        <w:rPr>
          <w:rFonts w:ascii="Times New Roman" w:hAnsi="Times New Roman" w:cs="Times New Roman"/>
          <w:b/>
          <w:bCs/>
          <w:sz w:val="24"/>
          <w:szCs w:val="24"/>
          <w:lang w:val="en-GB"/>
        </w:rPr>
        <w:t>2019AT10:00</w:t>
      </w:r>
      <w:r w:rsidR="004F5C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AM.</w:t>
      </w:r>
    </w:p>
    <w:p w:rsidR="00F60FF2" w:rsidRPr="00194AD9" w:rsidRDefault="00F60FF2" w:rsidP="00F60F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</w:t>
      </w:r>
      <w:r w:rsidR="007A37C7">
        <w:rPr>
          <w:rFonts w:ascii="Times New Roman" w:hAnsi="Times New Roman" w:cs="Times New Roman"/>
          <w:b/>
          <w:bCs/>
          <w:sz w:val="24"/>
          <w:szCs w:val="24"/>
          <w:lang w:val="en-GB"/>
        </w:rPr>
        <w:t>................</w:t>
      </w:r>
    </w:p>
    <w:p w:rsidR="00F60FF2" w:rsidRPr="00767573" w:rsidRDefault="00F60FF2" w:rsidP="00F60F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67573">
        <w:rPr>
          <w:rFonts w:ascii="Times New Roman" w:hAnsi="Times New Roman" w:cs="Times New Roman"/>
          <w:b/>
          <w:bCs/>
          <w:sz w:val="24"/>
          <w:szCs w:val="24"/>
          <w:lang w:val="en-GB"/>
        </w:rPr>
        <w:t>Members Present</w:t>
      </w:r>
    </w:p>
    <w:p w:rsidR="004F5CC8" w:rsidRPr="00767573" w:rsidRDefault="00644B61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Nicholas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Lolchuragi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C</w:t>
      </w:r>
      <w:r w:rsidR="00767573" w:rsidRPr="00767573">
        <w:rPr>
          <w:rFonts w:ascii="Times New Roman" w:hAnsi="Times New Roman" w:cs="Times New Roman"/>
          <w:bCs/>
          <w:sz w:val="24"/>
          <w:szCs w:val="24"/>
          <w:lang w:val="en-GB"/>
        </w:rPr>
        <w:t>hairperson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AsnaWario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>Secretary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Ibrahim </w:t>
      </w: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Tawa</w:t>
      </w:r>
      <w:r w:rsidRPr="00A7345C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be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>Ex-official 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MahatGedi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>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Ibrahim </w:t>
      </w: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Boru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>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ZainabRoba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>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JosphineMuli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44B6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Mohamed </w:t>
      </w: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Golo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>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Mohamed </w:t>
      </w: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Olo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644B6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Member</w:t>
      </w:r>
    </w:p>
    <w:p w:rsidR="00767573" w:rsidRPr="00767573" w:rsidRDefault="00767573" w:rsidP="004F5CC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Mohamed </w:t>
      </w:r>
      <w:proofErr w:type="spellStart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>Dagane</w:t>
      </w:r>
      <w:proofErr w:type="spellEnd"/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767573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DCC </w:t>
      </w:r>
    </w:p>
    <w:p w:rsidR="00F60FF2" w:rsidRDefault="00F60FF2" w:rsidP="00F60FF2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60FF2" w:rsidRPr="00194AD9" w:rsidRDefault="00F60FF2" w:rsidP="00F60FF2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AGENDA</w:t>
      </w:r>
    </w:p>
    <w:p w:rsidR="00F60FF2" w:rsidRPr="00194AD9" w:rsidRDefault="00F60FF2" w:rsidP="00F60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 xml:space="preserve">Confirmation of the previous minutes  </w:t>
      </w:r>
    </w:p>
    <w:p w:rsidR="00F60FF2" w:rsidRPr="00194AD9" w:rsidRDefault="007A37C7" w:rsidP="00F60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 of Constituency </w:t>
      </w:r>
      <w:r w:rsidR="00F60FF2" w:rsidRPr="00194AD9">
        <w:rPr>
          <w:rFonts w:ascii="Times New Roman" w:hAnsi="Times New Roman" w:cs="Times New Roman"/>
          <w:sz w:val="24"/>
          <w:szCs w:val="24"/>
        </w:rPr>
        <w:t xml:space="preserve">Project Proposal for </w:t>
      </w:r>
      <w:r>
        <w:rPr>
          <w:rFonts w:ascii="Times New Roman" w:hAnsi="Times New Roman" w:cs="Times New Roman"/>
          <w:sz w:val="24"/>
          <w:szCs w:val="24"/>
        </w:rPr>
        <w:t xml:space="preserve">FY </w:t>
      </w:r>
      <w:r w:rsidR="00F60FF2">
        <w:rPr>
          <w:rFonts w:ascii="Times New Roman" w:hAnsi="Times New Roman" w:cs="Times New Roman"/>
          <w:sz w:val="24"/>
          <w:szCs w:val="24"/>
        </w:rPr>
        <w:t>2019-2020</w:t>
      </w:r>
      <w:r w:rsidR="00F60FF2" w:rsidRPr="00194AD9">
        <w:rPr>
          <w:rFonts w:ascii="Times New Roman" w:hAnsi="Times New Roman" w:cs="Times New Roman"/>
          <w:sz w:val="24"/>
          <w:szCs w:val="24"/>
        </w:rPr>
        <w:t>.</w:t>
      </w:r>
    </w:p>
    <w:p w:rsidR="00F60FF2" w:rsidRPr="00194AD9" w:rsidRDefault="00F60FF2" w:rsidP="00F60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>A.O.B.</w:t>
      </w:r>
    </w:p>
    <w:p w:rsidR="00F60FF2" w:rsidRPr="00194AD9" w:rsidRDefault="00F60FF2" w:rsidP="00F60F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D9">
        <w:rPr>
          <w:rFonts w:ascii="Times New Roman" w:hAnsi="Times New Roman" w:cs="Times New Roman"/>
          <w:b/>
          <w:sz w:val="24"/>
          <w:szCs w:val="24"/>
        </w:rPr>
        <w:t>PRELIMINARY</w:t>
      </w:r>
    </w:p>
    <w:p w:rsidR="00F60FF2" w:rsidRPr="00194AD9" w:rsidRDefault="00F60FF2" w:rsidP="00F60FF2">
      <w:pPr>
        <w:jc w:val="both"/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 xml:space="preserve">The chairman call the meeting to order at 8.30 </w:t>
      </w:r>
      <w:proofErr w:type="gramStart"/>
      <w:r w:rsidRPr="00194AD9">
        <w:rPr>
          <w:rFonts w:ascii="Times New Roman" w:hAnsi="Times New Roman" w:cs="Times New Roman"/>
          <w:sz w:val="24"/>
          <w:szCs w:val="24"/>
        </w:rPr>
        <w:t>am .The</w:t>
      </w:r>
      <w:proofErr w:type="gramEnd"/>
      <w:r w:rsidRPr="00194AD9">
        <w:rPr>
          <w:rFonts w:ascii="Times New Roman" w:hAnsi="Times New Roman" w:cs="Times New Roman"/>
          <w:sz w:val="24"/>
          <w:szCs w:val="24"/>
        </w:rPr>
        <w:t xml:space="preserve"> meeting began with a word of prayer. He thanked the members present and for their punctuality.   The chairman floated   agendas to be discussed. The NG-CDFC adopted the items and agreed for deliberations. </w:t>
      </w:r>
    </w:p>
    <w:p w:rsidR="00F60FF2" w:rsidRPr="00194AD9" w:rsidRDefault="00F60FF2" w:rsidP="00F60F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D9">
        <w:rPr>
          <w:rFonts w:ascii="Times New Roman" w:hAnsi="Times New Roman" w:cs="Times New Roman"/>
          <w:b/>
          <w:sz w:val="24"/>
          <w:szCs w:val="24"/>
        </w:rPr>
        <w:t xml:space="preserve">MIN 1/10/2018: CONFIRMATION OF THE PREVIOUS MINUTES  </w:t>
      </w:r>
    </w:p>
    <w:p w:rsidR="00F60FF2" w:rsidRPr="00194AD9" w:rsidRDefault="00F60FF2" w:rsidP="00F60FF2">
      <w:pPr>
        <w:jc w:val="both"/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 xml:space="preserve">The previous meeting minutes were read and confirmed </w:t>
      </w:r>
      <w:r w:rsidRPr="002A7EA5">
        <w:rPr>
          <w:rFonts w:ascii="Times New Roman" w:hAnsi="Times New Roman" w:cs="Times New Roman"/>
          <w:sz w:val="24"/>
          <w:szCs w:val="24"/>
        </w:rPr>
        <w:t xml:space="preserve">as true deliberation by Mr. </w:t>
      </w:r>
      <w:proofErr w:type="spellStart"/>
      <w:r w:rsidR="002A7EA5" w:rsidRPr="002A7EA5">
        <w:rPr>
          <w:rFonts w:ascii="Times New Roman" w:hAnsi="Times New Roman" w:cs="Times New Roman"/>
          <w:sz w:val="24"/>
          <w:szCs w:val="24"/>
        </w:rPr>
        <w:t>Nicholas</w:t>
      </w:r>
      <w:r w:rsidR="002A7EA5">
        <w:rPr>
          <w:rFonts w:ascii="Times New Roman" w:hAnsi="Times New Roman" w:cs="Times New Roman"/>
          <w:sz w:val="24"/>
          <w:szCs w:val="24"/>
        </w:rPr>
        <w:t>Lolchuragi</w:t>
      </w:r>
      <w:proofErr w:type="spellEnd"/>
      <w:r w:rsidR="002A7EA5">
        <w:rPr>
          <w:rFonts w:ascii="Times New Roman" w:hAnsi="Times New Roman" w:cs="Times New Roman"/>
          <w:sz w:val="24"/>
          <w:szCs w:val="24"/>
        </w:rPr>
        <w:t xml:space="preserve"> and seconded by </w:t>
      </w:r>
      <w:proofErr w:type="spellStart"/>
      <w:r w:rsidR="002A7EA5">
        <w:rPr>
          <w:rFonts w:ascii="Times New Roman" w:hAnsi="Times New Roman" w:cs="Times New Roman"/>
          <w:sz w:val="24"/>
          <w:szCs w:val="24"/>
        </w:rPr>
        <w:t>AsnaWario</w:t>
      </w:r>
      <w:r w:rsidRPr="00194A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94AD9">
        <w:rPr>
          <w:rFonts w:ascii="Times New Roman" w:hAnsi="Times New Roman" w:cs="Times New Roman"/>
          <w:sz w:val="24"/>
          <w:szCs w:val="24"/>
        </w:rPr>
        <w:t xml:space="preserve"> true deliberations of the agendas discussed.</w:t>
      </w:r>
    </w:p>
    <w:p w:rsidR="00F60FF2" w:rsidRPr="00194AD9" w:rsidRDefault="00F60FF2" w:rsidP="00F60F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AD9">
        <w:rPr>
          <w:rFonts w:ascii="Times New Roman" w:hAnsi="Times New Roman" w:cs="Times New Roman"/>
          <w:b/>
          <w:sz w:val="24"/>
          <w:szCs w:val="24"/>
        </w:rPr>
        <w:t xml:space="preserve">MIN: 2/10/2018: </w:t>
      </w:r>
      <w:r w:rsidR="00C50E15" w:rsidRPr="00C50E15">
        <w:rPr>
          <w:rFonts w:ascii="Times New Roman" w:hAnsi="Times New Roman" w:cs="Times New Roman"/>
          <w:b/>
          <w:sz w:val="24"/>
          <w:szCs w:val="24"/>
        </w:rPr>
        <w:t>SUBMISSION OF CONSTITUENCY</w:t>
      </w:r>
      <w:r w:rsidRPr="00194AD9">
        <w:rPr>
          <w:rFonts w:ascii="Times New Roman" w:hAnsi="Times New Roman" w:cs="Times New Roman"/>
          <w:b/>
          <w:sz w:val="24"/>
          <w:szCs w:val="24"/>
        </w:rPr>
        <w:t xml:space="preserve">PROJECT PROPOSAL FOR THE FINANCIAL YEAR </w:t>
      </w:r>
      <w:r>
        <w:rPr>
          <w:rFonts w:ascii="Times New Roman" w:hAnsi="Times New Roman" w:cs="Times New Roman"/>
          <w:b/>
          <w:sz w:val="24"/>
          <w:szCs w:val="24"/>
        </w:rPr>
        <w:t>2019-2020</w:t>
      </w:r>
    </w:p>
    <w:p w:rsidR="004F5CC8" w:rsidRDefault="00F60FF2" w:rsidP="00F6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 xml:space="preserve">The Chairman asked the Fund Manager to table the allocations for the financial year </w:t>
      </w:r>
      <w:r>
        <w:rPr>
          <w:rFonts w:ascii="Times New Roman" w:hAnsi="Times New Roman" w:cs="Times New Roman"/>
          <w:sz w:val="24"/>
          <w:szCs w:val="24"/>
        </w:rPr>
        <w:t>2019-2020</w:t>
      </w:r>
      <w:r w:rsidRPr="00194AD9">
        <w:rPr>
          <w:rFonts w:ascii="Times New Roman" w:hAnsi="Times New Roman" w:cs="Times New Roman"/>
          <w:sz w:val="24"/>
          <w:szCs w:val="24"/>
        </w:rPr>
        <w:t xml:space="preserve"> from the CDF Board for the member’s discussion. </w:t>
      </w:r>
    </w:p>
    <w:p w:rsidR="00F60FF2" w:rsidRDefault="00F60FF2" w:rsidP="00F6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 xml:space="preserve">The Fund Account Manager confirmed that </w:t>
      </w:r>
      <w:r w:rsidR="00C50E15">
        <w:rPr>
          <w:rFonts w:ascii="Times New Roman" w:hAnsi="Times New Roman" w:cs="Times New Roman"/>
          <w:sz w:val="24"/>
          <w:szCs w:val="24"/>
        </w:rPr>
        <w:t xml:space="preserve">the allocation for the constituency </w:t>
      </w:r>
      <w:r w:rsidR="00B95501">
        <w:rPr>
          <w:rFonts w:ascii="Times New Roman" w:hAnsi="Times New Roman" w:cs="Times New Roman"/>
          <w:sz w:val="24"/>
          <w:szCs w:val="24"/>
        </w:rPr>
        <w:t xml:space="preserve">for </w:t>
      </w:r>
      <w:r w:rsidRPr="00194AD9">
        <w:rPr>
          <w:rFonts w:ascii="Times New Roman" w:hAnsi="Times New Roman" w:cs="Times New Roman"/>
          <w:sz w:val="24"/>
          <w:szCs w:val="24"/>
        </w:rPr>
        <w:t xml:space="preserve">the financial </w:t>
      </w: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="00B95501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194AD9">
        <w:rPr>
          <w:rFonts w:ascii="Times New Roman" w:hAnsi="Times New Roman" w:cs="Times New Roman"/>
          <w:b/>
          <w:sz w:val="24"/>
          <w:szCs w:val="24"/>
        </w:rPr>
        <w:t>Ksh</w:t>
      </w:r>
      <w:r w:rsidRPr="00F60FF2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137</w:t>
      </w: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,</w:t>
      </w:r>
      <w:r w:rsidRPr="00F60FF2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367</w:t>
      </w: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,</w:t>
      </w:r>
      <w:r w:rsidRPr="00F60FF2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724.14</w:t>
      </w:r>
      <w:r w:rsidR="00B95501" w:rsidRPr="00B95501">
        <w:rPr>
          <w:rFonts w:ascii="Times New Roman" w:eastAsia="Times New Roman" w:hAnsi="Times New Roman" w:cs="Times New Roman"/>
          <w:color w:val="000000"/>
          <w:lang w:val="en-GB" w:eastAsia="en-GB"/>
        </w:rPr>
        <w:t>as per the allocation table received from the NG-CDF BOARD</w:t>
      </w:r>
      <w:r w:rsidRPr="00194AD9">
        <w:rPr>
          <w:rFonts w:ascii="Times New Roman" w:hAnsi="Times New Roman" w:cs="Times New Roman"/>
          <w:sz w:val="24"/>
          <w:szCs w:val="24"/>
        </w:rPr>
        <w:t xml:space="preserve">. </w:t>
      </w:r>
      <w:r w:rsidR="00B95501">
        <w:rPr>
          <w:rFonts w:ascii="Times New Roman" w:hAnsi="Times New Roman" w:cs="Times New Roman"/>
          <w:sz w:val="24"/>
          <w:szCs w:val="24"/>
        </w:rPr>
        <w:t>He</w:t>
      </w:r>
      <w:r w:rsidR="0042037B">
        <w:rPr>
          <w:rFonts w:ascii="Times New Roman" w:hAnsi="Times New Roman" w:cs="Times New Roman"/>
          <w:sz w:val="24"/>
          <w:szCs w:val="24"/>
        </w:rPr>
        <w:t xml:space="preserve"> also urged the members to strictly adhere to the board guidelines on the submission of project proposals.</w:t>
      </w:r>
    </w:p>
    <w:p w:rsidR="00F60FF2" w:rsidRDefault="00F60FF2" w:rsidP="00F6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F2" w:rsidRPr="00194AD9" w:rsidRDefault="00F60FF2" w:rsidP="00F60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194AD9">
        <w:rPr>
          <w:rFonts w:ascii="Times New Roman" w:hAnsi="Times New Roman" w:cs="Times New Roman"/>
          <w:sz w:val="24"/>
          <w:szCs w:val="24"/>
        </w:rPr>
        <w:t xml:space="preserve">The NG-CDFC discussed the needs of the various wards in the constituency according to needs identification exercise carried out. </w:t>
      </w:r>
    </w:p>
    <w:p w:rsidR="0042037B" w:rsidRDefault="0042037B" w:rsidP="00F60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FF2" w:rsidRDefault="00F60FF2" w:rsidP="00F60FF2">
      <w:pPr>
        <w:jc w:val="both"/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>The members deli</w:t>
      </w:r>
      <w:r w:rsidR="0042037B">
        <w:rPr>
          <w:rFonts w:ascii="Times New Roman" w:hAnsi="Times New Roman" w:cs="Times New Roman"/>
          <w:sz w:val="24"/>
          <w:szCs w:val="24"/>
        </w:rPr>
        <w:t xml:space="preserve">berated at length the key projects </w:t>
      </w:r>
      <w:r w:rsidRPr="00194AD9">
        <w:rPr>
          <w:rFonts w:ascii="Times New Roman" w:hAnsi="Times New Roman" w:cs="Times New Roman"/>
          <w:sz w:val="24"/>
          <w:szCs w:val="24"/>
        </w:rPr>
        <w:t xml:space="preserve">to be considered for funding in this financial year.  Members in their contribution highlighted </w:t>
      </w:r>
      <w:r w:rsidR="0042037B">
        <w:rPr>
          <w:rFonts w:ascii="Times New Roman" w:hAnsi="Times New Roman" w:cs="Times New Roman"/>
          <w:sz w:val="24"/>
          <w:szCs w:val="24"/>
        </w:rPr>
        <w:t>that the constituency is in</w:t>
      </w:r>
      <w:r w:rsidRPr="00194AD9">
        <w:rPr>
          <w:rFonts w:ascii="Times New Roman" w:hAnsi="Times New Roman" w:cs="Times New Roman"/>
          <w:sz w:val="24"/>
          <w:szCs w:val="24"/>
        </w:rPr>
        <w:t xml:space="preserve"> need for immediate interventional measures particularly</w:t>
      </w:r>
      <w:r w:rsidR="0042037B">
        <w:rPr>
          <w:rFonts w:ascii="Times New Roman" w:hAnsi="Times New Roman" w:cs="Times New Roman"/>
          <w:sz w:val="24"/>
          <w:szCs w:val="24"/>
        </w:rPr>
        <w:t xml:space="preserve"> in the education sector, </w:t>
      </w:r>
      <w:r w:rsidRPr="00194AD9">
        <w:rPr>
          <w:rFonts w:ascii="Times New Roman" w:hAnsi="Times New Roman" w:cs="Times New Roman"/>
          <w:sz w:val="24"/>
          <w:szCs w:val="24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and all other national government functions.</w:t>
      </w:r>
    </w:p>
    <w:p w:rsidR="00F60FF2" w:rsidRPr="00194AD9" w:rsidRDefault="00F60FF2" w:rsidP="00F60FF2">
      <w:pPr>
        <w:jc w:val="both"/>
        <w:rPr>
          <w:rFonts w:ascii="Times New Roman" w:hAnsi="Times New Roman" w:cs="Times New Roman"/>
          <w:sz w:val="24"/>
          <w:szCs w:val="24"/>
        </w:rPr>
      </w:pPr>
      <w:r w:rsidRPr="00194AD9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Pr="00194AD9">
        <w:rPr>
          <w:rFonts w:ascii="Times New Roman" w:hAnsi="Times New Roman" w:cs="Times New Roman"/>
          <w:sz w:val="24"/>
          <w:szCs w:val="24"/>
        </w:rPr>
        <w:t xml:space="preserve"> discuss</w:t>
      </w:r>
      <w:r w:rsidR="007A37C7">
        <w:rPr>
          <w:rFonts w:ascii="Times New Roman" w:hAnsi="Times New Roman" w:cs="Times New Roman"/>
          <w:sz w:val="24"/>
          <w:szCs w:val="24"/>
        </w:rPr>
        <w:t xml:space="preserve">ed at </w:t>
      </w:r>
      <w:proofErr w:type="spellStart"/>
      <w:r w:rsidR="007A37C7">
        <w:rPr>
          <w:rFonts w:ascii="Times New Roman" w:hAnsi="Times New Roman" w:cs="Times New Roman"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funds shall benefit</w:t>
      </w:r>
      <w:r w:rsidRPr="00194AD9">
        <w:rPr>
          <w:rFonts w:ascii="Times New Roman" w:hAnsi="Times New Roman" w:cs="Times New Roman"/>
          <w:sz w:val="24"/>
          <w:szCs w:val="24"/>
        </w:rPr>
        <w:t xml:space="preserve"> the entire wards of the constituency.  After lengthy </w:t>
      </w:r>
      <w:r w:rsidR="007A37C7">
        <w:rPr>
          <w:rFonts w:ascii="Times New Roman" w:hAnsi="Times New Roman" w:cs="Times New Roman"/>
          <w:sz w:val="24"/>
          <w:szCs w:val="24"/>
        </w:rPr>
        <w:t>deliberations</w:t>
      </w:r>
      <w:r w:rsidRPr="00194AD9">
        <w:rPr>
          <w:rFonts w:ascii="Times New Roman" w:hAnsi="Times New Roman" w:cs="Times New Roman"/>
          <w:sz w:val="24"/>
          <w:szCs w:val="24"/>
        </w:rPr>
        <w:t>, the NG-CDFC</w:t>
      </w:r>
      <w:r>
        <w:rPr>
          <w:rFonts w:ascii="Times New Roman" w:hAnsi="Times New Roman" w:cs="Times New Roman"/>
          <w:sz w:val="24"/>
          <w:szCs w:val="24"/>
        </w:rPr>
        <w:t xml:space="preserve"> resolved </w:t>
      </w:r>
      <w:r w:rsidRPr="00194AD9">
        <w:rPr>
          <w:rFonts w:ascii="Times New Roman" w:hAnsi="Times New Roman" w:cs="Times New Roman"/>
          <w:sz w:val="24"/>
          <w:szCs w:val="24"/>
        </w:rPr>
        <w:t xml:space="preserve">to allocate the funds to the projects as in the table below to be funded </w:t>
      </w:r>
      <w:r w:rsidRPr="00194AD9">
        <w:rPr>
          <w:rFonts w:ascii="Times New Roman" w:hAnsi="Times New Roman" w:cs="Times New Roman"/>
          <w:b/>
          <w:sz w:val="24"/>
          <w:szCs w:val="24"/>
        </w:rPr>
        <w:t xml:space="preserve">FY </w:t>
      </w: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="004F5CC8">
        <w:rPr>
          <w:rFonts w:ascii="Times New Roman" w:hAnsi="Times New Roman" w:cs="Times New Roman"/>
          <w:sz w:val="24"/>
          <w:szCs w:val="24"/>
        </w:rPr>
        <w:t xml:space="preserve">as per </w:t>
      </w:r>
      <w:r w:rsidRPr="00194AD9">
        <w:rPr>
          <w:rFonts w:ascii="Times New Roman" w:hAnsi="Times New Roman" w:cs="Times New Roman"/>
          <w:sz w:val="24"/>
          <w:szCs w:val="24"/>
        </w:rPr>
        <w:t>the community nee</w:t>
      </w:r>
      <w:r>
        <w:rPr>
          <w:rFonts w:ascii="Times New Roman" w:hAnsi="Times New Roman" w:cs="Times New Roman"/>
          <w:sz w:val="24"/>
          <w:szCs w:val="24"/>
        </w:rPr>
        <w:t>ds:</w:t>
      </w:r>
    </w:p>
    <w:tbl>
      <w:tblPr>
        <w:tblW w:w="5179" w:type="pct"/>
        <w:tblLayout w:type="fixed"/>
        <w:tblLook w:val="04A0" w:firstRow="1" w:lastRow="0" w:firstColumn="1" w:lastColumn="0" w:noHBand="0" w:noVBand="1"/>
      </w:tblPr>
      <w:tblGrid>
        <w:gridCol w:w="765"/>
        <w:gridCol w:w="2658"/>
        <w:gridCol w:w="3080"/>
        <w:gridCol w:w="1863"/>
        <w:gridCol w:w="1319"/>
      </w:tblGrid>
      <w:tr w:rsidR="00484B7A" w:rsidRPr="00134104" w:rsidTr="00002325">
        <w:trPr>
          <w:trHeight w:val="63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AMOUNT 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484B7A" w:rsidRPr="00134104" w:rsidTr="00002325">
        <w:trPr>
          <w:trHeight w:val="4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ADMINISTRATION AND RECURRENT EXPENDITURE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Employees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Salaries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2,168,508.00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117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fuel, repairs and maintenance, printing, stationery, telephone, travel and subsistence, office tea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2,910,355.45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129,600.00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63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NHIF Deductions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33,600.00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MONITORING AND EVALUATION/CAPACITY BUILDING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12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fuel, printing, stationery, Airtime, travel and subsistence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1,800,000.00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1,121,031.72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8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NG-CDFC/ PMC Capacity Building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Undertake Training of the PMCs/NG-CDFCs on NG-CDF Related issues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1,200,000.00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Bursaries for needy students in secondary Schools.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17,170,965.52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60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Bursaries for needy students in tertiary Institution.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16,270,965.52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109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7,198,241.38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144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Conducting of constituency-wide soccer sports tournament and awarding the winning teams with sports kits i.e. balls, uniforms 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2,747,354.48 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PRIMARY SCHOOL PROJECTS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Bassa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2NO.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classrooms  to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r w:rsidR="00BA7859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</w:t>
            </w:r>
          </w:p>
          <w:p w:rsidR="00BA7859" w:rsidRDefault="00BA7859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BA7859" w:rsidRPr="00134104" w:rsidRDefault="00BA7859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2,600,000.00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Malkagalla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2NO.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classrooms  to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r w:rsidR="00BA7859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</w:t>
            </w:r>
          </w:p>
          <w:p w:rsidR="00BA7859" w:rsidRDefault="00BA7859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BA7859" w:rsidRPr="00134104" w:rsidRDefault="00BA7859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2,600,000.00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Bulampya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and Delivery of 83 desks each @ Kshs.6,024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   500,000.00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Kawalash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a 4 NO. one room teachers houses to completion.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4,000,000.00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Lenywenyi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2NO. classrooms to Completion</w:t>
            </w:r>
          </w:p>
          <w:p w:rsidR="00BA7859" w:rsidRDefault="00BA7859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BA7859" w:rsidRPr="00134104" w:rsidRDefault="00BA7859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2,600,000.00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2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Oldonyiro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8 classrooms; replacing of roofing to completion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Nantudu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One classroom to Completion.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2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Biliqo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Muslim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and Delivery of 83 desks and chairs each pair @ Kshs.6,024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500,000.00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Awarsitu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1NO. classroom to Completion 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Kubimatamuka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1NO. classroom to Completion 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Ramadhan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1NO. classroom to Completion 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Korbesa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2NO. classrooms to Completion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2,600,000.00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2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Wabera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</w:t>
            </w:r>
            <w:r w:rsidR="009D5C5A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masonry</w:t>
            </w: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perimeter wall fence 130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metres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2,600,000.00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SECONDARY SCHOOL PROJECT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Bassa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2NO. classrooms to Completion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2,600,000.00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2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KambiGarba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C5A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2NO. classrooms to Completion.</w:t>
            </w:r>
          </w:p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the high cost of construction is due to the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fact  that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the classrooms are located in a black cotton soil. Therefore, to avoid cracks in buildings, the construction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ground beams and columns for soil stabilization.</w:t>
            </w:r>
          </w:p>
          <w:p w:rsidR="00D268DD" w:rsidRDefault="00D268DD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D268DD" w:rsidRPr="00134104" w:rsidRDefault="00D268DD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D268DD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to 1.3</w:t>
            </w:r>
            <w: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m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261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merti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boys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3 NO. one room teachers houses to completion the high cost of construction is due to the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fact  that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the classrooms are located in a black cotton soil. Therefore, to avoid cracks in buildings, the construction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ground beams and columns for soil stabilization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D268DD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D268DD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to 1.3</w:t>
            </w:r>
            <w: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m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Ngaremara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boys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a 120 bed capacity </w:t>
            </w:r>
            <w:r w:rsidR="009D5C5A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dormitory</w:t>
            </w: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to completion.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6,000,000.00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45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Waso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furnishing of multipurpose hall : 50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metalic</w:t>
            </w:r>
            <w:proofErr w:type="spellEnd"/>
            <w:r w:rsidR="009D5C5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formica</w:t>
            </w:r>
            <w:proofErr w:type="spellEnd"/>
            <w:r w:rsidR="009D5C5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dinning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tables and 100 dining benches@40,000 per set.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2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Bulampya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2NO. classrooms to Completion. the high cost of construction is due to the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fact  that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the classrooms are located in a black cotton soil. Therefore, to avoid cracks in buildings, the construction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ground beams and columns for soil stabilization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D268DD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D268DD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to 1.3</w:t>
            </w:r>
            <w: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m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2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Biliqo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a laboratory to completion serving 20 students per session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5,000,000.00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258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St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Pauls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2NO. classrooms to Completion. the high cost of construction is due to the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fact  that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the classrooms are located in a black cotton soil. Therefore, to avoid cracks in buildings, the construction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ground beams and columns for soil stabilization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D268DD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D268DD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to 1.3</w:t>
            </w:r>
            <w: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m</w:t>
            </w:r>
            <w:bookmarkStart w:id="0" w:name="_GoBack"/>
            <w:bookmarkEnd w:id="0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Barracks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1NO. classrooms to Completion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Pr="00134104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79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Leparua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56EE5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Completion</w:t>
            </w: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 a Science laboratory;</w:t>
            </w:r>
            <w:r w:rsidR="009D5C5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plastering,flooring</w:t>
            </w:r>
            <w:proofErr w:type="spellEnd"/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painting,gas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installations, plumbing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works,fixing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 doors and windows to fully completion to serve 20 students per session</w:t>
            </w: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9D5C5A" w:rsidRDefault="009D5C5A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  <w:p w:rsidR="00156EE5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</w:pPr>
          </w:p>
          <w:p w:rsidR="00156EE5" w:rsidRPr="00134104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Who started the dorm?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98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Isiolo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boys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a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masonary</w:t>
            </w:r>
            <w:proofErr w:type="spellEnd"/>
            <w:r w:rsidR="00156EE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perimeter  wall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fence 140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metres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length to completion.</w:t>
            </w:r>
          </w:p>
          <w:p w:rsidR="00156EE5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156EE5" w:rsidRPr="00134104" w:rsidRDefault="00156EE5" w:rsidP="00156EE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2,800,000.00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2087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Mwangaza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882B5F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</w:t>
            </w:r>
            <w:r w:rsidR="00134104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 administration block of 100Msq floor area consisting of </w:t>
            </w:r>
            <w:proofErr w:type="spellStart"/>
            <w:r w:rsidR="00134104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principals</w:t>
            </w:r>
            <w:proofErr w:type="spellEnd"/>
            <w:r w:rsidR="00134104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office, deputy </w:t>
            </w:r>
            <w:proofErr w:type="spellStart"/>
            <w:r w:rsidR="00134104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principals</w:t>
            </w:r>
            <w:proofErr w:type="spellEnd"/>
            <w:r w:rsidR="00134104"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office, bursars office, store, secretary, reception and kitchen to completion.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718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Korbesa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day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seconday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Completion of a Science </w:t>
            </w:r>
            <w:proofErr w:type="spellStart"/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laboratory;plastering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,flooring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painting,fixing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 doors and windows to fully completion expecting to serve 20 students per session</w:t>
            </w:r>
          </w:p>
          <w:p w:rsidR="00156EE5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156EE5" w:rsidRPr="00134104" w:rsidRDefault="00156EE5" w:rsidP="00156EE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BA7859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2,400,000.00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4B7A" w:rsidRPr="00134104" w:rsidTr="00002325">
        <w:trPr>
          <w:trHeight w:val="12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38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oldonyiro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purchase of assorted laboratory </w:t>
            </w:r>
            <w:r w:rsidR="00156EE5"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Equipment’s</w:t>
            </w: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for Physics, chemistry and Biology</w:t>
            </w:r>
          </w:p>
          <w:p w:rsidR="00156EE5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156EE5" w:rsidRPr="00134104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56EE5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Specify the lab equipment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1,000,000.00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05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39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Bulampya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assorted laboratory Equipments for Physics, chemistry and Biology</w:t>
            </w:r>
          </w:p>
          <w:p w:rsidR="00156EE5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156EE5" w:rsidRPr="00134104" w:rsidRDefault="00156EE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56EE5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Specify the lab equipment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1,000,000.00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SECURITY PROJECT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1133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MalkaGalla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Assistant County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Commisioners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a Assistant County Commissioners office of floor area of 70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sqmtrs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3,569,747.59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53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Kom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Chief office 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Office furnitures:</w:t>
            </w:r>
            <w:r w:rsidR="00156EE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executive desk@70,000,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Metalic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filing cabinet with lockable drawers@ 70,000,1 executive chair@30,000, reception desk and chair @ 30,000,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  executive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visitors  chairs@15,000= 60,000,  linked steel chairs at waiting room @75,000. completion of office construction 665,000 by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plastering,fixing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 doors and windows, flooring,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painting.fencing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of the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chief's office compound using concrete posts and  </w:t>
            </w: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Chainlink</w:t>
            </w:r>
            <w:r w:rsidRPr="0013410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@</w:t>
            </w:r>
            <w:r w:rsidRPr="00134104">
              <w:rPr>
                <w:rFonts w:ascii="Footlight MT Light" w:eastAsia="Times New Roman" w:hAnsi="Footlight MT Light" w:cs="Times New Roman"/>
                <w:sz w:val="24"/>
                <w:szCs w:val="24"/>
              </w:rPr>
              <w:t>1,000,000(1 Acre)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2,000,000.00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00232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TERTIARY EDUCATION PROJECT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 -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602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Merti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TTI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Drilling,</w:t>
            </w:r>
            <w:r w:rsidR="00DF5A7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equiping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and commissioning of a borehole</w:t>
            </w:r>
          </w:p>
          <w:p w:rsidR="00DF5A75" w:rsidRDefault="00DF5A7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DF5A75" w:rsidRPr="00134104" w:rsidRDefault="00DF5A7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DF5A75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7,000,000.00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Environmental Activities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4B7A" w:rsidRPr="00134104" w:rsidTr="00002325">
        <w:trPr>
          <w:trHeight w:val="174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uhuru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A75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construction of 2NO. 2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door  Twin</w:t>
            </w:r>
            <w:proofErr w:type="gramEnd"/>
            <w:r w:rsidR="00DF5A75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pitl</w:t>
            </w:r>
            <w:proofErr w:type="spellEnd"/>
            <w:r w:rsidR="00DF5A75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atrines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 xml:space="preserve"> to completion . the high cost of construction is due to the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fact  that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 xml:space="preserve"> the pit latrine are located in a black cotton soil</w:t>
            </w:r>
          </w:p>
          <w:p w:rsidR="00DF5A75" w:rsidRDefault="00DF5A7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  <w:p w:rsidR="00DF5A75" w:rsidRPr="00134104" w:rsidRDefault="00DF5A7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F5A75">
              <w:rPr>
                <w:rFonts w:ascii="Footlight MT Light" w:eastAsia="Times New Roman" w:hAnsi="Footlight MT Light" w:cs="Times New Roman"/>
                <w:color w:val="FF0000"/>
              </w:rPr>
              <w:t>Revise cost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1,373,677.24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179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KambiGarba</w:t>
            </w:r>
            <w:proofErr w:type="spellEnd"/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construction of 2NO. 2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 xml:space="preserve">door  </w:t>
            </w:r>
            <w:proofErr w:type="spell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Twinpitlatrines</w:t>
            </w:r>
            <w:proofErr w:type="spellEnd"/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 xml:space="preserve"> to completion . the high cost of construction is due to the </w:t>
            </w:r>
            <w:proofErr w:type="gramStart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>fact  that</w:t>
            </w:r>
            <w:proofErr w:type="gramEnd"/>
            <w:r w:rsidRPr="00134104">
              <w:rPr>
                <w:rFonts w:ascii="Footlight MT Light" w:eastAsia="Times New Roman" w:hAnsi="Footlight MT Light" w:cs="Times New Roman"/>
                <w:color w:val="000000"/>
              </w:rPr>
              <w:t xml:space="preserve"> the pit latrine are located in a black cotton soil</w:t>
            </w:r>
          </w:p>
          <w:p w:rsidR="00DF5A75" w:rsidRDefault="00DF5A7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</w:p>
          <w:p w:rsidR="00DF5A75" w:rsidRPr="00134104" w:rsidRDefault="00DF5A75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F5A75">
              <w:rPr>
                <w:rFonts w:ascii="Footlight MT Light" w:eastAsia="Times New Roman" w:hAnsi="Footlight MT Light" w:cs="Times New Roman"/>
                <w:color w:val="FF0000"/>
              </w:rPr>
              <w:t>Revise cost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1,373,677.24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4B7A" w:rsidRPr="00134104" w:rsidTr="00002325">
        <w:trPr>
          <w:trHeight w:val="31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137,367,724.14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104" w:rsidRPr="00134104" w:rsidRDefault="00134104" w:rsidP="0000232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3410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60FF2" w:rsidRDefault="00F60FF2" w:rsidP="00F60FF2">
      <w:pPr>
        <w:rPr>
          <w:rFonts w:ascii="Times New Roman" w:hAnsi="Times New Roman" w:cs="Times New Roman"/>
          <w:b/>
          <w:sz w:val="24"/>
          <w:szCs w:val="24"/>
        </w:rPr>
      </w:pPr>
    </w:p>
    <w:p w:rsidR="00F60FF2" w:rsidRDefault="00F60FF2" w:rsidP="00F60FF2">
      <w:pPr>
        <w:rPr>
          <w:rFonts w:ascii="Times New Roman" w:hAnsi="Times New Roman" w:cs="Times New Roman"/>
          <w:b/>
          <w:sz w:val="24"/>
          <w:szCs w:val="24"/>
        </w:rPr>
      </w:pPr>
    </w:p>
    <w:p w:rsidR="00F60FF2" w:rsidRPr="00194AD9" w:rsidRDefault="00F60FF2" w:rsidP="00F60FF2">
      <w:pPr>
        <w:rPr>
          <w:rFonts w:ascii="Times New Roman" w:hAnsi="Times New Roman" w:cs="Times New Roman"/>
          <w:b/>
          <w:sz w:val="24"/>
          <w:szCs w:val="24"/>
        </w:rPr>
      </w:pPr>
      <w:r w:rsidRPr="00194AD9">
        <w:rPr>
          <w:rFonts w:ascii="Times New Roman" w:hAnsi="Times New Roman" w:cs="Times New Roman"/>
          <w:b/>
          <w:sz w:val="24"/>
          <w:szCs w:val="24"/>
        </w:rPr>
        <w:t>Min 3/7/2018: A</w:t>
      </w:r>
      <w:r w:rsidR="007A37C7">
        <w:rPr>
          <w:rFonts w:ascii="Times New Roman" w:hAnsi="Times New Roman" w:cs="Times New Roman"/>
          <w:b/>
          <w:sz w:val="24"/>
          <w:szCs w:val="24"/>
        </w:rPr>
        <w:t>.</w:t>
      </w:r>
      <w:r w:rsidRPr="00194AD9">
        <w:rPr>
          <w:rFonts w:ascii="Times New Roman" w:hAnsi="Times New Roman" w:cs="Times New Roman"/>
          <w:b/>
          <w:sz w:val="24"/>
          <w:szCs w:val="24"/>
        </w:rPr>
        <w:t>O</w:t>
      </w:r>
      <w:r w:rsidR="007A37C7">
        <w:rPr>
          <w:rFonts w:ascii="Times New Roman" w:hAnsi="Times New Roman" w:cs="Times New Roman"/>
          <w:b/>
          <w:sz w:val="24"/>
          <w:szCs w:val="24"/>
        </w:rPr>
        <w:t>.</w:t>
      </w:r>
      <w:r w:rsidRPr="00194AD9">
        <w:rPr>
          <w:rFonts w:ascii="Times New Roman" w:hAnsi="Times New Roman" w:cs="Times New Roman"/>
          <w:b/>
          <w:sz w:val="24"/>
          <w:szCs w:val="24"/>
        </w:rPr>
        <w:t>B</w:t>
      </w:r>
      <w:r w:rsidRPr="00194AD9">
        <w:rPr>
          <w:rFonts w:ascii="Times New Roman" w:hAnsi="Times New Roman" w:cs="Times New Roman"/>
          <w:sz w:val="24"/>
          <w:szCs w:val="24"/>
        </w:rPr>
        <w:tab/>
      </w:r>
    </w:p>
    <w:p w:rsidR="00F60FF2" w:rsidRPr="00194AD9" w:rsidRDefault="00F60FF2" w:rsidP="00F60FF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94AD9">
        <w:rPr>
          <w:rFonts w:ascii="Times New Roman" w:hAnsi="Times New Roman" w:cs="Times New Roman"/>
          <w:sz w:val="24"/>
          <w:szCs w:val="24"/>
          <w:lang w:val="en-GB"/>
        </w:rPr>
        <w:t>There being no any other business to be discussed the meeting was officially c</w:t>
      </w:r>
      <w:r w:rsidR="006F1652">
        <w:rPr>
          <w:rFonts w:ascii="Times New Roman" w:hAnsi="Times New Roman" w:cs="Times New Roman"/>
          <w:sz w:val="24"/>
          <w:szCs w:val="24"/>
          <w:lang w:val="en-GB"/>
        </w:rPr>
        <w:t>losed with a word of prayer at 12.30PM</w:t>
      </w:r>
      <w:r w:rsidRPr="00194AD9">
        <w:rPr>
          <w:rFonts w:ascii="Times New Roman" w:hAnsi="Times New Roman" w:cs="Times New Roman"/>
          <w:sz w:val="24"/>
          <w:szCs w:val="24"/>
          <w:lang w:val="en-GB"/>
        </w:rPr>
        <w:t xml:space="preserve">.   </w:t>
      </w:r>
    </w:p>
    <w:p w:rsidR="00F60FF2" w:rsidRDefault="00F60FF2" w:rsidP="00F60F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Secretary:  </w:t>
      </w:r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........................................................................</w:t>
      </w:r>
      <w:proofErr w:type="gramStart"/>
      <w:r w:rsidRPr="00194AD9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Date:................................</w:t>
      </w:r>
      <w:proofErr w:type="gramEnd"/>
    </w:p>
    <w:p w:rsidR="00F60FF2" w:rsidRPr="00194AD9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60FF2" w:rsidRPr="00194AD9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>Signature.............................................................................Date..................................</w:t>
      </w:r>
    </w:p>
    <w:p w:rsidR="00F60FF2" w:rsidRPr="00194AD9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7573" w:rsidRDefault="00767573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60FF2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Confirmed </w:t>
      </w:r>
      <w:proofErr w:type="gramStart"/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by </w:t>
      </w:r>
      <w:r w:rsidR="00767573">
        <w:rPr>
          <w:rFonts w:ascii="Times New Roman" w:hAnsi="Times New Roman" w:cs="Times New Roman"/>
          <w:bCs/>
          <w:sz w:val="24"/>
          <w:szCs w:val="24"/>
          <w:lang w:val="en-GB"/>
        </w:rPr>
        <w:t>:Chairperson</w:t>
      </w:r>
      <w:proofErr w:type="gramEnd"/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>: ..........................................................</w:t>
      </w:r>
    </w:p>
    <w:p w:rsidR="00F60FF2" w:rsidRPr="00194AD9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60FF2" w:rsidRPr="00194AD9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Signature…………………………………..</w:t>
      </w:r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</w:t>
      </w:r>
      <w:proofErr w:type="gramStart"/>
      <w:r w:rsidRPr="00194AD9">
        <w:rPr>
          <w:rFonts w:ascii="Times New Roman" w:hAnsi="Times New Roman" w:cs="Times New Roman"/>
          <w:bCs/>
          <w:sz w:val="24"/>
          <w:szCs w:val="24"/>
          <w:lang w:val="en-GB"/>
        </w:rPr>
        <w:t>Date:..............................................................</w:t>
      </w:r>
      <w:proofErr w:type="gramEnd"/>
    </w:p>
    <w:p w:rsidR="00F60FF2" w:rsidRPr="00194AD9" w:rsidRDefault="00F60FF2" w:rsidP="00F60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80806" w:rsidRDefault="00380806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p w:rsidR="00CE0238" w:rsidRDefault="00CE0238"/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78"/>
        <w:gridCol w:w="1357"/>
        <w:gridCol w:w="1433"/>
        <w:gridCol w:w="706"/>
        <w:gridCol w:w="660"/>
        <w:gridCol w:w="216"/>
        <w:gridCol w:w="2444"/>
        <w:gridCol w:w="1541"/>
        <w:gridCol w:w="916"/>
      </w:tblGrid>
      <w:tr w:rsidR="00CE0238" w:rsidRPr="00CE0238" w:rsidTr="00CE0238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S/NO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 Original Cost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 Cumulative Allocation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PROJECT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AMOUNT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STATUS</w:t>
            </w:r>
          </w:p>
        </w:tc>
      </w:tr>
      <w:tr w:rsidR="00CE0238" w:rsidRPr="00CE0238" w:rsidTr="00CE023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ADMINISTRATION AND RECURRENT EXPENDITURE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Employees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Salaries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2,168,508.00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Payment of staff salaries and gratuity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2,168,508.00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Goods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2,910,355.45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Purchase of fuel, repairs and maintenance, printing, stationery, telephone, travel and subsistence, office 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2,910,355.45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NSSF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129,600.00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Payment of NSSF Deductions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129,600.00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NHIF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33,600.00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Payment of NHIF Deductions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33,600.00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Committee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Payment of Committee sitting allowances, transport,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MONITORING AND EVALUATION/CAPACITY 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Goods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1,800,000.00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Purchase of fuel, printing, stationery, Airtime, travel and subsistence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Committee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1,121,031.72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Payment of Committee sitting allowances, transport, conferences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1,121,031.72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NG-CDFC/ PMC Capacity Building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1,200,000.00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Undertake Training of the PMCs/NG-CDFCs on NG-CDF Related issues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BURSARY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Bursary Secondary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17,170,965.52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Bursaries for needy students in secondary Schools.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17,170,965.52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Bursary Tertiary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17,170,965.52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Bursaries for needy students in tertiary Institution.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16,270,965.52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EMERGENCY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Emergency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7,198,241.38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To cater for any unforeseen occurrences in the constituency during the financial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7,198,241.38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-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Sports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2,747,354.48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Conducting of constituency-wide soccer sports tournament and awarding the winning teams with sports kits i.e. balls, uniforms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2,747,354.48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PRIMARY SCHOOL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Bassa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2,600,000.00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2NO. classrooms  to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competion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Malka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galla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2,600,000.00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2NO. classrooms  to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competion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Bula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mpya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          500,000.00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Purchase and Delivery of 83 desks each @ Kshs.6,024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Kawalash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4,000,000.00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a 4 NO. one room teachers houses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4,000,000.00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Lenywenyi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2,600,000.00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2NO.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Oldonyiro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renovation of 8 classrooms; replacing of roofing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Nantudu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One classroom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Biliqo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Muslim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500,000.00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Purchase and Delivery of 83 desks and chairs each pair @ Kshs.6,024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Awarsitu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1NO. classroom to Completion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Kubi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mata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muka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1NO. classroom to Completion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Ramadhan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1NO. classroom to Completion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Korbesa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2,600,000.00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2NO.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Wabera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6,100,000.00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3,500,000.00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masonary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perimeter wall fence 130 metres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SECONDARY SCHOOL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Bassa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2,600,000.00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2NO.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Kambi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Garba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2NO. classrooms to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Completion.the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high cost of construction is due to the </w:t>
            </w:r>
            <w:proofErr w:type="gram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fact  that</w:t>
            </w:r>
            <w:proofErr w:type="gram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the classrooms are located in a black cotton soil. Therefore, to avoid cracks in buildings, the construction have ground beams and columns for soil stabilization.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merti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boys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3 NO. one room teachers houses to completion the high cost of construction is due to the </w:t>
            </w:r>
            <w:proofErr w:type="gram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fact  that</w:t>
            </w:r>
            <w:proofErr w:type="gram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the classrooms are located in a black cotton soil. Therefore, to avoid cracks in buildings, the construction have ground beams and columns for soil stabilization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Ngaremara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boys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6,000,000.00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a 120 bed capacity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domitory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6,000,000.00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Waso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furnishing of multipurpose hall : 50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metalic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formica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dinning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tables and 100 dining benches@40,000 per set.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Bula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mpya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2NO. classrooms to Completion. the high cost of construction is due to the </w:t>
            </w:r>
            <w:proofErr w:type="gram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fact  that</w:t>
            </w:r>
            <w:proofErr w:type="gram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the classrooms are located in a black cotton soil. Therefore, to avoid cracks in buildings, the construction have ground beams and columns for soil stabilization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Biliqo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5,000,000.00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a laboratory to completion serving 20 students per 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St Pauls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2NO. classrooms to Completion. the high cost of construction is due to the </w:t>
            </w:r>
            <w:proofErr w:type="gram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fact  that</w:t>
            </w:r>
            <w:proofErr w:type="gram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the classrooms are located in a black cotton soil. Therefore, to avoid cracks in buildings, the construction have ground beams and columns for soil stabilization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Barracks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Construction of 1NO.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Leparua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Completion of a Science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laboratory;plastering,flooring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painting,gas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installations, plumbing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works,fixing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 doors and windows to fully completion to serve 20 students per 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Isiolo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boys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6,300,000.00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3,500,000.00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Construction of a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masonary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perimeter  wall fence 140 metres length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Mwangaza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3,400,000.00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administration block of 100Msq floor area consisting of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principals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office, deputy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principals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office, bursars office, store, secretary, reception and kitchen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Korbesa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day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seconday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5,400,000.00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3,000,000.00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Completion of a Science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laboratory;plastering,flooring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painting,fixing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 doors and windows to fully completion expecting to serve 20 students per session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2,400,000.00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Ongoing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oldonyiro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      1,000,000.00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purchase of assorted laboratory Equipments for Physics, chemistry and Biology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Bula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mpya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      1,000,000.00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purchase of assorted laboratory Equipments for Physics, chemistry and Biology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SECURITY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Malka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Galla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Assistant County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Commisioners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2,400,000.00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Construction of a Assistant County Commissioners office of floor area of 70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sq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mtrs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3,569,747.59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7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Kom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Chief office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2,000,000.00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Purchase of Office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furnitures:executive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desk@70,000,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Metalic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filing cabinet with lockable drawers@ 70,000,1 executive chair@30,000, reception desk and chair @ 30,000, 4  executive visitors  chairs@15,000= 60,000,  linked steel chairs at waiting room @75,000. completion of office construction 665,000 by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plastering,fixing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 doors and windows, flooring,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painting.fencing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of the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the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chief's office compound using concrete posts and 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Chainlink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 xml:space="preserve">  </w:t>
            </w:r>
            <w:r w:rsidRPr="00CE0238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  <w:lang w:val="en-GB" w:eastAsia="en-GB"/>
              </w:rPr>
              <w:t>@</w:t>
            </w:r>
            <w:r w:rsidRPr="00CE0238">
              <w:rPr>
                <w:rFonts w:ascii="Footlight MT Light" w:eastAsia="Times New Roman" w:hAnsi="Footlight MT Light" w:cs="Calibri"/>
                <w:sz w:val="24"/>
                <w:szCs w:val="24"/>
                <w:lang w:val="en-GB" w:eastAsia="en-GB"/>
              </w:rPr>
              <w:t>1,000,000(1 Acre)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TERTIARY EDUCATION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Merti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7,000,000.00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Drilling,equiping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and commissioning of a borehole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7,000,000.00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Environmental Activities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CE0238" w:rsidRPr="00CE0238" w:rsidTr="00CE0238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uhuru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1,373,677.24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2NO. 2</w:t>
            </w:r>
            <w:proofErr w:type="gramStart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door  Twin</w:t>
            </w:r>
            <w:proofErr w:type="gramEnd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pitlatrines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 . the high cost of construction is due to the fact  that the pit latrine are located in a black cotton soil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1,373,677.24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Kambi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Garba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1,373,677.24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2NO. 2</w:t>
            </w:r>
            <w:proofErr w:type="gramStart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door  Twin</w:t>
            </w:r>
            <w:proofErr w:type="gramEnd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pitlatrines</w:t>
            </w:r>
            <w:proofErr w:type="spellEnd"/>
            <w:r w:rsidRPr="00CE0238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 . the high cost of construction is due to the fact  that the pit latrine are located in a black cotton soil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             1,373,677.24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New</w:t>
            </w:r>
          </w:p>
        </w:tc>
      </w:tr>
      <w:tr w:rsidR="00CE0238" w:rsidRPr="00CE0238" w:rsidTr="00CE02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238" w:rsidRPr="00CE0238" w:rsidRDefault="00CE0238" w:rsidP="00CE02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137,367,724.14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238" w:rsidRPr="00CE0238" w:rsidRDefault="00CE0238" w:rsidP="00CE02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E0238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CE0238" w:rsidRDefault="00CE0238"/>
    <w:sectPr w:rsidR="00CE0238" w:rsidSect="00AA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44C"/>
    <w:multiLevelType w:val="hybridMultilevel"/>
    <w:tmpl w:val="8A1AACEC"/>
    <w:lvl w:ilvl="0" w:tplc="E3D63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4036"/>
    <w:multiLevelType w:val="hybridMultilevel"/>
    <w:tmpl w:val="1D00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076"/>
    <w:multiLevelType w:val="hybridMultilevel"/>
    <w:tmpl w:val="D49C09F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CB47513"/>
    <w:multiLevelType w:val="hybridMultilevel"/>
    <w:tmpl w:val="3FD6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627AE"/>
    <w:multiLevelType w:val="hybridMultilevel"/>
    <w:tmpl w:val="F60C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F2"/>
    <w:rsid w:val="00002325"/>
    <w:rsid w:val="00134104"/>
    <w:rsid w:val="00156EE5"/>
    <w:rsid w:val="001623FB"/>
    <w:rsid w:val="002A7EA5"/>
    <w:rsid w:val="00380806"/>
    <w:rsid w:val="0042037B"/>
    <w:rsid w:val="00430B21"/>
    <w:rsid w:val="00484B7A"/>
    <w:rsid w:val="004F5CC8"/>
    <w:rsid w:val="005B1EB0"/>
    <w:rsid w:val="00644B61"/>
    <w:rsid w:val="006F1652"/>
    <w:rsid w:val="00767573"/>
    <w:rsid w:val="007A37C7"/>
    <w:rsid w:val="00882B5F"/>
    <w:rsid w:val="009D5C5A"/>
    <w:rsid w:val="00A447D6"/>
    <w:rsid w:val="00A7345C"/>
    <w:rsid w:val="00AA015D"/>
    <w:rsid w:val="00B65755"/>
    <w:rsid w:val="00B95501"/>
    <w:rsid w:val="00BA7859"/>
    <w:rsid w:val="00C50E15"/>
    <w:rsid w:val="00CE0238"/>
    <w:rsid w:val="00D10811"/>
    <w:rsid w:val="00D268DD"/>
    <w:rsid w:val="00DF5A75"/>
    <w:rsid w:val="00F6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8AAC"/>
  <w15:docId w15:val="{6CD45927-905A-4BD3-8803-FA847F9C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F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Hewlett-Packard Company</cp:lastModifiedBy>
  <cp:revision>8</cp:revision>
  <dcterms:created xsi:type="dcterms:W3CDTF">2019-12-19T10:38:00Z</dcterms:created>
  <dcterms:modified xsi:type="dcterms:W3CDTF">2020-01-14T11:12:00Z</dcterms:modified>
</cp:coreProperties>
</file>