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E9A57" w14:textId="4892D0AB" w:rsidR="0005030A" w:rsidRPr="00C51E87" w:rsidRDefault="0005030A" w:rsidP="003D7C17">
      <w:pP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bookmarkStart w:id="0" w:name="_GoBack"/>
      <w:bookmarkEnd w:id="0"/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MINUTES OF</w:t>
      </w:r>
      <w:r w:rsidR="002D20DF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KITUI WEST 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NATONAL G</w:t>
      </w:r>
      <w:r w:rsidR="005813CF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O</w:t>
      </w:r>
      <w:r w:rsidR="00345AA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VERNMENT CDFC MEETING HELD </w:t>
      </w:r>
      <w:r w:rsidR="006C09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ON 11</w:t>
      </w:r>
      <w:r w:rsidR="001E0499" w:rsidRPr="001E0499">
        <w:rPr>
          <w:rFonts w:ascii="Footlight MT Light" w:eastAsia="Times New Roman" w:hAnsi="Footlight MT Light" w:cs="Times New Roman"/>
          <w:b/>
          <w:sz w:val="24"/>
          <w:szCs w:val="24"/>
          <w:u w:val="single"/>
          <w:vertAlign w:val="superscript"/>
        </w:rPr>
        <w:t>TH</w:t>
      </w:r>
      <w:r w:rsidR="001E0499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</w:t>
      </w:r>
      <w:r w:rsidR="00FF2D3F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SEPTEMBER</w:t>
      </w:r>
      <w:r w:rsidR="00E10736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, 2020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AT NG-CDF OFFICE BOARDROOM-KABATI</w:t>
      </w:r>
    </w:p>
    <w:p w14:paraId="11F21EAA" w14:textId="60840413" w:rsidR="005643E2" w:rsidRDefault="0005030A" w:rsidP="0077485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MEMBERS PRESENT</w:t>
      </w:r>
    </w:p>
    <w:p w14:paraId="439D374D" w14:textId="77777777" w:rsidR="005643E2" w:rsidRPr="00774857" w:rsidRDefault="005643E2" w:rsidP="0077485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223B0D5F" w14:textId="77777777" w:rsidR="0005030A" w:rsidRDefault="00FF2D3F" w:rsidP="00E604AE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>Mr. Wilfred N. Keli</w:t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  <w:t>Chairman</w:t>
      </w:r>
      <w:r w:rsidR="00837E79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</w:t>
      </w:r>
    </w:p>
    <w:p w14:paraId="4E7CB1FA" w14:textId="77777777" w:rsidR="00FF2D3F" w:rsidRDefault="00FF2D3F" w:rsidP="00E604AE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 xml:space="preserve">Mr. Nicholas N. </w:t>
      </w:r>
      <w:proofErr w:type="spellStart"/>
      <w:r>
        <w:rPr>
          <w:rFonts w:ascii="Footlight MT Light" w:eastAsia="Times New Roman" w:hAnsi="Footlight MT Light" w:cs="Times New Roman"/>
          <w:b/>
          <w:sz w:val="24"/>
          <w:szCs w:val="24"/>
        </w:rPr>
        <w:t>Kimanzi</w:t>
      </w:r>
      <w:proofErr w:type="spellEnd"/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  <w:t>FAM</w:t>
      </w:r>
    </w:p>
    <w:p w14:paraId="353CA766" w14:textId="26548980" w:rsidR="00C86F2A" w:rsidRPr="00E604AE" w:rsidRDefault="00FF2D3F" w:rsidP="00E604AE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 xml:space="preserve">Mr. </w:t>
      </w:r>
      <w:r w:rsidR="002B541D">
        <w:rPr>
          <w:rFonts w:ascii="Footlight MT Light" w:eastAsia="Times New Roman" w:hAnsi="Footlight MT Light" w:cs="Times New Roman"/>
          <w:b/>
          <w:sz w:val="24"/>
          <w:szCs w:val="24"/>
        </w:rPr>
        <w:t>Andrew M.</w:t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 xml:space="preserve"> </w:t>
      </w:r>
      <w:proofErr w:type="spellStart"/>
      <w:r>
        <w:rPr>
          <w:rFonts w:ascii="Footlight MT Light" w:eastAsia="Times New Roman" w:hAnsi="Footlight MT Light" w:cs="Times New Roman"/>
          <w:b/>
          <w:sz w:val="24"/>
          <w:szCs w:val="24"/>
        </w:rPr>
        <w:t>Masila</w:t>
      </w:r>
      <w:proofErr w:type="spellEnd"/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  <w:t xml:space="preserve">Secretary </w:t>
      </w:r>
    </w:p>
    <w:p w14:paraId="72EEC8DF" w14:textId="77777777" w:rsidR="0005030A" w:rsidRPr="00C51E87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Mr. Boniface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Kaleve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4D9D0487" w14:textId="77777777" w:rsidR="0005030A" w:rsidRPr="00C51E87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Ms. Rosa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Muema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1BC39014" w14:textId="77777777" w:rsidR="0005030A" w:rsidRPr="00C51E87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Ms.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Kathini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Mariam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387B0B5C" w14:textId="77777777" w:rsidR="0005030A" w:rsidRPr="00C51E87" w:rsidRDefault="0005030A" w:rsidP="003D7C17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Mr. Francis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Ndoi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47DC53FC" w14:textId="124600A6" w:rsidR="002B541D" w:rsidRDefault="0005030A" w:rsidP="002627AA">
      <w:pPr>
        <w:numPr>
          <w:ilvl w:val="0"/>
          <w:numId w:val="1"/>
        </w:numPr>
        <w:spacing w:after="0" w:line="36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Ms.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Rhodester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 M. </w:t>
      </w:r>
      <w:proofErr w:type="spellStart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Muthui</w:t>
      </w:r>
      <w:proofErr w:type="spellEnd"/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Member</w:t>
      </w:r>
    </w:p>
    <w:p w14:paraId="22938925" w14:textId="77777777" w:rsidR="002627AA" w:rsidRPr="002627AA" w:rsidRDefault="002627AA" w:rsidP="002C2E5E">
      <w:pPr>
        <w:spacing w:after="0" w:line="360" w:lineRule="auto"/>
        <w:ind w:left="72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5B467D73" w14:textId="613820C3" w:rsidR="005643E2" w:rsidRDefault="002B541D" w:rsidP="005643E2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2B541D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ABSENT WITH APOLOGY</w:t>
      </w:r>
    </w:p>
    <w:p w14:paraId="414DCB7B" w14:textId="77777777" w:rsidR="005643E2" w:rsidRPr="002B541D" w:rsidRDefault="005643E2" w:rsidP="005643E2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7F987816" w14:textId="484CA48A" w:rsidR="002B541D" w:rsidRPr="002B541D" w:rsidRDefault="002B541D" w:rsidP="005643E2">
      <w:pPr>
        <w:pStyle w:val="ListParagraph"/>
        <w:numPr>
          <w:ilvl w:val="0"/>
          <w:numId w:val="37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</w:rPr>
        <w:t>Mr. Patrick Meso</w:t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>
        <w:rPr>
          <w:rFonts w:ascii="Footlight MT Light" w:eastAsia="Times New Roman" w:hAnsi="Footlight MT Light" w:cs="Times New Roman"/>
          <w:b/>
          <w:sz w:val="24"/>
          <w:szCs w:val="24"/>
        </w:rPr>
        <w:tab/>
        <w:t>DCC</w:t>
      </w:r>
    </w:p>
    <w:p w14:paraId="4AD38B7B" w14:textId="77777777" w:rsidR="0005030A" w:rsidRPr="00C51E87" w:rsidRDefault="0005030A" w:rsidP="003D7C17">
      <w:pPr>
        <w:spacing w:after="0"/>
        <w:ind w:left="720"/>
        <w:rPr>
          <w:rFonts w:ascii="Footlight MT Light" w:eastAsia="Times New Roman" w:hAnsi="Footlight MT Light" w:cs="Times New Roman"/>
          <w:sz w:val="24"/>
          <w:szCs w:val="24"/>
        </w:rPr>
      </w:pPr>
    </w:p>
    <w:p w14:paraId="309AC0A1" w14:textId="77777777" w:rsidR="0005030A" w:rsidRPr="00C51E87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AGENDA</w:t>
      </w:r>
    </w:p>
    <w:p w14:paraId="3BDCBD40" w14:textId="77777777" w:rsidR="0005030A" w:rsidRPr="00C51E87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1E551525" w14:textId="77777777" w:rsidR="0005030A" w:rsidRDefault="0005030A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sz w:val="24"/>
          <w:szCs w:val="24"/>
        </w:rPr>
        <w:t>Preliminaries.</w:t>
      </w:r>
    </w:p>
    <w:p w14:paraId="4118FE90" w14:textId="77777777" w:rsidR="00B919FC" w:rsidRDefault="00B919FC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Reading and Confirmation of the Previous Minutes.</w:t>
      </w:r>
    </w:p>
    <w:p w14:paraId="76EAB725" w14:textId="77777777" w:rsidR="00B919FC" w:rsidRPr="00985209" w:rsidRDefault="00B919FC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Conflict of Interest.</w:t>
      </w:r>
    </w:p>
    <w:p w14:paraId="258108AB" w14:textId="77777777" w:rsidR="0005030A" w:rsidRDefault="005E4228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Project </w:t>
      </w:r>
      <w:r w:rsidR="008073C2">
        <w:rPr>
          <w:rFonts w:ascii="Footlight MT Light" w:eastAsia="Times New Roman" w:hAnsi="Footlight MT Light" w:cs="Times New Roman"/>
          <w:sz w:val="24"/>
          <w:szCs w:val="24"/>
        </w:rPr>
        <w:t>Proposal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for the</w:t>
      </w:r>
      <w:r w:rsidR="008073C2">
        <w:rPr>
          <w:rFonts w:ascii="Footlight MT Light" w:eastAsia="Times New Roman" w:hAnsi="Footlight MT Light" w:cs="Times New Roman"/>
          <w:sz w:val="24"/>
          <w:szCs w:val="24"/>
        </w:rPr>
        <w:t xml:space="preserve"> Financial</w:t>
      </w:r>
      <w:r w:rsidR="002D1956">
        <w:rPr>
          <w:rFonts w:ascii="Footlight MT Light" w:eastAsia="Times New Roman" w:hAnsi="Footlight MT Light" w:cs="Times New Roman"/>
          <w:sz w:val="24"/>
          <w:szCs w:val="24"/>
        </w:rPr>
        <w:t xml:space="preserve"> Y</w:t>
      </w:r>
      <w:r>
        <w:rPr>
          <w:rFonts w:ascii="Footlight MT Light" w:eastAsia="Times New Roman" w:hAnsi="Footlight MT Light" w:cs="Times New Roman"/>
          <w:sz w:val="24"/>
          <w:szCs w:val="24"/>
        </w:rPr>
        <w:t>ear 2020/2021</w:t>
      </w:r>
      <w:r w:rsidR="00B919FC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14:paraId="62365645" w14:textId="5ADF8641" w:rsidR="00E75333" w:rsidRPr="004C640B" w:rsidRDefault="005E4228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Commitment of AIE No. B2019/2020/1410 of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Kshs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</w:rPr>
        <w:t>.</w:t>
      </w:r>
      <w:r w:rsidR="00F07C22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sz w:val="24"/>
          <w:szCs w:val="24"/>
        </w:rPr>
        <w:t>21, 000,000.00</w:t>
      </w:r>
      <w:r w:rsidR="00C86F2A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14:paraId="59988036" w14:textId="77777777" w:rsidR="00427479" w:rsidRPr="002C5FF9" w:rsidRDefault="005E4228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Approval of </w:t>
      </w:r>
      <w:r w:rsidR="002D1956">
        <w:rPr>
          <w:rFonts w:ascii="Footlight MT Light" w:eastAsia="Times New Roman" w:hAnsi="Footlight MT Light" w:cs="Times New Roman"/>
          <w:sz w:val="24"/>
          <w:szCs w:val="24"/>
        </w:rPr>
        <w:t>Emergency R</w:t>
      </w:r>
      <w:r>
        <w:rPr>
          <w:rFonts w:ascii="Footlight MT Light" w:eastAsia="Times New Roman" w:hAnsi="Footlight MT Light" w:cs="Times New Roman"/>
          <w:sz w:val="24"/>
          <w:szCs w:val="24"/>
        </w:rPr>
        <w:t>equests.</w:t>
      </w:r>
    </w:p>
    <w:p w14:paraId="4A7B8E14" w14:textId="77777777" w:rsidR="000B1CFA" w:rsidRPr="00CC77F4" w:rsidRDefault="00CC77F4" w:rsidP="005E4228">
      <w:pPr>
        <w:numPr>
          <w:ilvl w:val="0"/>
          <w:numId w:val="36"/>
        </w:num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A.O.B.</w:t>
      </w:r>
    </w:p>
    <w:p w14:paraId="010675C7" w14:textId="77777777" w:rsidR="0005030A" w:rsidRPr="00FE73D3" w:rsidRDefault="0005030A" w:rsidP="003D7C17">
      <w:pPr>
        <w:spacing w:after="0"/>
        <w:ind w:left="720"/>
        <w:rPr>
          <w:rFonts w:ascii="Footlight MT Light" w:eastAsia="Times New Roman" w:hAnsi="Footlight MT Light" w:cs="Times New Roman"/>
          <w:sz w:val="24"/>
          <w:szCs w:val="24"/>
        </w:rPr>
      </w:pPr>
    </w:p>
    <w:p w14:paraId="6FE104F8" w14:textId="77777777" w:rsidR="00F74E9D" w:rsidRDefault="00F74E9D" w:rsidP="003D7C17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26888858" w14:textId="77777777" w:rsidR="00161A2D" w:rsidRDefault="00161A2D" w:rsidP="003D7C17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02DFDEDC" w14:textId="77777777" w:rsidR="00F55762" w:rsidRDefault="00F55762" w:rsidP="003D7C17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61754C9A" w14:textId="77777777" w:rsidR="00D13A63" w:rsidRPr="00C51E87" w:rsidRDefault="00D13A63" w:rsidP="00D13A63">
      <w:pPr>
        <w:tabs>
          <w:tab w:val="left" w:pos="4096"/>
        </w:tabs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lastRenderedPageBreak/>
        <w:t xml:space="preserve">MIN. 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KW/8/9/2020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 PRELIMINARIES.</w:t>
      </w:r>
    </w:p>
    <w:p w14:paraId="6C089001" w14:textId="2A2B0D72" w:rsidR="00D13A63" w:rsidRPr="00C51E87" w:rsidRDefault="00D13A63" w:rsidP="00D13A63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sz w:val="24"/>
          <w:szCs w:val="24"/>
        </w:rPr>
        <w:t>The Chairman cal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led the meeting to order at 10.25 </w:t>
      </w:r>
      <w:r w:rsidR="00DA7475">
        <w:rPr>
          <w:rFonts w:ascii="Footlight MT Light" w:eastAsia="Times New Roman" w:hAnsi="Footlight MT Light" w:cs="Times New Roman"/>
          <w:sz w:val="24"/>
          <w:szCs w:val="24"/>
        </w:rPr>
        <w:t>am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 xml:space="preserve">. The meeting was opened with a </w:t>
      </w:r>
      <w:r>
        <w:rPr>
          <w:rFonts w:ascii="Footlight MT Light" w:eastAsia="Times New Roman" w:hAnsi="Footlight MT Light" w:cs="Times New Roman"/>
          <w:sz w:val="24"/>
          <w:szCs w:val="24"/>
        </w:rPr>
        <w:t>word o</w:t>
      </w:r>
      <w:r w:rsidR="00ED1943">
        <w:rPr>
          <w:rFonts w:ascii="Footlight MT Light" w:eastAsia="Times New Roman" w:hAnsi="Footlight MT Light" w:cs="Times New Roman"/>
          <w:sz w:val="24"/>
          <w:szCs w:val="24"/>
        </w:rPr>
        <w:t>f prayer by Ms</w:t>
      </w:r>
      <w:r>
        <w:rPr>
          <w:rFonts w:ascii="Footlight MT Light" w:eastAsia="Times New Roman" w:hAnsi="Footlight MT Light" w:cs="Times New Roman"/>
          <w:sz w:val="24"/>
          <w:szCs w:val="24"/>
        </w:rPr>
        <w:t>.</w:t>
      </w:r>
      <w:r w:rsidR="00ED1943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proofErr w:type="spellStart"/>
      <w:r w:rsidR="00ED1943">
        <w:rPr>
          <w:rFonts w:ascii="Footlight MT Light" w:eastAsia="Times New Roman" w:hAnsi="Footlight MT Light" w:cs="Times New Roman"/>
          <w:sz w:val="24"/>
          <w:szCs w:val="24"/>
        </w:rPr>
        <w:t>Rosah</w:t>
      </w:r>
      <w:proofErr w:type="spellEnd"/>
      <w:r w:rsidR="00ED1943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proofErr w:type="spellStart"/>
      <w:r w:rsidR="00C8715A">
        <w:rPr>
          <w:rFonts w:ascii="Footlight MT Light" w:eastAsia="Times New Roman" w:hAnsi="Footlight MT Light" w:cs="Times New Roman"/>
          <w:sz w:val="24"/>
          <w:szCs w:val="24"/>
        </w:rPr>
        <w:t>Muema</w:t>
      </w:r>
      <w:proofErr w:type="spellEnd"/>
      <w:r w:rsidR="00C8715A" w:rsidRPr="00C51E87">
        <w:rPr>
          <w:rFonts w:ascii="Footlight MT Light" w:eastAsia="Times New Roman" w:hAnsi="Footlight MT Light" w:cs="Times New Roman"/>
          <w:sz w:val="24"/>
          <w:szCs w:val="24"/>
        </w:rPr>
        <w:t>. The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 xml:space="preserve"> Chairman welcomed all the members to the meeting. The Secretary took the members through the items of agenda which were adopted without amendments.</w:t>
      </w:r>
    </w:p>
    <w:p w14:paraId="1F8961F6" w14:textId="77777777" w:rsidR="00D13A63" w:rsidRDefault="00D13A6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747FEDE9" w14:textId="77777777" w:rsidR="00D13A63" w:rsidRPr="00C51E87" w:rsidRDefault="00ED194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MIN.KW/9</w:t>
      </w:r>
      <w:r w:rsidR="00D13A6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9</w:t>
      </w:r>
      <w:r w:rsidR="00D13A6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/2020</w:t>
      </w:r>
      <w:r w:rsidR="00D13A63"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 READING AND CONFIRMATION OF THE PREVIOUS MINUTES</w:t>
      </w:r>
      <w:r w:rsidR="00D13A6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.</w:t>
      </w:r>
    </w:p>
    <w:p w14:paraId="6AD6F1C9" w14:textId="77777777" w:rsidR="00D13A63" w:rsidRPr="00C51E87" w:rsidRDefault="00D13A6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5306ACD2" w14:textId="7E5871EE" w:rsidR="00D13A63" w:rsidRPr="00C51E87" w:rsidRDefault="00D13A63" w:rsidP="00D13A63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sz w:val="24"/>
          <w:szCs w:val="24"/>
        </w:rPr>
        <w:t>The minutes of the previous meeting</w:t>
      </w:r>
      <w:r w:rsidR="008C6559">
        <w:rPr>
          <w:rFonts w:ascii="Footlight MT Light" w:eastAsia="Times New Roman" w:hAnsi="Footlight MT Light" w:cs="Times New Roman"/>
          <w:sz w:val="24"/>
          <w:szCs w:val="24"/>
        </w:rPr>
        <w:t xml:space="preserve"> held on 5</w:t>
      </w:r>
      <w:r w:rsidRPr="00161A2D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 w:rsidR="008C6559">
        <w:rPr>
          <w:rFonts w:ascii="Footlight MT Light" w:eastAsia="Times New Roman" w:hAnsi="Footlight MT Light" w:cs="Times New Roman"/>
          <w:sz w:val="24"/>
          <w:szCs w:val="24"/>
        </w:rPr>
        <w:t xml:space="preserve"> August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, 2020 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>were read by the secretary.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They were proposed as true record</w:t>
      </w:r>
      <w:r w:rsidR="00D717C8">
        <w:rPr>
          <w:rFonts w:ascii="Footlight MT Light" w:eastAsia="Times New Roman" w:hAnsi="Footlight MT Light" w:cs="Times New Roman"/>
          <w:sz w:val="24"/>
          <w:szCs w:val="24"/>
        </w:rPr>
        <w:t xml:space="preserve"> of that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 xml:space="preserve"> day’s delib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eration by Mr. Francis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Ndoi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>who w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as seconded by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M</w:t>
      </w:r>
      <w:r w:rsidR="00ED1943">
        <w:rPr>
          <w:rFonts w:ascii="Footlight MT Light" w:eastAsia="Times New Roman" w:hAnsi="Footlight MT Light" w:cs="Times New Roman"/>
          <w:sz w:val="24"/>
          <w:szCs w:val="24"/>
        </w:rPr>
        <w:t>s.Kathini</w:t>
      </w:r>
      <w:proofErr w:type="spellEnd"/>
      <w:r w:rsidR="00ED1943">
        <w:rPr>
          <w:rFonts w:ascii="Footlight MT Light" w:eastAsia="Times New Roman" w:hAnsi="Footlight MT Light" w:cs="Times New Roman"/>
          <w:sz w:val="24"/>
          <w:szCs w:val="24"/>
        </w:rPr>
        <w:t xml:space="preserve"> Mariam</w:t>
      </w:r>
      <w:r w:rsidRPr="00C51E87"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14:paraId="4220D76B" w14:textId="77777777" w:rsidR="00D13A63" w:rsidRPr="00C51E87" w:rsidRDefault="00D13A6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00F509A1" w14:textId="77777777" w:rsidR="00D13A63" w:rsidRPr="00C51E87" w:rsidRDefault="00B919FC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MIN.KW/10/9</w:t>
      </w:r>
      <w:r w:rsidR="00D13A6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/2020</w:t>
      </w:r>
      <w:r w:rsidR="00D13A63" w:rsidRPr="00C51E87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 CONFLICT OF INTEREST</w:t>
      </w:r>
      <w:r w:rsidR="00D13A63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.</w:t>
      </w:r>
    </w:p>
    <w:p w14:paraId="537F0C3A" w14:textId="77777777" w:rsidR="00D13A63" w:rsidRDefault="00D13A63" w:rsidP="00D13A63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4C04E363" w14:textId="77777777" w:rsidR="00D13A63" w:rsidRPr="00C51E87" w:rsidRDefault="00D13A63" w:rsidP="00D13A63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sz w:val="24"/>
          <w:szCs w:val="24"/>
        </w:rPr>
        <w:t xml:space="preserve">None of the NG-CDFC members present had conflict of interest in any of the items of the agenda. </w:t>
      </w:r>
    </w:p>
    <w:p w14:paraId="72943BDB" w14:textId="77777777" w:rsidR="008073C2" w:rsidRDefault="008073C2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3BC93A2B" w14:textId="77777777" w:rsidR="0005030A" w:rsidRPr="00C51E87" w:rsidRDefault="008073C2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MIN.KW/11/9</w:t>
      </w:r>
      <w:r w:rsidR="004C2674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/2020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: PROJECT PROPOSAL FOR THE FINANCIAL YEAR 2020/2021.</w:t>
      </w:r>
    </w:p>
    <w:p w14:paraId="31C955F8" w14:textId="77777777" w:rsidR="00707763" w:rsidRDefault="00707763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13F3D67A" w14:textId="2633901B" w:rsidR="00EA348A" w:rsidRDefault="002D1956" w:rsidP="003D7C17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The Fund Account Manager reported that a total of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Kshs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</w:rPr>
        <w:t xml:space="preserve">. 137,261,879.31 was </w:t>
      </w:r>
      <w:r w:rsidR="009D4E67">
        <w:rPr>
          <w:rFonts w:ascii="Footlight MT Light" w:eastAsia="Times New Roman" w:hAnsi="Footlight MT Light" w:cs="Times New Roman"/>
          <w:sz w:val="24"/>
          <w:szCs w:val="24"/>
        </w:rPr>
        <w:t xml:space="preserve">the </w:t>
      </w:r>
      <w:r w:rsidR="00A46CE3">
        <w:rPr>
          <w:rFonts w:ascii="Footlight MT Light" w:eastAsia="Times New Roman" w:hAnsi="Footlight MT Light" w:cs="Times New Roman"/>
          <w:sz w:val="24"/>
          <w:szCs w:val="24"/>
        </w:rPr>
        <w:t>NG-</w:t>
      </w:r>
      <w:r w:rsidR="009D4E67">
        <w:rPr>
          <w:rFonts w:ascii="Footlight MT Light" w:eastAsia="Times New Roman" w:hAnsi="Footlight MT Light" w:cs="Times New Roman"/>
          <w:sz w:val="24"/>
          <w:szCs w:val="24"/>
        </w:rPr>
        <w:t xml:space="preserve">CDF </w:t>
      </w:r>
      <w:r>
        <w:rPr>
          <w:rFonts w:ascii="Footlight MT Light" w:eastAsia="Times New Roman" w:hAnsi="Footlight MT Light" w:cs="Times New Roman"/>
          <w:sz w:val="24"/>
          <w:szCs w:val="24"/>
        </w:rPr>
        <w:t>allocat</w:t>
      </w:r>
      <w:r w:rsidR="009D4E67">
        <w:rPr>
          <w:rFonts w:ascii="Footlight MT Light" w:eastAsia="Times New Roman" w:hAnsi="Footlight MT Light" w:cs="Times New Roman"/>
          <w:sz w:val="24"/>
          <w:szCs w:val="24"/>
        </w:rPr>
        <w:t>ion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to Kitui West Constituency for the </w:t>
      </w:r>
      <w:r w:rsidR="009D4E67">
        <w:rPr>
          <w:rFonts w:ascii="Footlight MT Light" w:eastAsia="Times New Roman" w:hAnsi="Footlight MT Light" w:cs="Times New Roman"/>
          <w:sz w:val="24"/>
          <w:szCs w:val="24"/>
        </w:rPr>
        <w:t>financial year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2020/2021 projects. The FAM took the members through the guidelines issued by the NG-CDF Board vide N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>G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-CDF Board </w:t>
      </w:r>
      <w:r w:rsidR="002C1750">
        <w:rPr>
          <w:rFonts w:ascii="Footlight MT Light" w:eastAsia="Times New Roman" w:hAnsi="Footlight MT Light" w:cs="Times New Roman"/>
          <w:sz w:val="24"/>
          <w:szCs w:val="24"/>
        </w:rPr>
        <w:t>Circular: NG-CDFB</w:t>
      </w:r>
      <w:r>
        <w:rPr>
          <w:rFonts w:ascii="Footlight MT Light" w:eastAsia="Times New Roman" w:hAnsi="Footlight MT Light" w:cs="Times New Roman"/>
          <w:sz w:val="24"/>
          <w:szCs w:val="24"/>
        </w:rPr>
        <w:t>/CE</w:t>
      </w:r>
      <w:r w:rsidR="00522FEA">
        <w:rPr>
          <w:rFonts w:ascii="Footlight MT Light" w:eastAsia="Times New Roman" w:hAnsi="Footlight MT Light" w:cs="Times New Roman"/>
          <w:sz w:val="24"/>
          <w:szCs w:val="24"/>
        </w:rPr>
        <w:t>O/BOARD</w:t>
      </w:r>
      <w:r w:rsidR="00B67B40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522FEA">
        <w:rPr>
          <w:rFonts w:ascii="Footlight MT Light" w:eastAsia="Times New Roman" w:hAnsi="Footlight MT Light" w:cs="Times New Roman"/>
          <w:sz w:val="24"/>
          <w:szCs w:val="24"/>
        </w:rPr>
        <w:t>CIRCULAR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>s</w:t>
      </w:r>
      <w:r w:rsidR="00522FEA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>V</w:t>
      </w:r>
      <w:r>
        <w:rPr>
          <w:rFonts w:ascii="Footlight MT Light" w:eastAsia="Times New Roman" w:hAnsi="Footlight MT Light" w:cs="Times New Roman"/>
          <w:sz w:val="24"/>
          <w:szCs w:val="24"/>
        </w:rPr>
        <w:t>ol.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sz w:val="24"/>
          <w:szCs w:val="24"/>
        </w:rPr>
        <w:t>II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sz w:val="24"/>
          <w:szCs w:val="24"/>
        </w:rPr>
        <w:t>(0</w:t>
      </w:r>
      <w:r w:rsidR="002A3B0A">
        <w:rPr>
          <w:rFonts w:ascii="Footlight MT Light" w:eastAsia="Times New Roman" w:hAnsi="Footlight MT Light" w:cs="Times New Roman"/>
          <w:sz w:val="24"/>
          <w:szCs w:val="24"/>
        </w:rPr>
        <w:t>2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4) dated </w:t>
      </w:r>
      <w:r w:rsidR="00A122FC">
        <w:rPr>
          <w:rFonts w:ascii="Footlight MT Light" w:eastAsia="Times New Roman" w:hAnsi="Footlight MT Light" w:cs="Times New Roman"/>
          <w:sz w:val="24"/>
          <w:szCs w:val="24"/>
        </w:rPr>
        <w:t>10</w:t>
      </w:r>
      <w:r w:rsidRPr="002D1956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A122FC">
        <w:rPr>
          <w:rFonts w:ascii="Footlight MT Light" w:eastAsia="Times New Roman" w:hAnsi="Footlight MT Light" w:cs="Times New Roman"/>
          <w:sz w:val="24"/>
          <w:szCs w:val="24"/>
        </w:rPr>
        <w:t>August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 xml:space="preserve">, </w:t>
      </w:r>
      <w:r>
        <w:rPr>
          <w:rFonts w:ascii="Footlight MT Light" w:eastAsia="Times New Roman" w:hAnsi="Footlight MT Light" w:cs="Times New Roman"/>
          <w:sz w:val="24"/>
          <w:szCs w:val="24"/>
        </w:rPr>
        <w:t>20</w:t>
      </w:r>
      <w:r w:rsidR="00A122FC">
        <w:rPr>
          <w:rFonts w:ascii="Footlight MT Light" w:eastAsia="Times New Roman" w:hAnsi="Footlight MT Light" w:cs="Times New Roman"/>
          <w:sz w:val="24"/>
          <w:szCs w:val="24"/>
        </w:rPr>
        <w:t>20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regarding the preparation and online submission o</w:t>
      </w:r>
      <w:r w:rsidR="00D717C8">
        <w:rPr>
          <w:rFonts w:ascii="Footlight MT Light" w:eastAsia="Times New Roman" w:hAnsi="Footlight MT Light" w:cs="Times New Roman"/>
          <w:sz w:val="24"/>
          <w:szCs w:val="24"/>
        </w:rPr>
        <w:t xml:space="preserve">f 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 xml:space="preserve">the </w:t>
      </w:r>
      <w:r w:rsidR="00D717C8">
        <w:rPr>
          <w:rFonts w:ascii="Footlight MT Light" w:eastAsia="Times New Roman" w:hAnsi="Footlight MT Light" w:cs="Times New Roman"/>
          <w:sz w:val="24"/>
          <w:szCs w:val="24"/>
        </w:rPr>
        <w:t>constituency project proposal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for the 2020/2021 Financial Year. The committee was </w:t>
      </w:r>
      <w:r w:rsidR="00816EFD">
        <w:rPr>
          <w:rFonts w:ascii="Footlight MT Light" w:eastAsia="Times New Roman" w:hAnsi="Footlight MT Light" w:cs="Times New Roman"/>
          <w:sz w:val="24"/>
          <w:szCs w:val="24"/>
        </w:rPr>
        <w:t xml:space="preserve">required to submit the project proposal in the shortest time possible, and in any case not later than </w:t>
      </w:r>
      <w:r>
        <w:rPr>
          <w:rFonts w:ascii="Footlight MT Light" w:eastAsia="Times New Roman" w:hAnsi="Footlight MT Light" w:cs="Times New Roman"/>
          <w:sz w:val="24"/>
          <w:szCs w:val="24"/>
        </w:rPr>
        <w:t>30</w:t>
      </w:r>
      <w:r w:rsidRPr="002D1956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September </w:t>
      </w:r>
      <w:r w:rsidR="00EA348A">
        <w:rPr>
          <w:rFonts w:ascii="Footlight MT Light" w:eastAsia="Times New Roman" w:hAnsi="Footlight MT Light" w:cs="Times New Roman"/>
          <w:sz w:val="24"/>
          <w:szCs w:val="24"/>
        </w:rPr>
        <w:t>2020.</w:t>
      </w:r>
    </w:p>
    <w:p w14:paraId="0C77AF76" w14:textId="77777777" w:rsidR="00EA348A" w:rsidRDefault="00EA348A" w:rsidP="003D7C17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2D3FF523" w14:textId="04A7246A" w:rsidR="00561F80" w:rsidRDefault="00EA348A" w:rsidP="003D7C17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All the projects collected from the four wards of the constituency namely,</w:t>
      </w:r>
      <w:r w:rsidR="006A0D7C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Muton</w:t>
      </w:r>
      <w:r w:rsidR="00561F80">
        <w:rPr>
          <w:rFonts w:ascii="Footlight MT Light" w:eastAsia="Times New Roman" w:hAnsi="Footlight MT Light" w:cs="Times New Roman"/>
          <w:sz w:val="24"/>
          <w:szCs w:val="24"/>
        </w:rPr>
        <w:t>guni</w:t>
      </w:r>
      <w:proofErr w:type="spellEnd"/>
      <w:r w:rsidR="0092609C">
        <w:rPr>
          <w:rFonts w:ascii="Footlight MT Light" w:eastAsia="Times New Roman" w:hAnsi="Footlight MT Light" w:cs="Times New Roman"/>
          <w:sz w:val="24"/>
          <w:szCs w:val="24"/>
        </w:rPr>
        <w:t xml:space="preserve">, </w:t>
      </w:r>
      <w:proofErr w:type="spellStart"/>
      <w:r w:rsidR="0092609C">
        <w:rPr>
          <w:rFonts w:ascii="Footlight MT Light" w:eastAsia="Times New Roman" w:hAnsi="Footlight MT Light" w:cs="Times New Roman"/>
          <w:sz w:val="24"/>
          <w:szCs w:val="24"/>
        </w:rPr>
        <w:t>Matinyani</w:t>
      </w:r>
      <w:proofErr w:type="spellEnd"/>
      <w:r w:rsidR="0092609C">
        <w:rPr>
          <w:rFonts w:ascii="Footlight MT Light" w:eastAsia="Times New Roman" w:hAnsi="Footlight MT Light" w:cs="Times New Roman"/>
          <w:sz w:val="24"/>
          <w:szCs w:val="24"/>
        </w:rPr>
        <w:t xml:space="preserve">, </w:t>
      </w:r>
      <w:proofErr w:type="spellStart"/>
      <w:r w:rsidR="0092609C">
        <w:rPr>
          <w:rFonts w:ascii="Footlight MT Light" w:eastAsia="Times New Roman" w:hAnsi="Footlight MT Light" w:cs="Times New Roman"/>
          <w:sz w:val="24"/>
          <w:szCs w:val="24"/>
        </w:rPr>
        <w:t>Kauwi</w:t>
      </w:r>
      <w:proofErr w:type="spellEnd"/>
      <w:r w:rsidR="00561F80">
        <w:rPr>
          <w:rFonts w:ascii="Footlight MT Light" w:eastAsia="Times New Roman" w:hAnsi="Footlight MT Light" w:cs="Times New Roman"/>
          <w:sz w:val="24"/>
          <w:szCs w:val="24"/>
        </w:rPr>
        <w:t xml:space="preserve"> and </w:t>
      </w:r>
      <w:proofErr w:type="spellStart"/>
      <w:r w:rsidR="00561F80">
        <w:rPr>
          <w:rFonts w:ascii="Footlight MT Light" w:eastAsia="Times New Roman" w:hAnsi="Footlight MT Light" w:cs="Times New Roman"/>
          <w:sz w:val="24"/>
          <w:szCs w:val="24"/>
        </w:rPr>
        <w:t>Kwamutonga</w:t>
      </w:r>
      <w:proofErr w:type="spellEnd"/>
      <w:r w:rsidR="00561F80">
        <w:rPr>
          <w:rFonts w:ascii="Footlight MT Light" w:eastAsia="Times New Roman" w:hAnsi="Footlight MT Light" w:cs="Times New Roman"/>
          <w:sz w:val="24"/>
          <w:szCs w:val="24"/>
        </w:rPr>
        <w:t>/</w:t>
      </w:r>
      <w:proofErr w:type="spellStart"/>
      <w:r w:rsidR="006A0D7C">
        <w:rPr>
          <w:rFonts w:ascii="Footlight MT Light" w:eastAsia="Times New Roman" w:hAnsi="Footlight MT Light" w:cs="Times New Roman"/>
          <w:sz w:val="24"/>
          <w:szCs w:val="24"/>
        </w:rPr>
        <w:t>K</w:t>
      </w:r>
      <w:r w:rsidR="00561F80">
        <w:rPr>
          <w:rFonts w:ascii="Footlight MT Light" w:eastAsia="Times New Roman" w:hAnsi="Footlight MT Light" w:cs="Times New Roman"/>
          <w:sz w:val="24"/>
          <w:szCs w:val="24"/>
        </w:rPr>
        <w:t>ithumula</w:t>
      </w:r>
      <w:proofErr w:type="spellEnd"/>
      <w:r w:rsidR="00561F80">
        <w:rPr>
          <w:rFonts w:ascii="Footlight MT Light" w:eastAsia="Times New Roman" w:hAnsi="Footlight MT Light" w:cs="Times New Roman"/>
          <w:sz w:val="24"/>
          <w:szCs w:val="24"/>
        </w:rPr>
        <w:t xml:space="preserve"> during the Ward </w:t>
      </w:r>
      <w:r w:rsidR="00EC0EC9">
        <w:rPr>
          <w:rFonts w:ascii="Footlight MT Light" w:eastAsia="Times New Roman" w:hAnsi="Footlight MT Light" w:cs="Times New Roman"/>
          <w:sz w:val="24"/>
          <w:szCs w:val="24"/>
        </w:rPr>
        <w:t>P</w:t>
      </w:r>
      <w:r w:rsidR="00561F80">
        <w:rPr>
          <w:rFonts w:ascii="Footlight MT Light" w:eastAsia="Times New Roman" w:hAnsi="Footlight MT Light" w:cs="Times New Roman"/>
          <w:sz w:val="24"/>
          <w:szCs w:val="24"/>
        </w:rPr>
        <w:t>ublic forums held on</w:t>
      </w:r>
      <w:r w:rsidR="00EC0EC9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C35AAF">
        <w:rPr>
          <w:rFonts w:ascii="Footlight MT Light" w:eastAsia="Times New Roman" w:hAnsi="Footlight MT Light" w:cs="Times New Roman"/>
          <w:sz w:val="24"/>
          <w:szCs w:val="24"/>
        </w:rPr>
        <w:t>1</w:t>
      </w:r>
      <w:r w:rsidR="00B861C9">
        <w:rPr>
          <w:rFonts w:ascii="Footlight MT Light" w:eastAsia="Times New Roman" w:hAnsi="Footlight MT Light" w:cs="Times New Roman"/>
          <w:sz w:val="24"/>
          <w:szCs w:val="24"/>
        </w:rPr>
        <w:t>8</w:t>
      </w:r>
      <w:r w:rsidR="00EC0EC9" w:rsidRPr="00EC0EC9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 w:rsidR="00EC0EC9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C35AAF">
        <w:rPr>
          <w:rFonts w:ascii="Footlight MT Light" w:eastAsia="Times New Roman" w:hAnsi="Footlight MT Light" w:cs="Times New Roman"/>
          <w:sz w:val="24"/>
          <w:szCs w:val="24"/>
        </w:rPr>
        <w:t>and 1</w:t>
      </w:r>
      <w:r w:rsidR="00B861C9">
        <w:rPr>
          <w:rFonts w:ascii="Footlight MT Light" w:eastAsia="Times New Roman" w:hAnsi="Footlight MT Light" w:cs="Times New Roman"/>
          <w:sz w:val="24"/>
          <w:szCs w:val="24"/>
        </w:rPr>
        <w:t>9</w:t>
      </w:r>
      <w:r w:rsidR="00C35AAF" w:rsidRPr="00C35AAF">
        <w:rPr>
          <w:rFonts w:ascii="Footlight MT Light" w:eastAsia="Times New Roman" w:hAnsi="Footlight MT Light" w:cs="Times New Roman"/>
          <w:sz w:val="24"/>
          <w:szCs w:val="24"/>
          <w:vertAlign w:val="superscript"/>
        </w:rPr>
        <w:t>th</w:t>
      </w:r>
      <w:r w:rsidR="00C35AAF">
        <w:rPr>
          <w:rFonts w:ascii="Footlight MT Light" w:eastAsia="Times New Roman" w:hAnsi="Footlight MT Light" w:cs="Times New Roman"/>
          <w:sz w:val="24"/>
          <w:szCs w:val="24"/>
        </w:rPr>
        <w:t xml:space="preserve"> August</w:t>
      </w:r>
      <w:r w:rsidR="00EC0EC9">
        <w:rPr>
          <w:rFonts w:ascii="Footlight MT Light" w:eastAsia="Times New Roman" w:hAnsi="Footlight MT Light" w:cs="Times New Roman"/>
          <w:sz w:val="24"/>
          <w:szCs w:val="24"/>
        </w:rPr>
        <w:t xml:space="preserve"> 2020 </w:t>
      </w:r>
      <w:r w:rsidR="00561F80">
        <w:rPr>
          <w:rFonts w:ascii="Footlight MT Light" w:eastAsia="Times New Roman" w:hAnsi="Footlight MT Light" w:cs="Times New Roman"/>
          <w:sz w:val="24"/>
          <w:szCs w:val="24"/>
        </w:rPr>
        <w:t>were tabled for deliberation and prioritization.</w:t>
      </w:r>
    </w:p>
    <w:p w14:paraId="09AC009B" w14:textId="77777777" w:rsidR="00561F80" w:rsidRDefault="00561F80" w:rsidP="003D7C17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269FF953" w14:textId="5BECE38C" w:rsidR="005303C7" w:rsidRDefault="00561F80" w:rsidP="00FD5AED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After a lengthy deliberation on the Ward Reports</w:t>
      </w:r>
      <w:r w:rsidR="00870F21">
        <w:rPr>
          <w:rFonts w:ascii="Footlight MT Light" w:eastAsia="Times New Roman" w:hAnsi="Footlight MT Light" w:cs="Times New Roman"/>
          <w:sz w:val="24"/>
          <w:szCs w:val="24"/>
        </w:rPr>
        <w:t>, project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requests received at the NG-CDF office during the year and taking into account the ongoing</w:t>
      </w:r>
      <w:r w:rsidR="001224F7">
        <w:rPr>
          <w:rFonts w:ascii="Footlight MT Light" w:eastAsia="Times New Roman" w:hAnsi="Footlight MT Light" w:cs="Times New Roman"/>
          <w:sz w:val="24"/>
          <w:szCs w:val="24"/>
        </w:rPr>
        <w:t>/incomplete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projects</w:t>
      </w:r>
      <w:r w:rsidR="005A1F28">
        <w:rPr>
          <w:rFonts w:ascii="Footlight MT Light" w:eastAsia="Times New Roman" w:hAnsi="Footlight MT Light" w:cs="Times New Roman"/>
          <w:sz w:val="24"/>
          <w:szCs w:val="24"/>
        </w:rPr>
        <w:t>, the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committee resolved to prioritize and allocate the </w:t>
      </w:r>
      <w:r w:rsidR="001224F7">
        <w:rPr>
          <w:rFonts w:ascii="Footlight MT Light" w:eastAsia="Times New Roman" w:hAnsi="Footlight MT Light" w:cs="Times New Roman"/>
          <w:sz w:val="24"/>
          <w:szCs w:val="24"/>
        </w:rPr>
        <w:t>funds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for the 2020/2021 financial year </w:t>
      </w:r>
      <w:r w:rsidR="001224F7">
        <w:rPr>
          <w:rFonts w:ascii="Footlight MT Light" w:eastAsia="Times New Roman" w:hAnsi="Footlight MT Light" w:cs="Times New Roman"/>
          <w:sz w:val="24"/>
          <w:szCs w:val="24"/>
        </w:rPr>
        <w:t xml:space="preserve">to the projects indicated </w:t>
      </w:r>
      <w:r w:rsidR="00AD6BA4">
        <w:rPr>
          <w:rFonts w:ascii="Footlight MT Light" w:eastAsia="Times New Roman" w:hAnsi="Footlight MT Light" w:cs="Times New Roman"/>
          <w:sz w:val="24"/>
          <w:szCs w:val="24"/>
        </w:rPr>
        <w:t>below: -</w:t>
      </w:r>
    </w:p>
    <w:p w14:paraId="29E25FDB" w14:textId="6C8420E8" w:rsidR="00CE5AE3" w:rsidRDefault="00CE5AE3" w:rsidP="00FD5AED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23EF6802" w14:textId="77777777" w:rsidR="00CE5AE3" w:rsidRDefault="00CE5AE3" w:rsidP="00FD5AED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622CB5C6" w14:textId="77777777" w:rsidR="005303C7" w:rsidRDefault="005303C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03EAF88E" w14:textId="27C191D5" w:rsidR="00870F21" w:rsidRDefault="00870F21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48046FF8" w14:textId="77777777" w:rsidR="00341FC8" w:rsidRDefault="00341FC8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14"/>
        <w:gridCol w:w="1701"/>
        <w:gridCol w:w="2650"/>
        <w:gridCol w:w="1489"/>
        <w:gridCol w:w="1134"/>
      </w:tblGrid>
      <w:tr w:rsidR="00A1242C" w:rsidRPr="00A1242C" w14:paraId="3563D046" w14:textId="77777777" w:rsidTr="00EF02E0">
        <w:trPr>
          <w:trHeight w:val="20"/>
          <w:tblHeader/>
        </w:trPr>
        <w:tc>
          <w:tcPr>
            <w:tcW w:w="1702" w:type="dxa"/>
            <w:shd w:val="clear" w:color="000000" w:fill="FFFFFF"/>
            <w:hideMark/>
          </w:tcPr>
          <w:p w14:paraId="26FB4554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PROJECT NAME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09F7452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ORIGINAL COST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03E283C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CUMULATIVE COST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B9A5358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PROJECT ACTIVITY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A7C5718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AMOUNT ALLOCATED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F2624F0" w14:textId="77777777" w:rsidR="00032A4A" w:rsidRPr="00032A4A" w:rsidRDefault="00032A4A" w:rsidP="00AD6BA4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CURRENT STATUS</w:t>
            </w:r>
          </w:p>
        </w:tc>
      </w:tr>
      <w:tr w:rsidR="00A1242C" w:rsidRPr="00A1242C" w14:paraId="6D9EB04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261F6A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ADMINISTRATION AND RECURRENT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340649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5F113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223BB8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FDEEAE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5E5D81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50B6772C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6AD80B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Employee salaries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92F961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1,028,620.67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9CDCBF" w14:textId="2B67AB56" w:rsidR="00032A4A" w:rsidRPr="00032A4A" w:rsidRDefault="00B83A3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9CD6BA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Payment of staff salaries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318,948.83 and gratuity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709,671.84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8A8689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1,028,620.67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FC26C03" w14:textId="083484DD" w:rsidR="00032A4A" w:rsidRPr="00032A4A" w:rsidRDefault="004E436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94B8A9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09FBDA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NSSF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B3B983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87,696.00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4A8F8E" w14:textId="74BD8A18" w:rsidR="00032A4A" w:rsidRPr="00032A4A" w:rsidRDefault="00B83A3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F7208E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NSSF Deductions.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4CBBF2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87,696.00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7725C4B" w14:textId="7C377F1E" w:rsidR="00032A4A" w:rsidRPr="00032A4A" w:rsidRDefault="004E436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E12890B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0D1143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NHIF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0014F4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20,350.00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D4C4E8F" w14:textId="19D12268" w:rsidR="00032A4A" w:rsidRPr="00032A4A" w:rsidRDefault="006775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36E9B0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NHIF Deductions.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53DC4D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20,350.00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B54485" w14:textId="48E3C50E" w:rsidR="00032A4A" w:rsidRPr="00032A4A" w:rsidRDefault="004E436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0BEFEC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928B57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Goods and Services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9C6CB4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4,099,046.09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7076D3" w14:textId="33A2E891" w:rsidR="00032A4A" w:rsidRPr="00032A4A" w:rsidRDefault="006775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78B39F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Committee Sitting allowances, Transport, fuel, conferences, Stationery, Printing.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33AC2B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4,099,046.09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04CE377" w14:textId="049A7ABE" w:rsidR="00032A4A" w:rsidRPr="00032A4A" w:rsidRDefault="004E436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0A607F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451FC7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Committee Expenses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84E9F7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B479FD2" w14:textId="00F26477" w:rsidR="00032A4A" w:rsidRPr="00032A4A" w:rsidRDefault="006775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5CB191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committee Sitting allowances, Facilitation, Transport, fuel, conferences &amp; Seminars.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B8EBDC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E146CFD" w14:textId="429D2155" w:rsidR="00032A4A" w:rsidRPr="00032A4A" w:rsidRDefault="004E436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995DE3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87F7A7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D8A1A8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29355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5EF30B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342C3FC9" w14:textId="76B80D91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2097C60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4993611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37D3C0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MONITORING &amp; EVALUATION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67540A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B3ED5A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498743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7AE389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1BCF86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03DEA02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4D6E16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Goods and Services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292BE6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1,117,856.38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A065C4" w14:textId="5F6285BC" w:rsidR="00032A4A" w:rsidRPr="00032A4A" w:rsidRDefault="006C0DF4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E6CE7F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Purchase of fuel, Printing, stationery, airtime, travel &amp; Subsistence.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30AFD4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1,117,856.38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7A3D993" w14:textId="784F9862" w:rsidR="00032A4A" w:rsidRPr="00032A4A" w:rsidRDefault="00BC7FE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FA74CF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75B63C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Committee Expenses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810CEF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7E1DB75" w14:textId="6CECB9ED" w:rsidR="00032A4A" w:rsidRPr="00032A4A" w:rsidRDefault="006C0DF4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EAD1B0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committee Allowances, Facilitation, Transport, Conferences and Seminars.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1F1C6C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364DE0B" w14:textId="18BD092A" w:rsidR="00032A4A" w:rsidRPr="00032A4A" w:rsidRDefault="00BC7FE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30D368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B410AC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NG-CDFC/PMCs Capacity Building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946FC6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4D2D1E" w14:textId="7DCE92A7" w:rsidR="00032A4A" w:rsidRPr="00032A4A" w:rsidRDefault="006C0DF4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2C8B8D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Training of NG-CDFC, PMCs &amp; NG-CDFC Staff on NG-CDFC Project Management skills and other emerging issues on NG-CDF.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968850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9C4EEE2" w14:textId="553E9CED" w:rsidR="00032A4A" w:rsidRPr="00032A4A" w:rsidRDefault="006C0DF4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FE2A5A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B891D8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63E70A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7386E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F0A875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21F7A69F" w14:textId="7FC2FEDB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34BFDF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6C61E956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070B8C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EMERGENCY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F6CD4A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26CCE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48FA9A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66BA56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AB4926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100AF52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1E328C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Emergency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29FD1E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7,192,206.90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446E91" w14:textId="4C665028" w:rsidR="00032A4A" w:rsidRPr="00032A4A" w:rsidRDefault="00BC7FEC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452993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To cater for any unforeseen occurrence in the constituency during the financial year.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FCCC33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7,192,206.90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D6A3F4B" w14:textId="3357AB3C" w:rsidR="00032A4A" w:rsidRPr="00032A4A" w:rsidRDefault="00BC7FE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BA75D9B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F57D95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BURSARY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83AA0A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31CE4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DC4638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22BCA3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4F8E64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5940F1E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859CD7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Bursary to Secondary Schools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82BC3A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18,375,628.09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FE3995" w14:textId="725FB692" w:rsidR="00032A4A" w:rsidRPr="00032A4A" w:rsidRDefault="00BC7FEC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0F3E76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bursary to needy students in Secondary Schools.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800AE2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18,375,628.09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D254125" w14:textId="1E9DE405" w:rsidR="00032A4A" w:rsidRPr="00032A4A" w:rsidRDefault="00BC7FE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3AC7B1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52E8E3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Bursary to Tertiary Institutions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61347A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CB07974" w14:textId="60B50CFF" w:rsidR="00032A4A" w:rsidRPr="00032A4A" w:rsidRDefault="00BC7FEC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930424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Payment of bursary to needy students in Tertiary Institutions.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B6BE12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4A89D6F" w14:textId="25AC362B" w:rsidR="00032A4A" w:rsidRPr="00032A4A" w:rsidRDefault="00BC7FE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745EDD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A13AF8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040AA5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BD3106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B29795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511FE4DA" w14:textId="133F5595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F9B638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012CF8A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DEBDD2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PRIMARY SCHOOLS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C9065B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9A953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75C1FB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43AD36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FCC06C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709A4B6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A6D04D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Kivani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35E701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8FE5631" w14:textId="4F9C4DF2" w:rsidR="00032A4A" w:rsidRPr="00032A4A" w:rsidRDefault="00BC7FEC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03D6A5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4 classrooms: - Raising of walls, roofing, flooring, plastering and painting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F24A16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B51EA6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481434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554317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Makolo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9FAE44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1,400,000.00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14FC7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DF48DA4" w14:textId="77777777" w:rsid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F95B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an Administration Block comprising of 2 roomed offices and 1 staffroom: - Flooring, plastering and painting.</w:t>
            </w:r>
          </w:p>
          <w:p w14:paraId="2D50E025" w14:textId="77777777" w:rsidR="00F95BCC" w:rsidRDefault="00F95BCC" w:rsidP="002D6CD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  <w:p w14:paraId="65265EA9" w14:textId="50B10D86" w:rsidR="002A3EA1" w:rsidRPr="002A3EA1" w:rsidRDefault="008679D2" w:rsidP="002D6CD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  <w:r w:rsidRPr="00581AFC">
              <w:rPr>
                <w:rFonts w:ascii="Footlight MT Light" w:hAnsi="Footlight MT Light"/>
                <w:sz w:val="24"/>
                <w:szCs w:val="24"/>
              </w:rPr>
              <w:t>(</w:t>
            </w:r>
            <w:r w:rsidR="00581AFC" w:rsidRPr="00581AFC">
              <w:rPr>
                <w:rFonts w:ascii="Footlight MT Light" w:hAnsi="Footlight MT Light"/>
                <w:sz w:val="24"/>
                <w:szCs w:val="24"/>
              </w:rPr>
              <w:t>in 2019/20 Kshs.1,00,000 was allocated to fund the project to completion however it was noted that</w:t>
            </w:r>
            <w:r w:rsidR="00581AFC"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  <w:r w:rsidRPr="00F95BCC">
              <w:rPr>
                <w:rFonts w:ascii="Footlight MT Light" w:hAnsi="Footlight MT Light"/>
                <w:sz w:val="24"/>
                <w:szCs w:val="24"/>
              </w:rPr>
              <w:t xml:space="preserve">Initially the project was to be implemented through </w:t>
            </w:r>
            <w:r w:rsidR="007A3364" w:rsidRPr="00F95BCC">
              <w:rPr>
                <w:rFonts w:ascii="Footlight MT Light" w:hAnsi="Footlight MT Light"/>
                <w:sz w:val="24"/>
                <w:szCs w:val="24"/>
              </w:rPr>
              <w:t xml:space="preserve">a </w:t>
            </w:r>
            <w:r w:rsidRPr="00F95BCC">
              <w:rPr>
                <w:rFonts w:ascii="Footlight MT Light" w:hAnsi="Footlight MT Light"/>
                <w:sz w:val="24"/>
                <w:szCs w:val="24"/>
              </w:rPr>
              <w:t>labour contract but the PMC opted for a full contract that escalated the</w:t>
            </w:r>
            <w:r w:rsidRPr="00F95BCC">
              <w:rPr>
                <w:rFonts w:ascii="Footlight MT Light" w:hAnsi="Footlight MT Light"/>
                <w:i/>
                <w:sz w:val="24"/>
                <w:szCs w:val="24"/>
              </w:rPr>
              <w:t xml:space="preserve"> </w:t>
            </w:r>
            <w:r w:rsidRPr="00581AFC">
              <w:rPr>
                <w:rFonts w:ascii="Footlight MT Light" w:hAnsi="Footlight MT Light"/>
                <w:sz w:val="24"/>
                <w:szCs w:val="24"/>
              </w:rPr>
              <w:t>project cost upwards</w:t>
            </w:r>
            <w:r w:rsidRPr="00F95BCC">
              <w:rPr>
                <w:rFonts w:ascii="Footlight MT Light" w:hAnsi="Footlight MT Light"/>
                <w:i/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C0A55C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389B21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66B9778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31C013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Matinyani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467F67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664E3B" w14:textId="0400FFAB" w:rsidR="00032A4A" w:rsidRPr="00032A4A" w:rsidRDefault="005D0F57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6D3E69B" w14:textId="217FA307" w:rsidR="00575349" w:rsidRPr="00581AFC" w:rsidRDefault="00032A4A" w:rsidP="003173B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</w:t>
            </w:r>
            <w:r w:rsidR="003D7871"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3 </w:t>
            </w:r>
            <w:r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A42927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6FA988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580651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E68259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Iani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C775AE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E69D7D" w14:textId="04AEFC3A" w:rsidR="00032A4A" w:rsidRPr="00032A4A" w:rsidRDefault="007208D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F34BB4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8 classrooms: - Raising of walls, roofing,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5003D0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531E08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9C9D26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4A249C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Ivulya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0F57E1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F2D234" w14:textId="7D889B0C" w:rsidR="00032A4A" w:rsidRPr="00032A4A" w:rsidRDefault="007208D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28B59DB" w14:textId="6143563D" w:rsid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</w:t>
            </w:r>
            <w:r w:rsidR="00992864"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</w:t>
            </w:r>
            <w:r w:rsidRPr="00581AF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classroom to completion</w:t>
            </w:r>
          </w:p>
          <w:p w14:paraId="22770848" w14:textId="389E1584" w:rsidR="00BF4652" w:rsidRPr="00167592" w:rsidRDefault="00BF4652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4B85818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BC6196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2A0169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B196B3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Kakeani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9333D2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DBECE86" w14:textId="47BB559B" w:rsidR="00032A4A" w:rsidRPr="00032A4A" w:rsidRDefault="00A8599D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C05C91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700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5004C1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77445A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42FBA3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2C8816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Kakumi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11A12A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04A8BA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6DB55D0" w14:textId="700B233B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</w:t>
            </w:r>
            <w:r w:rsidR="0063753E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an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80 capacity </w:t>
            </w:r>
            <w:r w:rsidR="00AE6A72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Dormitory: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Walling, roofing, plastering, painting, installation of doors and windows.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777DA7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C05C3A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5A2544E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FAB800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Kalimbevo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15AA87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FCB71E" w14:textId="7ECD78B4" w:rsidR="00032A4A" w:rsidRPr="00032A4A" w:rsidRDefault="00E92229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309B8FE" w14:textId="39FBF7E3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4 </w:t>
            </w:r>
            <w:r w:rsidR="003751FB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Roofing, flooring,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70A998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CAFAA4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B379256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43F75D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Kalinditi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1977CCF" w14:textId="28E23A63" w:rsidR="00032A4A" w:rsidRPr="00032A4A" w:rsidRDefault="00282FA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</w:t>
            </w:r>
            <w:r w:rsidR="00032A4A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9BFFA6" w14:textId="6845C879" w:rsidR="00032A4A" w:rsidRPr="00032A4A" w:rsidRDefault="006734BB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08FB6B8" w14:textId="00472B6F" w:rsid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4 classrooms: - Raising of walls, roofing, installati</w:t>
            </w:r>
            <w:r w:rsidR="00E9222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 of doors and windows @ Kshs.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500,000 and </w:t>
            </w:r>
            <w:r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fencing of a 300</w:t>
            </w:r>
            <w:r w:rsidR="00E92229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metres School compound </w:t>
            </w:r>
            <w:r w:rsidR="00082FE7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initiated by the school alumni</w:t>
            </w:r>
            <w:r w:rsidR="001327CD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in 2016 </w:t>
            </w:r>
            <w:r w:rsidR="00E92229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@ Kshs.</w:t>
            </w:r>
            <w:r w:rsidR="0009736F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300,000: -</w:t>
            </w:r>
            <w:r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Concrete posts, barbed wire, chain link and installation of a gate to </w:t>
            </w:r>
            <w:r w:rsidR="001A44B2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</w:t>
            </w:r>
            <w:r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</w:p>
          <w:p w14:paraId="7AAB2CBD" w14:textId="01075530" w:rsidR="00765BF5" w:rsidRPr="005B3506" w:rsidRDefault="00765BF5" w:rsidP="00B47813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13E039A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C10CA8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6F405D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88186B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Kasakini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C194D1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1AEE01D" w14:textId="66A2EA0A" w:rsidR="00032A4A" w:rsidRPr="00032A4A" w:rsidRDefault="005B350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CD8AF4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8 classrooms: - Roofing, Plastering, flooring,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FC9CCA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BBC040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B68E9B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31143A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Katheuni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85D5F7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2362F9" w14:textId="052E0C00" w:rsidR="00032A4A" w:rsidRPr="00032A4A" w:rsidRDefault="005B350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59893AB" w14:textId="11BB1002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Fencing of a 700 metres School </w:t>
            </w:r>
            <w:r w:rsidR="001A44B2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compound: - Concrete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965DD3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3E460F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013B06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0F5D01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Kathuma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13D86E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06C553C" w14:textId="56686072" w:rsidR="00032A4A" w:rsidRPr="00032A4A" w:rsidRDefault="005B350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70E9D1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400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6AC467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A18AF8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F0768D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CFD393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Katutu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98968A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78158F6" w14:textId="2527B410" w:rsidR="00032A4A" w:rsidRPr="00032A4A" w:rsidRDefault="00EF73F9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83EC457" w14:textId="38B49A7F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6 classrooms: - Roofing, flooring, </w:t>
            </w:r>
            <w:r w:rsidR="001A44B2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plastering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AFEF17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181E3A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7CA425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3BAC8B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Kauma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FB1DFF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5EA6411" w14:textId="6878DBBC" w:rsidR="00032A4A" w:rsidRPr="00032A4A" w:rsidRDefault="00E550B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C0DCFBF" w14:textId="64C80D04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Fencing of a 500 metres School </w:t>
            </w:r>
            <w:r w:rsidR="001A44B2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compound: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8E797B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7B3622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F9EB8F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7DCBCF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Kavonge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A49625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C4E4F97" w14:textId="368704D8" w:rsidR="00032A4A" w:rsidRPr="00032A4A" w:rsidRDefault="00E550B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3501F3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600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3CB104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03D02B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953F5D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C0889D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Kavoo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E9D40D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CC7CDA" w14:textId="6F93C38B" w:rsidR="00032A4A" w:rsidRPr="00032A4A" w:rsidRDefault="00D6456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CDE7264" w14:textId="79B2699B" w:rsidR="00E550B2" w:rsidRPr="00D64562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4 classrooms: - Raising of walls</w:t>
            </w:r>
            <w:r w:rsidR="007D2E5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, </w:t>
            </w:r>
            <w:r w:rsidRPr="00702751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roofing </w:t>
            </w:r>
            <w:r w:rsidR="007D2E56"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and installation of doors and windows </w:t>
            </w:r>
            <w:r w:rsidRPr="00B4781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CD72CD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5DFE4A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9511E0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BAAD17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Kavumbu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332ECD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3B4E4E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DBD2702" w14:textId="29FBEE53" w:rsidR="002E3C9E" w:rsidRPr="00D64562" w:rsidRDefault="00032A4A" w:rsidP="00E1160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</w:t>
            </w:r>
            <w:r w:rsidR="001A44B2"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an</w:t>
            </w:r>
            <w:r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80 capacity Dormitory: - Roofing, flooring, plastering, painting, installation of doors and windows</w:t>
            </w:r>
            <w:r w:rsidR="00B802A7"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2018/19 financial year.</w:t>
            </w:r>
            <w:r w:rsidR="00B1201E" w:rsidRPr="00B1201E"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C8E7C6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1482F7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6A1E1CA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8A3C45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Kiseveni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DB04A1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176AA9" w14:textId="391FCC4C" w:rsidR="00032A4A" w:rsidRPr="00032A4A" w:rsidRDefault="008D6C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063BD79" w14:textId="3C09E174" w:rsidR="00205512" w:rsidRPr="00D64562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</w:t>
            </w:r>
            <w:r w:rsidR="000F638B"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</w:t>
            </w:r>
            <w:r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classrooms: - Raising of walls, roofing, flooring, plastering and painting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D6889E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E7F063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0C9D716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A44502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Kithunzi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9C399B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FEC1DF9" w14:textId="38396170" w:rsidR="00032A4A" w:rsidRPr="00032A4A" w:rsidRDefault="008D6C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046D14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700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7D708A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F72C3A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20DE91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A8D244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Kitumbi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3B6CB5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6A44809" w14:textId="1BABD9F6" w:rsidR="00032A4A" w:rsidRPr="00032A4A" w:rsidRDefault="00FB0657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76C6346" w14:textId="7C2DB8EA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5 </w:t>
            </w:r>
            <w:r w:rsidR="001A44B2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Raising of walls and roofing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42964C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30AD80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D789EDC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F73AAE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Kitundumo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371562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042E3A" w14:textId="570A28A4" w:rsidR="00032A4A" w:rsidRPr="00032A4A" w:rsidRDefault="00FB0657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16E494D" w14:textId="63EDF161" w:rsidR="00FB0657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5 classrooms: - Roofing,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EFEEDD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4F6DC9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B76C14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C346E3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Kiumoni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275C04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5F0EF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BCE9831" w14:textId="621AFC5A" w:rsidR="00CB2D7C" w:rsidRPr="00D64562" w:rsidRDefault="00032A4A" w:rsidP="00D6456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an Administration Block comprising of 2 roomed offices and a staffroom: - Flooring, plastering, painting, installation of doors and windows</w:t>
            </w:r>
            <w:r w:rsidR="00893002" w:rsidRPr="00D64562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2018/19 financial year.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FB154A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109AE7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68E7D14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840FA4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Kivani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DEB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FCE040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1,400,000.00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D7D6E0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FF25163" w14:textId="0BA4A109" w:rsidR="000D4AE3" w:rsidRPr="00CE0DA6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B4120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an Administration Block comprising of 2 roomed offices and 1 staffroom: - Flooring, plastering and </w:t>
            </w:r>
            <w:r w:rsidRPr="009B4120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painting</w:t>
            </w:r>
            <w:r w:rsidR="0078123D" w:rsidRPr="009B4120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2019/20 financial yea</w:t>
            </w:r>
            <w:r w:rsidR="00CE0DA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E293D2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400,000.00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F1CA4B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58A9A47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DF3747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Kivulu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FC8A6A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AEBDFF" w14:textId="696F3702" w:rsidR="00032A4A" w:rsidRPr="00032A4A" w:rsidRDefault="004E6392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DBBAB3D" w14:textId="011BE372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3 classrooms: - Plastering and painting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400,000 and Fencing of a 300 metres School compound: - Concrete Posts, barbed wire, chain link and installation of a gate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300,000 to completion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3A5279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1EBA87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BC3D61C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F629AB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Musyimi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4D6A7C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1,300,000.00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F0B306" w14:textId="385E6E75" w:rsidR="00032A4A" w:rsidRPr="00032A4A" w:rsidRDefault="00336BC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210CCB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an Administration block to completion comprising of 2 roomed offices and 1 staffroom. 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98A52A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1,300,000.00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A91F07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F7DCA2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1CDBD8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Mutonga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CEC937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AE261F8" w14:textId="1F4B4285" w:rsidR="00032A4A" w:rsidRPr="00032A4A" w:rsidRDefault="00922C3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9D55F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8 classrooms: - Flooring,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9B22E4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3A5175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3FC173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64C2C8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Nyingi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355ADD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8FB90D7" w14:textId="2FD6143C" w:rsidR="00032A4A" w:rsidRPr="00032A4A" w:rsidRDefault="00922C3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5F0394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600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BD178C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E14834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8AB960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8686FD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Silu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997A50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A21B02" w14:textId="3745747C" w:rsidR="00032A4A" w:rsidRPr="00032A4A" w:rsidRDefault="00922C3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AF3216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400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C5521B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8FA62C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89C16E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7DCAC8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Kyaani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7D2EDC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1,400,000.00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1F8395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8EAD3AF" w14:textId="2C90B14B" w:rsid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44BB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an Administration Block comprising of 2 roomed offices and 1 staffroom: - Flooring, plastering and painting</w:t>
            </w:r>
            <w:r w:rsidR="002C2657" w:rsidRPr="00C44BB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</w:t>
            </w:r>
            <w:r w:rsidR="002C2657" w:rsidRPr="00C44BB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CDF Kitui West in 2019/20 financial year.</w:t>
            </w:r>
          </w:p>
          <w:p w14:paraId="459FE28F" w14:textId="77777777" w:rsidR="009B4120" w:rsidRDefault="009B4120" w:rsidP="00032A4A">
            <w:pPr>
              <w:spacing w:after="0" w:line="240" w:lineRule="auto"/>
              <w:rPr>
                <w:rFonts w:ascii="Footlight MT Light" w:hAnsi="Footlight MT Light"/>
                <w:b/>
                <w:i/>
                <w:sz w:val="24"/>
                <w:szCs w:val="24"/>
              </w:rPr>
            </w:pPr>
          </w:p>
          <w:p w14:paraId="3ABBAC59" w14:textId="5257369C" w:rsidR="00956CDA" w:rsidRPr="009B4120" w:rsidRDefault="00B321AF" w:rsidP="00032A4A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20308">
              <w:rPr>
                <w:rFonts w:ascii="Footlight MT Light" w:hAnsi="Footlight MT Light"/>
                <w:szCs w:val="24"/>
              </w:rPr>
              <w:t>(</w:t>
            </w:r>
            <w:r w:rsidR="002077EB" w:rsidRPr="00020308">
              <w:rPr>
                <w:rFonts w:ascii="Footlight MT Light" w:hAnsi="Footlight MT Light"/>
                <w:szCs w:val="24"/>
              </w:rPr>
              <w:t xml:space="preserve">In 2019/20 Kshs.1,000,000 was allocated to fund the project to completion however it was noted that </w:t>
            </w:r>
            <w:r w:rsidRPr="00020308">
              <w:rPr>
                <w:rFonts w:ascii="Footlight MT Light" w:hAnsi="Footlight MT Light"/>
                <w:szCs w:val="24"/>
              </w:rPr>
              <w:t>Initially the project was to be implemented through a labour contract but the PMC opted for a full contract that escalated the project cost upwards)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CCF969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400,000.00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2D10AE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129D6AF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AB3485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Kyambiwa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AEB64A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826C0E" w14:textId="1E37F6BD" w:rsidR="00032A4A" w:rsidRPr="00032A4A" w:rsidRDefault="002D6CD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D78572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8 classrooms: - Flooring,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CB4A65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95D7D5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69233D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BFFDB1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Kyamutimba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185EB7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9A7C8F1" w14:textId="211A7A94" w:rsidR="00032A4A" w:rsidRPr="00032A4A" w:rsidRDefault="000E2514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4D497AC" w14:textId="4EBEB94D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4 classrooms: - Flooring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300,000, Fencing of 600 metres School compound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</w:t>
            </w:r>
            <w:r w:rsidR="00FB49F3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700,000: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ACB7E5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BB9EBA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9EE9F7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0A3BCE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Kyeni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 (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Kauwi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491936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FD08878" w14:textId="36348152" w:rsidR="00032A4A" w:rsidRPr="00032A4A" w:rsidRDefault="007B720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E1055D2" w14:textId="21015B8B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8 </w:t>
            </w:r>
            <w:r w:rsidR="006310BE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</w:t>
            </w:r>
            <w:r w:rsidR="006310B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rooms</w:t>
            </w:r>
            <w:r w:rsidR="006310BE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Roofing, flooring,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3B9430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4CAF5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038F5A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B37FE1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Maselele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E1AC61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2E511C" w14:textId="31CCEB4B" w:rsidR="00032A4A" w:rsidRPr="00032A4A" w:rsidRDefault="0024145B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FEA9E5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8 Classrooms: - Roofing, plastering,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6C8B95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D7BC4C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8E409C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444583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Mumbuni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CF8167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1,100,000.00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4826B5C" w14:textId="3C36D757" w:rsidR="00032A4A" w:rsidRPr="00032A4A" w:rsidRDefault="0024145B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EEFFD8C" w14:textId="0B054D8B" w:rsid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</w:t>
            </w:r>
            <w:r w:rsidR="00F055E4"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</w:t>
            </w:r>
            <w:r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classroom to completion</w:t>
            </w:r>
          </w:p>
          <w:p w14:paraId="5085F6C8" w14:textId="77777777" w:rsidR="00EE3A60" w:rsidRDefault="00EE3A60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  <w:p w14:paraId="6A5D6EA1" w14:textId="2081FD00" w:rsidR="001767C6" w:rsidRPr="002077EB" w:rsidRDefault="001767C6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“The cost of transporting materials </w:t>
            </w:r>
            <w:r w:rsidR="00F055E4"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in the area </w:t>
            </w:r>
            <w:r w:rsidRPr="002077E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is higher due to poor terrain and road network”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D69F7E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1,100,000.00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557EB2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486621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578478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Mutini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25D885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43901F" w14:textId="374972FC" w:rsidR="00032A4A" w:rsidRPr="00032A4A" w:rsidRDefault="00C11E8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FFCE967" w14:textId="617F6D0D" w:rsidR="009B451B" w:rsidRPr="005E471A" w:rsidRDefault="00032A4A" w:rsidP="00AA0CEF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</w:t>
            </w:r>
            <w:r w:rsidR="00AA0CEF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9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6310BE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classrooms: -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4436E0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Raising of walls, r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oofing, plastering, </w:t>
            </w:r>
            <w:r w:rsidR="004436E0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flooring, 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492DCE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13049A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69946C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1A232F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Syomuitu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68A5DD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3DDFDC" w14:textId="2CC9F35C" w:rsidR="00032A4A" w:rsidRPr="00032A4A" w:rsidRDefault="00C11E8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1C1D8F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500 metres School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4AD074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CFCBAD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80AA64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BF5C44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Tulia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E7847F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6CA219" w14:textId="6506E213" w:rsidR="00032A4A" w:rsidRPr="00032A4A" w:rsidRDefault="0090782D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D935FB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6 classrooms: - Plastering, flooring, painting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9CCBA8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E1C202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2A9E23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967C17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Tulia Special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C74D9C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D28274" w14:textId="4A060122" w:rsidR="00032A4A" w:rsidRPr="00032A4A" w:rsidRDefault="0090782D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BE35E9B" w14:textId="4D89C4CD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</w:t>
            </w:r>
            <w:r w:rsidR="00AC04DC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an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7B16B6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80-pupil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capacity dormitory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CB1183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0FA701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E39B6A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88CF79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Uvaani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3024D9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668FF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BAEAE5C" w14:textId="181BD6C9" w:rsidR="00750F48" w:rsidRPr="005E471A" w:rsidRDefault="0090782D" w:rsidP="001B21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Additional funds for </w:t>
            </w:r>
            <w:r w:rsidR="001B21CB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</w:t>
            </w:r>
            <w:r w:rsidR="00032A4A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enovation of 4 </w:t>
            </w:r>
            <w:r w:rsidR="00E7490C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classrooms: -</w:t>
            </w:r>
            <w:r w:rsidR="00032A4A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Roofing, flooring, plastering, painting and installation of doors and windows to completion</w:t>
            </w:r>
            <w:r w:rsidR="00F907AB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2019/20 financial year.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763C3E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95F75D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2FE261D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612DF3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Yalatani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D0ACFB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CEC3C6" w14:textId="7A8CBE27" w:rsidR="00032A4A" w:rsidRPr="00032A4A" w:rsidRDefault="0090782D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13929D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Renovation of 6 classrooms: - Roofing, flooring and installation of doors and windows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9061B2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800,000.00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A4DA5E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BE1C10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75FF94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7EA04B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7C47D2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8015D3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1761D4FC" w14:textId="69C3AFE2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1F347E6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452EE80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4AC6BD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SECONDARY SCHOOLS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5B2043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58045A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0ABB2C9" w14:textId="77777777" w:rsidR="00032A4A" w:rsidRPr="005E471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5F6847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D43981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79E012C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0A0387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Arch. Bishop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Lele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Mang'elu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DA42EA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E9EF106" w14:textId="20071178" w:rsidR="00032A4A" w:rsidRPr="00032A4A" w:rsidRDefault="0090782D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A35F82B" w14:textId="77777777" w:rsidR="00032A4A" w:rsidRPr="005E471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2 </w:t>
            </w:r>
            <w:r w:rsidR="00591B6D"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classrooms</w:t>
            </w:r>
            <w:r w:rsidRPr="005E471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to completion.</w:t>
            </w:r>
          </w:p>
          <w:p w14:paraId="52912EBF" w14:textId="7F0B99C8" w:rsidR="00C64A3C" w:rsidRPr="005E471A" w:rsidRDefault="00C64A3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26BB3EB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8629AF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B47700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F74588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Kitunduni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D743F3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A98EC6" w14:textId="09289D4C" w:rsidR="00032A4A" w:rsidRPr="00032A4A" w:rsidRDefault="00E95F4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6D71672" w14:textId="76877B80" w:rsidR="008E00A6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classroom to completion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4850F6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FAD6D5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D6BD84B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B6EC80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Kyondoni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Girls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3FC8384" w14:textId="3D20CE32" w:rsidR="00032A4A" w:rsidRPr="00032A4A" w:rsidRDefault="00E57164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5,4</w:t>
            </w:r>
            <w:r w:rsidR="00032A4A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4E4A0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11D6E20" w14:textId="38EF1B62" w:rsidR="00032A4A" w:rsidRDefault="00787EB5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Additional funds for c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</w:t>
            </w:r>
            <w:r w:rsidR="00D005CD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nstruction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of a </w:t>
            </w:r>
            <w:r w:rsidR="003639BF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120-capacity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D005CD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d</w:t>
            </w:r>
            <w:r w:rsidR="00591B6D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ormitory: -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Walling, roofing</w:t>
            </w:r>
            <w:r w:rsidR="00D005CD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and 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installation of doors and windows.</w:t>
            </w:r>
          </w:p>
          <w:p w14:paraId="41169C4A" w14:textId="77777777" w:rsidR="00E95F43" w:rsidRDefault="00E95F43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</w:p>
          <w:p w14:paraId="5B7AB7AC" w14:textId="16B9312D" w:rsidR="002B29D9" w:rsidRPr="00071D85" w:rsidRDefault="0089544B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(</w:t>
            </w:r>
            <w:r w:rsidR="00071D85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In 2019/20 </w:t>
            </w:r>
            <w:proofErr w:type="spellStart"/>
            <w:r w:rsidR="00071D85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071D85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  <w:r w:rsidR="001B3A0F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071D85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 was allocated to fund the project to completion however</w:t>
            </w:r>
            <w:r w:rsidR="001B3A0F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</w:t>
            </w:r>
            <w:r w:rsidR="00071D85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</w:t>
            </w:r>
            <w:r w:rsidR="002B29D9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he BOM changed the </w:t>
            </w:r>
            <w:r w:rsidR="002464B3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initial </w:t>
            </w:r>
            <w:r w:rsidR="002B29D9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dormitory design, thus increasing the overall cost of the project</w:t>
            </w:r>
            <w:r w:rsidR="006D00A8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to </w:t>
            </w:r>
            <w:proofErr w:type="spellStart"/>
            <w:r w:rsidR="006D00A8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6D00A8" w:rsidRPr="00071D8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5,400,000</w:t>
            </w: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DE5261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AF3FE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23B559C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CB72798" w14:textId="77777777" w:rsidR="00032A4A" w:rsidRPr="00787EB5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AIC </w:t>
            </w:r>
            <w:proofErr w:type="spellStart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Matinyani</w:t>
            </w:r>
            <w:proofErr w:type="spellEnd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Mixed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976D75F" w14:textId="71B772F2" w:rsidR="00032A4A" w:rsidRPr="00787EB5" w:rsidRDefault="000604A1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3,2</w:t>
            </w:r>
            <w:r w:rsidR="00032A4A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313998" w14:textId="24E179E7" w:rsidR="00032A4A" w:rsidRPr="00787EB5" w:rsidRDefault="00A943F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E7B4D24" w14:textId="47FA6135" w:rsidR="000604A1" w:rsidRPr="00787EB5" w:rsidRDefault="00032A4A" w:rsidP="00787EB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200 capacity Dining Hall: - Foundation, walling, ring beam and gables.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B4B3E83" w14:textId="77777777" w:rsidR="00032A4A" w:rsidRPr="00787EB5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0A9F8A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72626C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E668B07" w14:textId="77777777" w:rsidR="00032A4A" w:rsidRPr="00787EB5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Iiani</w:t>
            </w:r>
            <w:proofErr w:type="spellEnd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EF04D69" w14:textId="77777777" w:rsidR="00032A4A" w:rsidRPr="00787EB5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D65BA9" w14:textId="77CECA2D" w:rsidR="00032A4A" w:rsidRPr="00787EB5" w:rsidRDefault="00A943F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2CC45EF" w14:textId="032B2986" w:rsidR="00032A4A" w:rsidRPr="00787EB5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of </w:t>
            </w:r>
            <w:r w:rsidR="00863D18"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</w:t>
            </w: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classroom to completion</w:t>
            </w:r>
          </w:p>
          <w:p w14:paraId="418723CF" w14:textId="6B700997" w:rsidR="001F63E6" w:rsidRPr="00787EB5" w:rsidRDefault="001F63E6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787585A0" w14:textId="77777777" w:rsidR="00032A4A" w:rsidRPr="00787EB5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F944BA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DA9146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09FFEF1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Kakeani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50447F4" w14:textId="2A91795D" w:rsidR="00032A4A" w:rsidRPr="00E00CCC" w:rsidRDefault="000D4AE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</w:t>
            </w:r>
            <w:r w:rsidR="005C7953"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</w:t>
            </w:r>
            <w:r w:rsidR="00A74A01"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34</w:t>
            </w:r>
            <w:r w:rsidR="00032A4A"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</w:t>
            </w:r>
            <w:r w:rsidR="00A74A01"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64</w:t>
            </w:r>
            <w:r w:rsidR="00032A4A" w:rsidRPr="00E00CC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04944C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FB70D50" w14:textId="7713DC7D" w:rsidR="00EF0D29" w:rsidRPr="00042093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4209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 45 students capacity Science </w:t>
            </w:r>
            <w:r w:rsidR="00591B6D" w:rsidRPr="0004209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Laboratory: -</w:t>
            </w:r>
            <w:r w:rsidRPr="0004209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Work tops, electrical wiring, Gas/water piping, flooring, plastering, painting, installation of doors and windows.</w:t>
            </w:r>
          </w:p>
          <w:p w14:paraId="4E1DE730" w14:textId="77777777" w:rsidR="00C4140F" w:rsidRPr="00042093" w:rsidRDefault="00C4140F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lang w:val="en-GB" w:eastAsia="en-GB"/>
              </w:rPr>
            </w:pPr>
          </w:p>
          <w:p w14:paraId="35DFE6F9" w14:textId="485258CB" w:rsidR="00C4140F" w:rsidRPr="00042093" w:rsidRDefault="00F7060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(</w:t>
            </w:r>
            <w:r w:rsidR="00C4140F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The disparity in cost </w:t>
            </w:r>
            <w:r w:rsidR="00C86134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of</w:t>
            </w:r>
            <w:r w:rsidR="00C4140F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the lab is as a result of </w:t>
            </w:r>
            <w:r w:rsidR="00C01719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different </w:t>
            </w:r>
            <w:r w:rsidR="00C4140F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design</w:t>
            </w:r>
            <w:r w:rsidR="00C01719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s</w:t>
            </w:r>
            <w:r w:rsidR="00C4140F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and </w:t>
            </w:r>
            <w:r w:rsidR="00C4140F"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lastRenderedPageBreak/>
              <w:t>measurements (Smaller design</w:t>
            </w:r>
            <w:r w:rsidRPr="0004209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))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9ACBB2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294485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3A2A3C3E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FDD50C5" w14:textId="77777777" w:rsidR="00032A4A" w:rsidRPr="00787EB5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Kakumuti</w:t>
            </w:r>
            <w:proofErr w:type="spellEnd"/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87051CF" w14:textId="7FA5BB6C" w:rsidR="00032A4A" w:rsidRPr="00F25E5B" w:rsidRDefault="003D02D1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</w:t>
            </w:r>
            <w:r w:rsidR="00D072E7"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</w:t>
            </w:r>
            <w:r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7FF4D89" w14:textId="0DFF6051" w:rsidR="00032A4A" w:rsidRPr="00787EB5" w:rsidRDefault="005152F8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7304A1A" w14:textId="051498CB" w:rsidR="00EF0D29" w:rsidRPr="0025758C" w:rsidRDefault="00032A4A" w:rsidP="00787EB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45 students capacity Science Laboratory: - Foundation, walling, ring beam and gables.</w:t>
            </w:r>
          </w:p>
          <w:p w14:paraId="4EFEF496" w14:textId="77777777" w:rsidR="003228DB" w:rsidRDefault="003228DB" w:rsidP="00787EB5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lang w:val="en-GB" w:eastAsia="en-GB"/>
              </w:rPr>
            </w:pPr>
          </w:p>
          <w:p w14:paraId="484E6AB8" w14:textId="7C7A57D2" w:rsidR="003228DB" w:rsidRPr="00787EB5" w:rsidRDefault="0025758C" w:rsidP="00787EB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(</w:t>
            </w:r>
            <w:r w:rsidR="003228DB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The disparity in cost </w:t>
            </w:r>
            <w:r w:rsidR="00C86134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of </w:t>
            </w:r>
            <w:r w:rsidR="003228DB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the lab is as a result of </w:t>
            </w:r>
            <w:r w:rsidR="00FD6FB1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different</w:t>
            </w:r>
            <w:r w:rsidR="003228DB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design</w:t>
            </w:r>
            <w:r w:rsidR="00FD6FB1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s</w:t>
            </w:r>
            <w:r w:rsidR="003228DB"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and measurements (Standard design)</w:t>
            </w:r>
            <w:r w:rsidRPr="0025758C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360E88B" w14:textId="77777777" w:rsidR="00032A4A" w:rsidRPr="00787EB5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7C5CBD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87EB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A8B829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85A984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Kangii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69202B1" w14:textId="7E08C0E4" w:rsidR="00032A4A" w:rsidRPr="00F25E5B" w:rsidRDefault="000D4AE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</w:t>
            </w:r>
            <w:r w:rsidR="00A74A01"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034</w:t>
            </w:r>
            <w:r w:rsidR="00032A4A" w:rsidRPr="00F25E5B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A7E062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D07CFE8" w14:textId="17F9D5B6" w:rsidR="00EF0D29" w:rsidRPr="000A6395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 45 students capacity Science </w:t>
            </w:r>
            <w:r w:rsidR="00591B6D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Laboratory: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Work tops, electrical wiring, Gas/water piping, flooring, plastering, painting, installation of doors and windows.</w:t>
            </w:r>
          </w:p>
          <w:p w14:paraId="3E16B4CE" w14:textId="77777777" w:rsidR="00753F17" w:rsidRDefault="00753F17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lang w:val="en-GB" w:eastAsia="en-GB"/>
              </w:rPr>
            </w:pPr>
          </w:p>
          <w:p w14:paraId="5FBE2B47" w14:textId="6F90FD24" w:rsidR="00753F17" w:rsidRPr="00032A4A" w:rsidRDefault="000A6395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(</w:t>
            </w:r>
            <w:r w:rsidR="00753F17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The disparity in cost</w:t>
            </w:r>
            <w:r w:rsidR="00C86134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of</w:t>
            </w:r>
            <w:r w:rsidR="00EE11D3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the</w:t>
            </w:r>
            <w:r w:rsidR="00753F17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lab is as a result of </w:t>
            </w:r>
            <w:r w:rsidR="000C741F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different</w:t>
            </w:r>
            <w:r w:rsidR="00753F17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design</w:t>
            </w:r>
            <w:r w:rsidR="000C741F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s</w:t>
            </w:r>
            <w:r w:rsidR="00753F17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and measurements (Smaller design)</w:t>
            </w:r>
            <w:r w:rsidR="006644F3" w:rsidRPr="006644F3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D8F365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A24382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26E120C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D706C98" w14:textId="77777777" w:rsidR="00032A4A" w:rsidRPr="00D222B6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Kangungi</w:t>
            </w:r>
            <w:proofErr w:type="spellEnd"/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D02F3C2" w14:textId="4A1B132A" w:rsidR="00032A4A" w:rsidRPr="00D222B6" w:rsidRDefault="00624B6B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1,900,000.00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54E52F0" w14:textId="77777777" w:rsidR="00032A4A" w:rsidRPr="00D222B6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4011E45" w14:textId="32640C33" w:rsidR="00032A4A" w:rsidRPr="00D222B6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 45 students capacity Science </w:t>
            </w:r>
            <w:r w:rsidR="00591B6D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Laboratory: -</w:t>
            </w: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Work tops, electrical wiring, Gas/water piping, flooring, plastering, painting, installation of doors and windows</w:t>
            </w:r>
            <w:r w:rsidR="00230718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the BOM/PTA in 2017 with </w:t>
            </w:r>
            <w:proofErr w:type="spellStart"/>
            <w:r w:rsidR="00230718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230718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300,000 raised through a </w:t>
            </w:r>
            <w:r w:rsidR="00950C49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school </w:t>
            </w:r>
            <w:r w:rsidR="00230718"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funds drive.</w:t>
            </w:r>
          </w:p>
          <w:p w14:paraId="79F308C7" w14:textId="77777777" w:rsidR="00624D3C" w:rsidRPr="00D222B6" w:rsidRDefault="00624D3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</w:p>
          <w:p w14:paraId="48D08599" w14:textId="1F96C8F4" w:rsidR="00D73B25" w:rsidRPr="00137D45" w:rsidRDefault="00624D3C" w:rsidP="00711FC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The first funding was in </w:t>
            </w:r>
            <w:r w:rsidR="00137D45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2018/19 i.e. roofing of the lab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2A21235" w14:textId="77777777" w:rsidR="00032A4A" w:rsidRPr="00D222B6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EA123A5" w14:textId="77777777" w:rsidR="00032A4A" w:rsidRPr="00D222B6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222B6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5094570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F4A578A" w14:textId="13A0D1E0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Kasue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20D2C3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E650C3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340178F" w14:textId="51B81BD8" w:rsidR="00032A4A" w:rsidRPr="00E80A30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 120 capacity Dormitory: - Roofing, flooring, plastering, painting, installation of doors and windows</w:t>
            </w:r>
            <w:r w:rsidR="00350F40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2018/19 financial year.</w:t>
            </w:r>
          </w:p>
          <w:p w14:paraId="25CD4EC8" w14:textId="77777777" w:rsidR="00E80A30" w:rsidRPr="00E80A30" w:rsidRDefault="00E80A30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  <w:p w14:paraId="3592B7EE" w14:textId="5AC2A2B2" w:rsidR="00F705E2" w:rsidRPr="00137D45" w:rsidRDefault="00A702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(I</w:t>
            </w:r>
            <w:r w:rsidR="00137D45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n 2018/19 </w:t>
            </w:r>
            <w:proofErr w:type="spellStart"/>
            <w:r w:rsidR="00137D45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137D45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137D45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 was allocated to fund the project to completion however t</w:t>
            </w:r>
            <w:r w:rsidR="00E80A30" w:rsidRPr="00137D45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he initial budget was for labour contract, the PMC opted for a full contract the escalated the overall project cost upward</w:t>
            </w: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8A6FB6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907855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6E80CC9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0D6F86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Katutu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Girls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203442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25A7EB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4BCC1CB" w14:textId="2F60696E" w:rsidR="002F0054" w:rsidRPr="00CC6B7C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 500 capacity Multipurpose </w:t>
            </w:r>
            <w:r w:rsidR="00294138"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Hall: -</w:t>
            </w: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Roofing, flooring, plastering, painting, installation of doors and windows.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8637E3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BEEAD7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1BF0EDC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63CC291" w14:textId="77777777" w:rsidR="00032A4A" w:rsidRPr="0062149E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Kyeni</w:t>
            </w:r>
            <w:proofErr w:type="spellEnd"/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Mixed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40118A1" w14:textId="77777777" w:rsidR="00032A4A" w:rsidRPr="0062149E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1ABE2A" w14:textId="0E8FA771" w:rsidR="00032A4A" w:rsidRPr="0062149E" w:rsidRDefault="00B84D3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1FE3DD4" w14:textId="77777777" w:rsidR="00032A4A" w:rsidRPr="0062149E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classroom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196CF6C" w14:textId="77777777" w:rsidR="00032A4A" w:rsidRPr="0062149E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1A0412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2149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81B19A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52B8DC2" w14:textId="77777777" w:rsidR="00032A4A" w:rsidRPr="00CC6B7C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Mutanda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2EA344E" w14:textId="77777777" w:rsidR="00032A4A" w:rsidRPr="00CC6B7C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1,400,000.00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DE54C50" w14:textId="77777777" w:rsidR="00032A4A" w:rsidRPr="00CC6B7C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0AD407A" w14:textId="279E4FB7" w:rsidR="009D1282" w:rsidRPr="00762BEE" w:rsidRDefault="001652A4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62BE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 45 students capacity Science Laboratory: - Work tops, electrical wiring, Gas/water piping, flooring, plastering, painting, installation of doors and windows started by NG-CDF Kitui West through re-allocation of CIHs project in 2018/19 financial year.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18F50A1" w14:textId="77777777" w:rsidR="00032A4A" w:rsidRPr="00CC6B7C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214EED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CC6B7C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3DCC3A3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B3AA0C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St. Johns 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Mulungu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336E5E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1ED98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68C37F5" w14:textId="273E2FF9" w:rsidR="00DF60F1" w:rsidRPr="006E458D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 2 bed room Staff House: - Walling, plastering, painting, roofing, installation of door and windows.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C4B8E1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996EB4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0231D04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D1E9F1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St. Josephs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Musosya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ACAE32B" w14:textId="461FA044" w:rsidR="00032A4A" w:rsidRPr="004E7A2D" w:rsidRDefault="000D4AE3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E7A2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</w:t>
            </w:r>
            <w:r w:rsidR="00032A4A" w:rsidRPr="004E7A2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79B4F8" w14:textId="32AB59F6" w:rsidR="00032A4A" w:rsidRPr="00032A4A" w:rsidRDefault="004D25E0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41377D5" w14:textId="003DE3B7" w:rsidR="00EF0D29" w:rsidRPr="004E7A2D" w:rsidRDefault="00032A4A" w:rsidP="00EF0D2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45 students capacity Science Laboratory: - Foundation, walling and roofing</w:t>
            </w:r>
            <w:r w:rsidR="004E7A2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</w:p>
          <w:p w14:paraId="3D40F8EB" w14:textId="77777777" w:rsidR="002938E1" w:rsidRDefault="002938E1" w:rsidP="00EF0D29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lang w:val="en-GB" w:eastAsia="en-GB"/>
              </w:rPr>
            </w:pPr>
          </w:p>
          <w:p w14:paraId="7C2091D0" w14:textId="29E04C51" w:rsidR="002938E1" w:rsidRPr="00032A4A" w:rsidRDefault="004E7A2D" w:rsidP="00EF0D2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(</w:t>
            </w:r>
            <w:r w:rsidR="002938E1"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The disparity in cost of the lab is as a result of </w:t>
            </w:r>
            <w:r w:rsidR="00A36CA3"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different</w:t>
            </w:r>
            <w:r w:rsidR="002938E1"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design</w:t>
            </w:r>
            <w:r w:rsidR="00A36CA3"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s</w:t>
            </w:r>
            <w:r w:rsidR="002938E1"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and measurements (Standard design)</w:t>
            </w:r>
            <w:r w:rsidRPr="004E7A2D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886E55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A19933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DDA4AF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EFBC8EA" w14:textId="77777777" w:rsidR="00032A4A" w:rsidRPr="007361E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St. Patricks </w:t>
            </w:r>
            <w:proofErr w:type="spellStart"/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Kalindilo</w:t>
            </w:r>
            <w:proofErr w:type="spellEnd"/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C57691C" w14:textId="77777777" w:rsidR="00032A4A" w:rsidRPr="004E7A2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E7A2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684889" w14:textId="77777777" w:rsidR="00032A4A" w:rsidRPr="007361E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C4C6A0D" w14:textId="48D6F098" w:rsidR="00032A4A" w:rsidRPr="007361E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</w:t>
            </w:r>
            <w:r w:rsidR="005356E1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</w:t>
            </w: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294138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classroom: -</w:t>
            </w: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5356E1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</w:t>
            </w: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lastering, </w:t>
            </w:r>
            <w:r w:rsidR="005356E1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flooring, </w:t>
            </w: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painting and installation of door</w:t>
            </w:r>
            <w:r w:rsidR="005356E1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</w:t>
            </w: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and windows</w:t>
            </w:r>
            <w:r w:rsidR="001135D4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 in 2017/18 financial year.</w:t>
            </w:r>
          </w:p>
          <w:p w14:paraId="361906F4" w14:textId="77777777" w:rsidR="00CB5C9C" w:rsidRPr="007361E7" w:rsidRDefault="00CB5C9C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  <w:p w14:paraId="6BB3A93A" w14:textId="5DD4ADA7" w:rsidR="00CB5C9C" w:rsidRPr="007361E7" w:rsidRDefault="0085443E" w:rsidP="007361E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(</w:t>
            </w:r>
            <w:r w:rsidR="00CB5C9C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The school had been allocated </w:t>
            </w:r>
            <w:proofErr w:type="spellStart"/>
            <w:r w:rsidR="00CB5C9C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CB5C9C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1,000,000 in 2017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/</w:t>
            </w:r>
            <w:r w:rsidR="00CB5C9C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18 by NG-CDF Kitui West for construction of 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</w:t>
            </w:r>
            <w:r w:rsidR="00CB5C9C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classroom</w:t>
            </w:r>
            <w:r w:rsidR="00814A01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to completion.</w:t>
            </w:r>
            <w:r w:rsidR="00FE7473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However, the </w:t>
            </w:r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PMC </w:t>
            </w:r>
            <w:r w:rsidR="00FE7473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opted to construct 2 class</w:t>
            </w:r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rooms</w:t>
            </w:r>
            <w:r w:rsidR="00FE7473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instead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but with 1 M, the PMC could only complete 1 classroom</w:t>
            </w:r>
            <w:r w:rsidR="00277D26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277D26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</w:t>
            </w:r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he other 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incomplete </w:t>
            </w:r>
            <w:r w:rsidR="00277D26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classroom </w:t>
            </w:r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requires </w:t>
            </w:r>
            <w:proofErr w:type="spellStart"/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500,000 already allocated to complete. Thus, </w:t>
            </w:r>
            <w:proofErr w:type="spellStart"/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8213C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</w:t>
            </w:r>
            <w:r w:rsidR="001A734A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1,500,000 is the t</w:t>
            </w:r>
            <w:r w:rsidR="00FC648F"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</w:t>
            </w:r>
            <w:r w:rsid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tal cost of 2 classrooms</w:t>
            </w: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).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67000D7" w14:textId="77777777" w:rsidR="00032A4A" w:rsidRPr="007361E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1DD3229" w14:textId="77777777" w:rsidR="00032A4A" w:rsidRPr="007361E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7361E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687013A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2285C83" w14:textId="1AFCF6BD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17213F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73ABE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0960B2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27373316" w14:textId="568C91D6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BAF8AE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377A5D5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92717E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lastRenderedPageBreak/>
              <w:t>SECURITY PROJECTS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BCD017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2BCFD95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758F31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A7217B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6048BF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0C11144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4ED2869" w14:textId="77777777" w:rsidR="00032A4A" w:rsidRPr="00422503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Kakumuti</w:t>
            </w:r>
            <w:proofErr w:type="spellEnd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9343C8E" w14:textId="77777777" w:rsidR="00032A4A" w:rsidRPr="00422503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03E987" w14:textId="336C3A97" w:rsidR="00032A4A" w:rsidRPr="00422503" w:rsidRDefault="004C7F79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A108FC4" w14:textId="63DD35D0" w:rsidR="00032A4A" w:rsidRPr="00422503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Assistant Chief's office @ </w:t>
            </w:r>
            <w:proofErr w:type="spellStart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200,000</w:t>
            </w:r>
            <w:r w:rsidR="003C46C8"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: - (1 executive chair, 1 ordinary table, 4 visitors chairs, 1 link chair</w:t>
            </w:r>
            <w:r w:rsidR="00A71233"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r w:rsidR="003C46C8"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(3-seater), 1 steel cabinet and 3 window curtains)</w:t>
            </w: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and construction of a </w:t>
            </w:r>
            <w:r w:rsidR="00F93F17"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2-door</w:t>
            </w: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pit latrine @ </w:t>
            </w:r>
            <w:proofErr w:type="spellStart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  <w:p w14:paraId="5522C6FE" w14:textId="2B37CA3C" w:rsidR="004C7F79" w:rsidRPr="00422503" w:rsidRDefault="004C7F79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3238EE4B" w14:textId="77777777" w:rsidR="00032A4A" w:rsidRPr="00422503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1A7BE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422503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47CED9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3C96E9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Kalimani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1A4B02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06E0F2" w14:textId="000CBF76" w:rsidR="00032A4A" w:rsidRPr="00032A4A" w:rsidRDefault="002B51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0F08BC5" w14:textId="6E4A150A" w:rsidR="002B51B6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a 4 roomed Chief's office: - Roofing, painting, installation of doors and windows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500,000 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and </w:t>
            </w:r>
            <w:r w:rsidR="004B677C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furnishing of the office @ </w:t>
            </w:r>
            <w:proofErr w:type="spellStart"/>
            <w:r w:rsidR="004B677C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4B677C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200,000: - (1 executive chair, 1 ordinary table, 4 visitors chairs, 1 link chair (3-seater), 1 steel cabinet and 3 window curtains)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72EAEC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4F2DFB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F63BC2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1B6991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Kangondi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51B4ED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3AD2968" w14:textId="6C42F54F" w:rsidR="00032A4A" w:rsidRPr="00032A4A" w:rsidRDefault="002B51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51A72AA" w14:textId="07560D31" w:rsidR="002B51B6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a 2 roomed Chief's </w:t>
            </w:r>
            <w:r w:rsidR="00F93F17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office: -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Plastering, painting, installation of doors and windows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400,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000 and </w:t>
            </w:r>
            <w:r w:rsidR="001A6FC7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furnishing of the office @ </w:t>
            </w:r>
            <w:proofErr w:type="spellStart"/>
            <w:r w:rsidR="001A6FC7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1A6FC7"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2ADD59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1E73ED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9C8D77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24AEB19F" w14:textId="77777777" w:rsidR="00032A4A" w:rsidRPr="00B1291D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Kathivo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CE0D9DB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129022" w14:textId="29571012" w:rsidR="00032A4A" w:rsidRPr="00B1291D" w:rsidRDefault="002B51B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8303F92" w14:textId="665BDE49" w:rsidR="002B51B6" w:rsidRPr="00B1291D" w:rsidRDefault="00E521F7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Assistant Chief's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E038801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885382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904F93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AF812A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Kithuiani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9F009A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AE161D" w14:textId="0A9EAE7E" w:rsidR="00032A4A" w:rsidRPr="00032A4A" w:rsidRDefault="005A2A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993525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300 metres Assistant Chief's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3C9C9F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F55C8C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5FFE28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3A6F2B3" w14:textId="77777777" w:rsidR="00032A4A" w:rsidRPr="00B1291D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Kyeng'e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6B99EF6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14065A" w14:textId="7774A87E" w:rsidR="00032A4A" w:rsidRPr="00B1291D" w:rsidRDefault="005A2A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D44935F" w14:textId="4F631857" w:rsidR="005A2A3E" w:rsidRPr="00B1291D" w:rsidRDefault="002A4A48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Chief's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AD673D5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026A7C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43EF0C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29B6D35" w14:textId="77777777" w:rsidR="00032A4A" w:rsidRPr="00B1291D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Kyuasi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FB93868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B5E9CA" w14:textId="30DB06C5" w:rsidR="00032A4A" w:rsidRPr="00B1291D" w:rsidRDefault="005A2A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EA59300" w14:textId="019B4ACA" w:rsidR="009715F8" w:rsidRPr="00B1291D" w:rsidRDefault="009715F8" w:rsidP="009715F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</w:t>
            </w:r>
            <w:r w:rsid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of 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a 2 roomed Assistant Chief's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pit latrine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  <w:p w14:paraId="70D6B589" w14:textId="27A9AB55" w:rsidR="005A2A3E" w:rsidRPr="00B1291D" w:rsidRDefault="005A2A3E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77FF29B9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2F0A03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74B5A1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A9B4A68" w14:textId="77777777" w:rsidR="00032A4A" w:rsidRPr="00B1291D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Makolo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282628D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F0BB535" w14:textId="702E12BE" w:rsidR="00032A4A" w:rsidRPr="00B1291D" w:rsidRDefault="005A2A3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F338101" w14:textId="4234A90E" w:rsidR="005A2A3E" w:rsidRPr="00B1291D" w:rsidRDefault="009715F8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</w:t>
            </w:r>
            <w:r w:rsid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of </w:t>
            </w: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 2 roomed Assistant Chief's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5E8D988" w14:textId="77777777" w:rsidR="00032A4A" w:rsidRPr="00B1291D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0EE0BE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1291D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AD5E7F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027991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Matinyani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Police Head Quarters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A281FE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05BDA7E" w14:textId="36B97259" w:rsidR="00032A4A" w:rsidRPr="00032A4A" w:rsidRDefault="0021640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EDA1960" w14:textId="03648FE9" w:rsidR="00032A4A" w:rsidRPr="00032A4A" w:rsidRDefault="00032A4A" w:rsidP="00216405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4 door Pit Latrine with a Urinal to completion</w:t>
            </w:r>
          </w:p>
        </w:tc>
        <w:tc>
          <w:tcPr>
            <w:tcW w:w="1489" w:type="dxa"/>
            <w:shd w:val="clear" w:color="000000" w:fill="FFFFFF"/>
            <w:hideMark/>
          </w:tcPr>
          <w:p w14:paraId="600C2641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D24762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893DC54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53BB415" w14:textId="77777777" w:rsidR="00032A4A" w:rsidRPr="00644A6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Mithiikwani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 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E7869B0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7B5987" w14:textId="24C96A67" w:rsidR="00032A4A" w:rsidRPr="00644A6A" w:rsidRDefault="0021640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3269305" w14:textId="19603F84" w:rsidR="00216405" w:rsidRPr="00644A6A" w:rsidRDefault="009715F8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Assistant Chief's office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9E2EDC7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1C89F4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9926A3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A976EDE" w14:textId="77777777" w:rsidR="00032A4A" w:rsidRPr="00644A6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Mithini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E85141C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26171BB" w14:textId="2360DC8D" w:rsidR="00032A4A" w:rsidRPr="00644A6A" w:rsidRDefault="0021640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F54DA90" w14:textId="4599641D" w:rsidR="00216405" w:rsidRPr="00644A6A" w:rsidRDefault="001B300F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Chief's office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</w:t>
            </w: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pit latrine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551B907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B341EE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5706CD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85F0E0B" w14:textId="77777777" w:rsidR="00032A4A" w:rsidRPr="00644A6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Musengo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 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1AAA20C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A178F7C" w14:textId="2321F7D4" w:rsidR="00032A4A" w:rsidRPr="00644A6A" w:rsidRDefault="00767785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4E85BE5" w14:textId="7E999C14" w:rsidR="00767785" w:rsidRPr="00644A6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Renovation of a 3 roomed Chief's office: - Roofing, painting, installation of doors and windows @ </w:t>
            </w:r>
            <w:proofErr w:type="spellStart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500,000 and </w:t>
            </w:r>
            <w:r w:rsidR="002A4822"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furnishing of the office @ </w:t>
            </w:r>
            <w:proofErr w:type="spellStart"/>
            <w:r w:rsidR="002A4822"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="002A4822"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to </w:t>
            </w: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11A1D7B" w14:textId="77777777" w:rsidR="00032A4A" w:rsidRPr="00644A6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1E9E7D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644A6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ACF38DA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BB65FA5" w14:textId="77777777" w:rsidR="00032A4A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Mutonguni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E7FFB0E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1,100,000.00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CF382E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EAB0C5C" w14:textId="6C187AEC" w:rsidR="00F70A19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 4 roomed Chief's office: - Raising of walls and roofing of 1 room, plastering, painting and installation of window panes.</w:t>
            </w:r>
            <w:r w:rsidR="00F70A19" w:rsidRPr="00B843A7"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306027B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89A197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4FBD2979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F184027" w14:textId="77777777" w:rsidR="00032A4A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Mutulu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0620736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BBB83CC" w14:textId="5EA4C13B" w:rsidR="00032A4A" w:rsidRPr="00B843A7" w:rsidRDefault="003C1E77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3BC1993" w14:textId="1FBDC8AA" w:rsidR="004E5F40" w:rsidRPr="00B843A7" w:rsidRDefault="001B300F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Chief's office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22E0EF8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C010F8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A90F71B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805C8F4" w14:textId="77777777" w:rsidR="00032A4A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Ndolos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Police Station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0FB1D6B" w14:textId="564E5F1E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7,0</w:t>
            </w:r>
            <w:r w:rsidR="003D2157"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66</w:t>
            </w: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</w:t>
            </w:r>
            <w:r w:rsidR="003D2157"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349</w:t>
            </w: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A47778" w14:textId="1F617028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3,0</w:t>
            </w:r>
            <w:r w:rsidR="00BE398B"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66</w:t>
            </w: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,</w:t>
            </w:r>
            <w:r w:rsidR="00BE398B"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349</w:t>
            </w: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C88427C" w14:textId="66E13E37" w:rsidR="0004176E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Completion of a Police Administration Block comprising of OCS office, Report office, Crime office, Armory, 2 Cells and Toilets: - Walling, roofing, Plastering, painting and installation of doors and windows.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26B6DAF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4,000,000.00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E5B95D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31AD8BDB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F4E1CA3" w14:textId="77777777" w:rsidR="00032A4A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Nzalae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2AD7D2C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A7C072" w14:textId="2E7EC07A" w:rsidR="00032A4A" w:rsidRPr="00B843A7" w:rsidRDefault="0004176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6F2A1E7" w14:textId="77777777" w:rsidR="009715F8" w:rsidRPr="00B843A7" w:rsidRDefault="009715F8" w:rsidP="009715F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Assistant Chief's office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  <w:p w14:paraId="628ECFD8" w14:textId="6187847D" w:rsidR="00032A4A" w:rsidRPr="00B843A7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1BC88A2E" w14:textId="77777777" w:rsidR="00032A4A" w:rsidRPr="00B843A7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769D21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B843A7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14E36B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65E2F18" w14:textId="77777777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Nzinia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641687D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65242CE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700,000.00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2D10447" w14:textId="2C8DB006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Completion of a 3 roomed Chief's </w:t>
            </w:r>
            <w:r w:rsidR="006D42DA"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office: -</w:t>
            </w: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Flooring, painting and installation of doors and windows</w:t>
            </w:r>
            <w:r w:rsidR="0012754C"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started by NG-CDF Kitui West.</w:t>
            </w:r>
          </w:p>
          <w:p w14:paraId="7F9224FA" w14:textId="77777777" w:rsidR="00002285" w:rsidRPr="00954579" w:rsidRDefault="00002285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  <w:p w14:paraId="40F6B4C9" w14:textId="4AEEF940" w:rsidR="00A72895" w:rsidRPr="00954579" w:rsidRDefault="00602911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(</w:t>
            </w:r>
            <w:r w:rsidR="00A72895"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The cost of transporting materials in area is higher due to poor terrain and that’s why the project could not be completed with the previous funds allocated</w:t>
            </w: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).</w:t>
            </w:r>
          </w:p>
          <w:p w14:paraId="1CD97F94" w14:textId="3C2C059E" w:rsidR="00AC6263" w:rsidRPr="00954579" w:rsidRDefault="00AC6263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489" w:type="dxa"/>
            <w:shd w:val="clear" w:color="000000" w:fill="FFFFFF"/>
            <w:hideMark/>
          </w:tcPr>
          <w:p w14:paraId="5F0000B8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300,000.00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E28764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Ongoing</w:t>
            </w:r>
          </w:p>
        </w:tc>
      </w:tr>
      <w:tr w:rsidR="00A1242C" w:rsidRPr="00A1242C" w14:paraId="7F73D11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0452CF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Sangala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28DB21C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AC96A7" w14:textId="5EF8C683" w:rsidR="00032A4A" w:rsidRPr="00032A4A" w:rsidRDefault="001002B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D1C750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Fencing of a 400 metres Assistant Chief's compound: - Concrete Posts, barbed wire, chain link and installation of a gate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7C3ABF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500,000.00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8A93C1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954579" w14:paraId="7EFA113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6325071" w14:textId="77777777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Syokithumbi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Assistant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344B8BF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704BFC" w14:textId="60C20CF7" w:rsidR="00032A4A" w:rsidRPr="00954579" w:rsidRDefault="001002B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051FB8CD" w14:textId="1A284278" w:rsidR="00032A4A" w:rsidRPr="00954579" w:rsidRDefault="009715F8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Assistant Chief's office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</w:t>
            </w: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and 3 window curtains) and construction of a 2-door pit latrine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D013111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1C4338B" w14:textId="77777777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C6714D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A3F8C1A" w14:textId="77777777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Yalatani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Chief's Office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2EE748D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F9F40D" w14:textId="14F468CE" w:rsidR="00032A4A" w:rsidRPr="00954579" w:rsidRDefault="001002BE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01484B7" w14:textId="6B29598B" w:rsidR="00032A4A" w:rsidRPr="00954579" w:rsidRDefault="00775F77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Construction a 2 roomed Chief's office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800,000, furnishing of the office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200,000: - (1 executive chair, 1 ordinary table, 4 visitors chairs, 1 link chair (3-seater), 1 steel cabinet and 3 window curtains) and construction of a 2-door pit latrine @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250,000 to completion.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E345332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1,250,000.00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868829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7A3072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B92886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F88A71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87F3A5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3ED96F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5CC52B2A" w14:textId="4800821E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1315D54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109ED5C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6AC568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SPORTS ACTIVITIES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C801D9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FCB5B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ED4620F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4C2A9D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AFABFD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7F5B234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481739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Sports Activities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553D5A4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2,745,237.59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DBE1703" w14:textId="505538DB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0859C2A" w14:textId="3FBFA745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To carry out a constituency sports tournament where the winning teams will be awarded with balls, uniforms and trophies where facilitation of the tournament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. 1,600,000 and Purchase of balls, uniforms, trophies and </w:t>
            </w:r>
            <w:r w:rsidR="006D42DA"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equipment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. 1,145,237.59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0C4DB7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2,745,237.59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B232BF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164E50B8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EC47C4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ENVIRONMENTAL ACTIVITIES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2E1AD7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6C905CD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8F053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6B4C18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F71A83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2BA7DE4C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BE148F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Kangondi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Scchool</w:t>
            </w:r>
            <w:proofErr w:type="spellEnd"/>
          </w:p>
        </w:tc>
        <w:tc>
          <w:tcPr>
            <w:tcW w:w="1814" w:type="dxa"/>
            <w:shd w:val="clear" w:color="000000" w:fill="FFFFFF"/>
            <w:hideMark/>
          </w:tcPr>
          <w:p w14:paraId="0CB8FA4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F65773E" w14:textId="0A4A2FB8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629C410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F7718D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700902D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0755CD4D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6296B0F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Kauwi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A10E9C6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5E5212F" w14:textId="5B8F41CA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236A9C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61CA08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347DF7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C01B3F7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BED31B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Kitamwiki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5990468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A4B1334" w14:textId="08040F09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D2C6A7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2BFD100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65CAA6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E03C67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F8D3B1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Kwa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Silu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482007A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FD2F4B4" w14:textId="7FECD874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B025F1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5074DC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43E886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2AFB205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72AD82D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Kyambusya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580CB39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900F2D8" w14:textId="6A0C4B82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471179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31A2F4D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398A99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E8A9FA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229ACB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Matinga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3D4133F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F309C9" w14:textId="13D303E7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7BCB632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4A8724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D34681C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57245BE1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25518A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Miwongoni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59FB9E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AC8B39" w14:textId="1B4A58EE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565D730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EFCF8D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9E451D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70B50170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0B094E0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Ndalani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F04276E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D699794" w14:textId="25180522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6E8E2E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F55A57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3B98F2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2761B76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B529E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Ndiuni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6B8BF9F2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4009692" w14:textId="2E1562E0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559D6157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</w:t>
            </w: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 xml:space="preserve">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11AC1BA7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lastRenderedPageBreak/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2AD8F5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C48D21C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1DF2D228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Ngongu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0774FC9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0BA95D" w14:textId="7273FD9E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106D3393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48603943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E819549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49C687D2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3BCADEF5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Tulia Primary School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70D8201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E52F575" w14:textId="2B4A2055" w:rsidR="00032A4A" w:rsidRPr="00032A4A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3F9F55DB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Purchase a 10,000 litres water tank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95,000 construction of a tank base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40,000, installation of pipes and gutters @ </w:t>
            </w:r>
            <w:proofErr w:type="spellStart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Kshs</w:t>
            </w:r>
            <w:proofErr w:type="spellEnd"/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15,000</w:t>
            </w:r>
          </w:p>
        </w:tc>
        <w:tc>
          <w:tcPr>
            <w:tcW w:w="1489" w:type="dxa"/>
            <w:shd w:val="clear" w:color="000000" w:fill="FFFFFF"/>
            <w:hideMark/>
          </w:tcPr>
          <w:p w14:paraId="5EAD8FE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150,000.00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37710A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6719C9B3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46C88250" w14:textId="77777777" w:rsidR="00032A4A" w:rsidRPr="00954579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Ndiang'u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Kauma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kwa</w:t>
            </w:r>
            <w:proofErr w:type="spellEnd"/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 xml:space="preserve"> Water Sand Dam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53C200A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1,095,237.59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EA5E577" w14:textId="52F60BC5" w:rsidR="00032A4A" w:rsidRPr="00954579" w:rsidRDefault="00A46C66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-</w:t>
            </w:r>
          </w:p>
        </w:tc>
        <w:tc>
          <w:tcPr>
            <w:tcW w:w="2650" w:type="dxa"/>
            <w:shd w:val="clear" w:color="000000" w:fill="FFFFFF"/>
            <w:hideMark/>
          </w:tcPr>
          <w:p w14:paraId="4939FD1C" w14:textId="349468A6" w:rsidR="009124A3" w:rsidRPr="00DE574E" w:rsidRDefault="0063371D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E574E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Construction of a Sand Dam to prevent flooding downstream to completion</w:t>
            </w:r>
          </w:p>
          <w:p w14:paraId="0A8DB7CC" w14:textId="77777777" w:rsidR="00C126C7" w:rsidRPr="00DE574E" w:rsidRDefault="00C126C7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lang w:val="en-GB" w:eastAsia="en-GB"/>
              </w:rPr>
            </w:pPr>
          </w:p>
          <w:p w14:paraId="7D60EB28" w14:textId="5C3192C1" w:rsidR="00C126C7" w:rsidRPr="00DE574E" w:rsidRDefault="00950F66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DE574E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(</w:t>
            </w:r>
            <w:proofErr w:type="spellStart"/>
            <w:r w:rsidR="00C126C7" w:rsidRPr="00DE574E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BoQs</w:t>
            </w:r>
            <w:proofErr w:type="spellEnd"/>
            <w:r w:rsidR="00C126C7" w:rsidRPr="00DE574E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 xml:space="preserve"> </w:t>
            </w:r>
            <w:r w:rsidRPr="00DE574E">
              <w:rPr>
                <w:rFonts w:ascii="Footlight MT Light" w:eastAsia="Times New Roman" w:hAnsi="Footlight MT Light" w:cs="Calibri"/>
                <w:color w:val="000000" w:themeColor="text1"/>
                <w:lang w:val="en-GB" w:eastAsia="en-GB"/>
              </w:rPr>
              <w:t>submitted)</w:t>
            </w:r>
          </w:p>
        </w:tc>
        <w:tc>
          <w:tcPr>
            <w:tcW w:w="1489" w:type="dxa"/>
            <w:shd w:val="clear" w:color="000000" w:fill="FFFFFF"/>
            <w:hideMark/>
          </w:tcPr>
          <w:p w14:paraId="0A2A5113" w14:textId="77777777" w:rsidR="00032A4A" w:rsidRPr="00954579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1,095,237.59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474FCF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954579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A1242C" w:rsidRPr="00A1242C" w14:paraId="316F07EF" w14:textId="77777777" w:rsidTr="00EF02E0">
        <w:trPr>
          <w:trHeight w:val="20"/>
        </w:trPr>
        <w:tc>
          <w:tcPr>
            <w:tcW w:w="1702" w:type="dxa"/>
            <w:shd w:val="clear" w:color="000000" w:fill="FFFFFF"/>
            <w:hideMark/>
          </w:tcPr>
          <w:p w14:paraId="548BEC3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Sub- 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16F24F9B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E49B50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5273A22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</w:tcPr>
          <w:p w14:paraId="6CEDFDAB" w14:textId="7896B090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012988BA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A1242C" w:rsidRPr="00A1242C" w14:paraId="0BDFF83A" w14:textId="77777777" w:rsidTr="00EF02E0">
        <w:trPr>
          <w:trHeight w:val="553"/>
        </w:trPr>
        <w:tc>
          <w:tcPr>
            <w:tcW w:w="1702" w:type="dxa"/>
            <w:shd w:val="clear" w:color="000000" w:fill="FFFFFF"/>
            <w:hideMark/>
          </w:tcPr>
          <w:p w14:paraId="3692B5FE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1814" w:type="dxa"/>
            <w:shd w:val="clear" w:color="000000" w:fill="FFFFFF"/>
            <w:hideMark/>
          </w:tcPr>
          <w:p w14:paraId="355CA1DC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DBA4924" w14:textId="77777777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0" w:type="dxa"/>
            <w:shd w:val="clear" w:color="000000" w:fill="FFFFFF"/>
            <w:hideMark/>
          </w:tcPr>
          <w:p w14:paraId="2E94CA36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89" w:type="dxa"/>
            <w:shd w:val="clear" w:color="000000" w:fill="FFFFFF"/>
            <w:hideMark/>
          </w:tcPr>
          <w:p w14:paraId="7E194390" w14:textId="77777777" w:rsidR="003E62F7" w:rsidRDefault="003E62F7" w:rsidP="003E62F7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137,261,879.31</w:t>
            </w:r>
          </w:p>
          <w:p w14:paraId="1D1E552F" w14:textId="2D21AD4A" w:rsidR="00032A4A" w:rsidRPr="00032A4A" w:rsidRDefault="00032A4A" w:rsidP="00AD6BA4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2FB69E34" w14:textId="77777777" w:rsidR="00032A4A" w:rsidRPr="00032A4A" w:rsidRDefault="00032A4A" w:rsidP="00032A4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</w:pPr>
            <w:r w:rsidRPr="00032A4A">
              <w:rPr>
                <w:rFonts w:ascii="Footlight MT Light" w:eastAsia="Times New Roman" w:hAnsi="Footlight MT Light" w:cs="Calibri"/>
                <w:color w:val="000000"/>
                <w:lang w:val="en-GB" w:eastAsia="en-GB"/>
              </w:rPr>
              <w:t> </w:t>
            </w:r>
          </w:p>
        </w:tc>
      </w:tr>
    </w:tbl>
    <w:p w14:paraId="1EEDD2EE" w14:textId="77777777" w:rsidR="00954579" w:rsidRDefault="00954579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34DB8DC8" w14:textId="77777777" w:rsidR="00954579" w:rsidRDefault="00954579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684657DA" w14:textId="5B7C8917" w:rsidR="00822D1E" w:rsidRDefault="00822D1E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 w:rsidRPr="00822D1E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MIN.KW/12/9/2020: COMMITMENT OF AIE NO. B2019/2020/1410 OF KSHS.21, </w:t>
      </w:r>
      <w:r w:rsidR="00C257FD" w:rsidRPr="00822D1E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000,000.00.</w:t>
      </w:r>
    </w:p>
    <w:p w14:paraId="6DA527C0" w14:textId="77777777" w:rsidR="00C66941" w:rsidRDefault="00C66941" w:rsidP="00C66941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73F2DD9E" w14:textId="418C1EDB" w:rsidR="00C66941" w:rsidRDefault="00C66941" w:rsidP="00C66941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It was reported that an AIE of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</w:rPr>
        <w:t>Kshs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</w:rPr>
        <w:t>.</w:t>
      </w:r>
      <w:r w:rsidR="00EF1DE6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>
        <w:rPr>
          <w:rFonts w:ascii="Footlight MT Light" w:eastAsia="Times New Roman" w:hAnsi="Footlight MT Light" w:cs="Times New Roman"/>
          <w:sz w:val="24"/>
          <w:szCs w:val="24"/>
        </w:rPr>
        <w:t>21, 000,000.00 had been received from the NG-CDF Board. The NG-CDFC was required to prioritize the funding and commit the same in the books of account</w:t>
      </w:r>
      <w:r w:rsidR="00870F21">
        <w:rPr>
          <w:rFonts w:ascii="Footlight MT Light" w:eastAsia="Times New Roman" w:hAnsi="Footlight MT Light" w:cs="Times New Roman"/>
          <w:sz w:val="24"/>
          <w:szCs w:val="24"/>
        </w:rPr>
        <w:t xml:space="preserve"> with the Sub-County </w:t>
      </w:r>
      <w:r w:rsidR="00EF1DE6">
        <w:rPr>
          <w:rFonts w:ascii="Footlight MT Light" w:eastAsia="Times New Roman" w:hAnsi="Footlight MT Light" w:cs="Times New Roman"/>
          <w:sz w:val="24"/>
          <w:szCs w:val="24"/>
        </w:rPr>
        <w:t>N</w:t>
      </w:r>
      <w:r w:rsidR="00870F21">
        <w:rPr>
          <w:rFonts w:ascii="Footlight MT Light" w:eastAsia="Times New Roman" w:hAnsi="Footlight MT Light" w:cs="Times New Roman"/>
          <w:sz w:val="24"/>
          <w:szCs w:val="24"/>
        </w:rPr>
        <w:t>ational Treasury</w:t>
      </w:r>
      <w:r>
        <w:rPr>
          <w:rFonts w:ascii="Footlight MT Light" w:eastAsia="Times New Roman" w:hAnsi="Footlight MT Light" w:cs="Times New Roman"/>
          <w:sz w:val="24"/>
          <w:szCs w:val="24"/>
        </w:rPr>
        <w:t>. The NG-CDF committee deliberated</w:t>
      </w:r>
      <w:r w:rsidR="00870F21">
        <w:rPr>
          <w:rFonts w:ascii="Footlight MT Light" w:eastAsia="Times New Roman" w:hAnsi="Footlight MT Light" w:cs="Times New Roman"/>
          <w:sz w:val="24"/>
          <w:szCs w:val="24"/>
        </w:rPr>
        <w:t xml:space="preserve"> on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the AIE together with the Code list and approved its commitment as shown below</w:t>
      </w:r>
      <w:r w:rsidR="006A5550">
        <w:rPr>
          <w:rFonts w:ascii="Footlight MT Light" w:eastAsia="Times New Roman" w:hAnsi="Footlight MT Light" w:cs="Times New Roman"/>
          <w:sz w:val="24"/>
          <w:szCs w:val="24"/>
        </w:rPr>
        <w:t>: -</w:t>
      </w:r>
    </w:p>
    <w:p w14:paraId="5E4488CB" w14:textId="77777777" w:rsidR="00870F21" w:rsidRDefault="00870F21" w:rsidP="00C66941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tbl>
      <w:tblPr>
        <w:tblW w:w="10490" w:type="dxa"/>
        <w:tblInd w:w="-289" w:type="dxa"/>
        <w:tblLook w:val="04A0" w:firstRow="1" w:lastRow="0" w:firstColumn="1" w:lastColumn="0" w:noHBand="0" w:noVBand="1"/>
      </w:tblPr>
      <w:tblGrid>
        <w:gridCol w:w="2729"/>
        <w:gridCol w:w="5210"/>
        <w:gridCol w:w="2551"/>
      </w:tblGrid>
      <w:tr w:rsidR="00D717C8" w:rsidRPr="00D717C8" w14:paraId="0CEA7A21" w14:textId="77777777" w:rsidTr="004F2C85">
        <w:trPr>
          <w:trHeight w:val="28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822E" w14:textId="77777777" w:rsidR="00D717C8" w:rsidRPr="00D717C8" w:rsidRDefault="00D717C8" w:rsidP="00EF73BE">
            <w:pPr>
              <w:jc w:val="center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DD7F" w14:textId="77777777" w:rsidR="00D717C8" w:rsidRPr="00D717C8" w:rsidRDefault="00D717C8" w:rsidP="00EF73BE">
            <w:pPr>
              <w:jc w:val="center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55995" w14:textId="77777777" w:rsidR="00D717C8" w:rsidRPr="00EF73BE" w:rsidRDefault="00D717C8" w:rsidP="00EF73BE">
            <w:pPr>
              <w:jc w:val="center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D717C8" w:rsidRPr="00D717C8" w14:paraId="1357BDA1" w14:textId="77777777" w:rsidTr="004F2C85">
        <w:trPr>
          <w:trHeight w:val="28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0507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ADMINISTRATION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AA7E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E9284" w14:textId="77777777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</w:tr>
      <w:tr w:rsidR="00D717C8" w:rsidRPr="00D717C8" w14:paraId="416E7640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7DA4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lastRenderedPageBreak/>
              <w:t>Emergency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C03C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To cater for any unforeseen occurrence in the constituency during the financial year.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DBED2" w14:textId="6FF5665F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226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607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01 </w:t>
            </w:r>
          </w:p>
        </w:tc>
      </w:tr>
      <w:tr w:rsidR="00D717C8" w:rsidRPr="00D717C8" w14:paraId="0611BAFB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47AC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Employee salaries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63D5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of NG-CDFC staff salaries and Gratuity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7ADC2" w14:textId="6436A868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773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392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99 </w:t>
            </w:r>
          </w:p>
        </w:tc>
      </w:tr>
      <w:tr w:rsidR="00D717C8" w:rsidRPr="00D717C8" w14:paraId="1328C3C7" w14:textId="77777777" w:rsidTr="004F2C85">
        <w:trPr>
          <w:trHeight w:val="85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D7F1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Muthi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3190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1 classroom started through emergency: - Plastering, flooring and painting.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D2246" w14:textId="2E092622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300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52C837A7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75F2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Ngengekani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897C8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1 classroom to roofing level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3CFD0" w14:textId="132EF9F1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600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127C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6A93623F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DA62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Kavumbu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BDD6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1.36 ha school compound: - Concrete posts, barbed wire and chain-link.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0AB96" w14:textId="4EA31EB4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8E2C5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8E2C5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1BFCD9F7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30A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Kilimu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8C8A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Renovation of 3 classrooms: - Roofing, shuttering, flooring and painting.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07608" w14:textId="1581EB6A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8E2C5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8E2C5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0EE65AFB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9007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Mutulu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 (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Mutonguni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3854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1.36 ha school compound: - Concrete posts, barbed wire and chain-link.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9DBEA" w14:textId="562549DA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1809C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1809C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5A497BD5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00C9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Maseki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024C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Renovation of 5 Classrooms: - Re-roofing, plastering, flooring and painting.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9114C" w14:textId="5ADDB3E5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700</w:t>
            </w:r>
            <w:r w:rsidR="001809C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1809C5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3507F965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7185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Ndiuni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DEAD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1.90 ha school compound: - Concrete posts, barbed wire and chain-link.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E40C8" w14:textId="20137947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700</w:t>
            </w:r>
            <w:r w:rsidR="004648CB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4648CB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157B2B06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6F23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Mwangya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4FB7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2.17 ha school compound: - Concrete posts, barbed wire and chain-link.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2184E" w14:textId="15AB7830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800</w:t>
            </w:r>
            <w:r w:rsidR="00F464F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464F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55917B6A" w14:textId="77777777" w:rsidTr="004F2C85">
        <w:trPr>
          <w:trHeight w:val="85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51FB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Mikuyu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Mikya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EAFD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100- pupil capacity Dormitory: - Walling, roofing, plastering, shuttering, flooring and painting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2DFD3" w14:textId="2F64AD14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204342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400</w:t>
            </w:r>
            <w:r w:rsidR="00204342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204342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7CE8FB31" w14:textId="77777777" w:rsidTr="004F2C85">
        <w:trPr>
          <w:trHeight w:val="85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8293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Kivani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1EEA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40- student capacity Science laboratory: - plastering, flooring, painting, septic tank and tiles on work tops.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CC4DB" w14:textId="4CA8ADEC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2D49F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2D49FE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057342C3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8DC0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Emivea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B778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Fencing of 2.17 ha school compound: - Concrete posts, barbed wire and chain-link.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E63B0" w14:textId="34016F8C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800</w:t>
            </w:r>
            <w:r w:rsidR="00321D8D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321D8D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47291AB9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F4EE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St. Michael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Kavumbu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09E1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4- office Administration Block up to Roofing level.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8D827" w14:textId="5F6B5DCC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7C5BAC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7C5BAC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7C5BAC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71EAC90E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FAC9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Muthamo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A0C0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2- bedroom Staff house: - Plastering, flooring, shuttering and painting.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2B446" w14:textId="41EE0F21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4A9D7B05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0004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Kiamani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82E0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4 - office Administration Block to completion.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2BB04" w14:textId="4BBC6159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5F935AB2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3E3E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St.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Patricks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Kalindilo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98AF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4- office Administration Block up to Roofing level.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B21FB" w14:textId="45B3C365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6C12B6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332E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4EC816E0" w14:textId="77777777" w:rsidTr="004F2C85">
        <w:trPr>
          <w:trHeight w:val="4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4791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Utoo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Mixed Day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448A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40- student capacity Science Laboratory to completion.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34B2E" w14:textId="775B8708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2</w:t>
            </w:r>
            <w:r w:rsidR="00F332E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332E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F332E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5C66B4BC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7041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Katheka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687F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 200- student capacity dormitory to completion.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AA5C7" w14:textId="3B109539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2</w:t>
            </w:r>
            <w:r w:rsidR="006D49A9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500</w:t>
            </w:r>
            <w:r w:rsidR="006D49A9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6D49A9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6D1AA6D5" w14:textId="77777777" w:rsidTr="004F2C85">
        <w:trPr>
          <w:trHeight w:val="142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6A6F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Kithumula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Chief's Office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11DF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a 2- room chief's office to completion @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800,000; 2 door pit latrine @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200,000 and furnishing of office: - chairs, tables, waiting benches, steel cabinet and curtains @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. 200,000.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A6111" w14:textId="435D2F6F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200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6D7B52AC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3B88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Matinyani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Police Headquarters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9783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 a Police Station: - Painting, electrical wiring and electricity connection.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064E3" w14:textId="3537A12C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74E3EBE0" w14:textId="77777777" w:rsidTr="004F2C85">
        <w:trPr>
          <w:trHeight w:val="57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7437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32D4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</w:t>
            </w:r>
            <w:proofErr w:type="spellStart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>Nginyaini</w:t>
            </w:r>
            <w:proofErr w:type="spellEnd"/>
            <w:r w:rsidRPr="00D717C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River Sand Dam to prevent flooding downstream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CC87B" w14:textId="036A9C91" w:rsidR="00D717C8" w:rsidRPr="00EF73BE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000</w:t>
            </w:r>
            <w:r w:rsidR="003D50B1"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  <w:r w:rsidRPr="00EF73BE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 </w:t>
            </w:r>
          </w:p>
        </w:tc>
      </w:tr>
      <w:tr w:rsidR="00D717C8" w:rsidRPr="00D717C8" w14:paraId="6C8031A5" w14:textId="77777777" w:rsidTr="004F2C85">
        <w:trPr>
          <w:trHeight w:val="28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DE5E" w14:textId="77777777" w:rsidR="00D717C8" w:rsidRPr="00D717C8" w:rsidRDefault="00D717C8" w:rsidP="00D717C8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D717C8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AEDD" w14:textId="1B319BA5" w:rsidR="00D717C8" w:rsidRPr="00A7711A" w:rsidRDefault="00D717C8" w:rsidP="00F127CE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 21</w:t>
            </w:r>
            <w:r w:rsidR="00473BA3"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,</w:t>
            </w:r>
            <w:r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000</w:t>
            </w:r>
            <w:r w:rsidR="00473BA3"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,</w:t>
            </w:r>
            <w:r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000</w:t>
            </w:r>
            <w:r w:rsidR="00473BA3"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.</w:t>
            </w:r>
            <w:r w:rsidRPr="00A7711A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00 </w:t>
            </w:r>
          </w:p>
        </w:tc>
      </w:tr>
    </w:tbl>
    <w:p w14:paraId="19856E60" w14:textId="77777777" w:rsidR="002268BF" w:rsidRDefault="002268BF" w:rsidP="00C66941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2EE80F6D" w14:textId="77777777" w:rsidR="007D1CC9" w:rsidRDefault="007D1CC9" w:rsidP="007D1CC9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17A48511" w14:textId="77777777" w:rsidR="007D1CC9" w:rsidRPr="00E97820" w:rsidRDefault="007D1CC9" w:rsidP="007D1CC9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MIN.KW/13/9</w:t>
      </w:r>
      <w:r w:rsidRPr="00F35D0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/2020:</w:t>
      </w: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APPROVAL OF EMERGENCY REQUESTS.</w:t>
      </w:r>
    </w:p>
    <w:p w14:paraId="1D91A70F" w14:textId="77777777" w:rsidR="00C66941" w:rsidRDefault="00C66941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77C2A1AB" w14:textId="77777777" w:rsidR="007E6A46" w:rsidRPr="007E6A46" w:rsidRDefault="007E6A46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>The committee deliberated and approved ten emergency requests as indicated below:-</w:t>
      </w:r>
    </w:p>
    <w:p w14:paraId="00C1184F" w14:textId="77777777" w:rsidR="00403C32" w:rsidRPr="00822D1E" w:rsidRDefault="00403C32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</w:t>
      </w:r>
    </w:p>
    <w:tbl>
      <w:tblPr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3527"/>
        <w:gridCol w:w="3844"/>
        <w:gridCol w:w="2551"/>
      </w:tblGrid>
      <w:tr w:rsidR="00403C32" w:rsidRPr="000325E3" w14:paraId="0F8C0A5F" w14:textId="77777777" w:rsidTr="00863F0A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337E" w14:textId="003FD76C" w:rsidR="00403C32" w:rsidRPr="000325E3" w:rsidRDefault="00403C32" w:rsidP="000325E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N</w:t>
            </w:r>
            <w:r w:rsid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o</w:t>
            </w:r>
            <w:r w:rsidRP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235F" w14:textId="77777777" w:rsidR="00403C32" w:rsidRPr="000325E3" w:rsidRDefault="00403C32" w:rsidP="000325E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B423" w14:textId="77777777" w:rsidR="00403C32" w:rsidRPr="000325E3" w:rsidRDefault="00403C32" w:rsidP="000325E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2E2" w14:textId="77777777" w:rsidR="00403C32" w:rsidRPr="000325E3" w:rsidRDefault="00403C32" w:rsidP="000325E3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403C32" w:rsidRPr="000325E3" w14:paraId="5C9F379F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211" w14:textId="77777777" w:rsidR="00403C32" w:rsidRPr="000325E3" w:rsidRDefault="00403C32" w:rsidP="00403C32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875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Kalinditi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5F68" w14:textId="66E73F04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 w:rsidR="00103499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DBF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250,000.00 </w:t>
            </w:r>
          </w:p>
        </w:tc>
      </w:tr>
      <w:tr w:rsidR="00C001B0" w:rsidRPr="000325E3" w14:paraId="3FCEDDF7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36E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68B" w14:textId="777777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Kiseveni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556" w14:textId="556F1B33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389D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200,000.00 </w:t>
            </w:r>
          </w:p>
        </w:tc>
      </w:tr>
      <w:tr w:rsidR="00C001B0" w:rsidRPr="000325E3" w14:paraId="2F4B7D97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B2D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45F" w14:textId="777777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Kivulu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047" w14:textId="3EF863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2D5F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250,000.00 </w:t>
            </w:r>
          </w:p>
        </w:tc>
      </w:tr>
      <w:tr w:rsidR="00403C32" w:rsidRPr="000325E3" w14:paraId="3F503571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8CB" w14:textId="77777777" w:rsidR="00403C32" w:rsidRPr="000325E3" w:rsidRDefault="00403C32" w:rsidP="00403C32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03C3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Mumbuni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3EF6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2528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300,000.00 </w:t>
            </w:r>
          </w:p>
        </w:tc>
      </w:tr>
      <w:tr w:rsidR="00403C32" w:rsidRPr="000325E3" w14:paraId="37549923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F597" w14:textId="77777777" w:rsidR="00403C32" w:rsidRPr="000325E3" w:rsidRDefault="00403C32" w:rsidP="00403C32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448C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Mutulu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C86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Rehabilitation of two classrooms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D1A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500,000.00 </w:t>
            </w:r>
          </w:p>
        </w:tc>
      </w:tr>
      <w:tr w:rsidR="00C001B0" w:rsidRPr="000325E3" w14:paraId="68C75AF4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B5F2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3C6" w14:textId="777777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Kalindilo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FB20" w14:textId="0E2BDDAA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616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250,000.00 </w:t>
            </w:r>
          </w:p>
        </w:tc>
      </w:tr>
      <w:tr w:rsidR="00403C32" w:rsidRPr="000325E3" w14:paraId="4239D842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2EFD" w14:textId="77777777" w:rsidR="00403C32" w:rsidRPr="000325E3" w:rsidRDefault="00403C32" w:rsidP="00403C32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C69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Kalia Ass. Chief's Office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E371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Fencing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4416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350,000.00 </w:t>
            </w:r>
          </w:p>
        </w:tc>
      </w:tr>
      <w:tr w:rsidR="00403C32" w:rsidRPr="000325E3" w14:paraId="5C458E29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4C4" w14:textId="77777777" w:rsidR="00403C32" w:rsidRPr="000325E3" w:rsidRDefault="00403C32" w:rsidP="00403C32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2669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Kauwi Mixed Sec. School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081" w14:textId="09CE1B5E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 w:rsidR="00C001B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-door Pit Latrine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2DD9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300,000.00 </w:t>
            </w:r>
          </w:p>
        </w:tc>
      </w:tr>
      <w:tr w:rsidR="00C001B0" w:rsidRPr="000325E3" w14:paraId="40AB05F7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ACD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977F" w14:textId="777777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Kilimu Primary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A1B3" w14:textId="51EE5F9A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4392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204,360.01 </w:t>
            </w:r>
          </w:p>
        </w:tc>
      </w:tr>
      <w:tr w:rsidR="00C001B0" w:rsidRPr="000325E3" w14:paraId="09D4041E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AAF8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EEEC" w14:textId="77777777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Kiamani Primary School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8CE7" w14:textId="230F4635" w:rsidR="00C001B0" w:rsidRPr="000325E3" w:rsidRDefault="00C001B0" w:rsidP="00C001B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Construction of a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-door Pit Latrine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A75" w14:textId="77777777" w:rsidR="00C001B0" w:rsidRPr="000325E3" w:rsidRDefault="00C001B0" w:rsidP="00C001B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250,000.00 </w:t>
            </w:r>
          </w:p>
        </w:tc>
      </w:tr>
      <w:tr w:rsidR="00403C32" w:rsidRPr="000325E3" w14:paraId="0765CACF" w14:textId="77777777" w:rsidTr="00863F0A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E9ECF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F2F9C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2474A" w14:textId="77777777" w:rsidR="00403C32" w:rsidRPr="000325E3" w:rsidRDefault="00403C32" w:rsidP="00403C32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 TOTAL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D6FF" w14:textId="77777777" w:rsidR="00403C32" w:rsidRPr="000325E3" w:rsidRDefault="00403C32" w:rsidP="000325E3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0325E3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  2,854,360.01 </w:t>
            </w:r>
          </w:p>
        </w:tc>
      </w:tr>
    </w:tbl>
    <w:p w14:paraId="67221654" w14:textId="77777777" w:rsidR="007D1CC9" w:rsidRPr="00822D1E" w:rsidRDefault="007D1CC9" w:rsidP="00B54E8A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</w:pPr>
    </w:p>
    <w:p w14:paraId="21BF7806" w14:textId="77777777" w:rsidR="00B54E8A" w:rsidRPr="00E97820" w:rsidRDefault="00225A9E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MIN.KW/14</w:t>
      </w:r>
      <w:r w:rsidR="006C09B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/9</w:t>
      </w:r>
      <w:r w:rsidR="00F35D0A" w:rsidRPr="00F35D0A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>/2020:</w:t>
      </w:r>
      <w:r w:rsidR="00E97820">
        <w:rPr>
          <w:rFonts w:ascii="Footlight MT Light" w:eastAsia="Times New Roman" w:hAnsi="Footlight MT Light" w:cs="Times New Roman"/>
          <w:b/>
          <w:sz w:val="24"/>
          <w:szCs w:val="24"/>
          <w:u w:val="single"/>
        </w:rPr>
        <w:t xml:space="preserve"> A.O.B.</w:t>
      </w:r>
    </w:p>
    <w:p w14:paraId="496C3A0C" w14:textId="77777777" w:rsidR="001B3FBA" w:rsidRDefault="001B3FBA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57FBBD38" w14:textId="3EF7FCC0" w:rsidR="00B54E8A" w:rsidRPr="00587DDB" w:rsidRDefault="00B54E8A" w:rsidP="00B54E8A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  <w:r w:rsidRPr="00587DDB">
        <w:rPr>
          <w:rFonts w:ascii="Footlight MT Light" w:eastAsia="Times New Roman" w:hAnsi="Footlight MT Light" w:cs="Times New Roman"/>
          <w:sz w:val="24"/>
          <w:szCs w:val="24"/>
        </w:rPr>
        <w:t>There</w:t>
      </w:r>
      <w:r>
        <w:rPr>
          <w:rFonts w:ascii="Footlight MT Light" w:eastAsia="Times New Roman" w:hAnsi="Footlight MT Light" w:cs="Times New Roman"/>
          <w:sz w:val="24"/>
          <w:szCs w:val="24"/>
        </w:rPr>
        <w:t xml:space="preserve"> being no other business to transact, the meeting adjourned with a word of prayer</w:t>
      </w:r>
      <w:r w:rsidR="00D514CF">
        <w:rPr>
          <w:rFonts w:ascii="Footlight MT Light" w:eastAsia="Times New Roman" w:hAnsi="Footlight MT Light" w:cs="Times New Roman"/>
          <w:sz w:val="24"/>
          <w:szCs w:val="24"/>
        </w:rPr>
        <w:t xml:space="preserve"> by Mr. Andrew </w:t>
      </w:r>
      <w:proofErr w:type="spellStart"/>
      <w:r w:rsidR="00D514CF">
        <w:rPr>
          <w:rFonts w:ascii="Footlight MT Light" w:eastAsia="Times New Roman" w:hAnsi="Footlight MT Light" w:cs="Times New Roman"/>
          <w:sz w:val="24"/>
          <w:szCs w:val="24"/>
        </w:rPr>
        <w:t>Mwandikwa</w:t>
      </w:r>
      <w:proofErr w:type="spellEnd"/>
      <w:r w:rsidR="00EB2E7F">
        <w:rPr>
          <w:rFonts w:ascii="Footlight MT Light" w:eastAsia="Times New Roman" w:hAnsi="Footlight MT Light" w:cs="Times New Roman"/>
          <w:sz w:val="24"/>
          <w:szCs w:val="24"/>
        </w:rPr>
        <w:t xml:space="preserve"> at 12.3</w:t>
      </w:r>
      <w:r w:rsidR="009C7373">
        <w:rPr>
          <w:rFonts w:ascii="Footlight MT Light" w:eastAsia="Times New Roman" w:hAnsi="Footlight MT Light" w:cs="Times New Roman"/>
          <w:sz w:val="24"/>
          <w:szCs w:val="24"/>
        </w:rPr>
        <w:t>5</w:t>
      </w:r>
      <w:r w:rsidR="00F83A65">
        <w:rPr>
          <w:rFonts w:ascii="Footlight MT Light" w:eastAsia="Times New Roman" w:hAnsi="Footlight MT Light" w:cs="Times New Roman"/>
          <w:sz w:val="24"/>
          <w:szCs w:val="24"/>
        </w:rPr>
        <w:t xml:space="preserve"> pm</w:t>
      </w:r>
      <w:r>
        <w:rPr>
          <w:rFonts w:ascii="Footlight MT Light" w:eastAsia="Times New Roman" w:hAnsi="Footlight MT Light" w:cs="Times New Roman"/>
          <w:sz w:val="24"/>
          <w:szCs w:val="24"/>
        </w:rPr>
        <w:t>.</w:t>
      </w:r>
    </w:p>
    <w:p w14:paraId="6F96E588" w14:textId="4AA839C0" w:rsidR="00B54E8A" w:rsidRDefault="00B54E8A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32BC5916" w14:textId="7EB26EC4" w:rsidR="00F83A65" w:rsidRDefault="00F83A65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1E5043E0" w14:textId="0848A6CB" w:rsidR="00F83A65" w:rsidRDefault="00F83A65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663378FC" w14:textId="5FB54113" w:rsidR="00F83A65" w:rsidRDefault="00F83A65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478E5476" w14:textId="77777777" w:rsidR="00F83A65" w:rsidRPr="00A134CE" w:rsidRDefault="00F83A65" w:rsidP="00A134CE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0AF08A98" w14:textId="77777777" w:rsidR="0005030A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SIGNED BY:</w:t>
      </w:r>
    </w:p>
    <w:p w14:paraId="4901AA2E" w14:textId="77777777" w:rsidR="004F0FCD" w:rsidRPr="00C51E87" w:rsidRDefault="004F0FCD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5FEA930E" w14:textId="77777777" w:rsidR="0005030A" w:rsidRPr="00C51E87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451872F3" w14:textId="77777777" w:rsidR="0005030A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sz w:val="24"/>
          <w:szCs w:val="24"/>
        </w:rPr>
        <w:t>.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........................................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 xml:space="preserve">         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DATE………………………</w:t>
      </w:r>
    </w:p>
    <w:p w14:paraId="55FEBF93" w14:textId="77777777" w:rsidR="004F0FCD" w:rsidRPr="00C51E87" w:rsidRDefault="004F0FCD" w:rsidP="003D7C17">
      <w:pPr>
        <w:spacing w:after="0"/>
        <w:rPr>
          <w:rFonts w:ascii="Footlight MT Light" w:eastAsia="Times New Roman" w:hAnsi="Footlight MT Light" w:cs="Times New Roman"/>
          <w:sz w:val="24"/>
          <w:szCs w:val="24"/>
        </w:rPr>
      </w:pPr>
    </w:p>
    <w:p w14:paraId="29084870" w14:textId="77777777" w:rsidR="0005030A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>SECRETARY</w:t>
      </w:r>
    </w:p>
    <w:p w14:paraId="3DCFC8F4" w14:textId="77777777" w:rsidR="004F0FCD" w:rsidRPr="00C51E87" w:rsidRDefault="004F0FCD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675D116E" w14:textId="77777777" w:rsidR="0005030A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78728C2A" w14:textId="77777777" w:rsidR="00A447B7" w:rsidRPr="00C51E87" w:rsidRDefault="00A447B7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5D7813FA" w14:textId="77777777" w:rsidR="0005030A" w:rsidRPr="00C51E87" w:rsidRDefault="0005030A" w:rsidP="003D7C17">
      <w:pPr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 xml:space="preserve">……………………………….       </w:t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</w: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tab/>
        <w:t>DATE………………………</w:t>
      </w:r>
    </w:p>
    <w:p w14:paraId="62A34D3D" w14:textId="77777777" w:rsidR="0005030A" w:rsidRDefault="0005030A" w:rsidP="003D7C17">
      <w:pPr>
        <w:tabs>
          <w:tab w:val="left" w:pos="6057"/>
        </w:tabs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  <w:r w:rsidRPr="00C51E87">
        <w:rPr>
          <w:rFonts w:ascii="Footlight MT Light" w:eastAsia="Times New Roman" w:hAnsi="Footlight MT Light" w:cs="Times New Roman"/>
          <w:b/>
          <w:sz w:val="24"/>
          <w:szCs w:val="24"/>
        </w:rPr>
        <w:lastRenderedPageBreak/>
        <w:t xml:space="preserve"> CHAIRMAN</w:t>
      </w:r>
    </w:p>
    <w:p w14:paraId="2DD6FAD2" w14:textId="77777777" w:rsidR="00133872" w:rsidRPr="00C51E87" w:rsidRDefault="00133872" w:rsidP="003D7C17">
      <w:pPr>
        <w:tabs>
          <w:tab w:val="left" w:pos="6057"/>
        </w:tabs>
        <w:spacing w:after="0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2B612614" w14:textId="77777777" w:rsidR="00D4006D" w:rsidRPr="00C51E87" w:rsidRDefault="00D4006D" w:rsidP="003D7C17">
      <w:pPr>
        <w:rPr>
          <w:rFonts w:ascii="Footlight MT Light" w:hAnsi="Footlight MT Light"/>
          <w:sz w:val="24"/>
          <w:szCs w:val="24"/>
        </w:rPr>
      </w:pPr>
    </w:p>
    <w:sectPr w:rsidR="00D4006D" w:rsidRPr="00C51E87" w:rsidSect="00CA5CA7">
      <w:headerReference w:type="default" r:id="rId8"/>
      <w:footerReference w:type="default" r:id="rId9"/>
      <w:pgSz w:w="12240" w:h="15840" w:code="1"/>
      <w:pgMar w:top="1440" w:right="837" w:bottom="1440" w:left="1440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03921" w14:textId="77777777" w:rsidR="007A1118" w:rsidRDefault="007A1118" w:rsidP="001C5716">
      <w:pPr>
        <w:spacing w:after="0" w:line="240" w:lineRule="auto"/>
      </w:pPr>
      <w:r>
        <w:separator/>
      </w:r>
    </w:p>
  </w:endnote>
  <w:endnote w:type="continuationSeparator" w:id="0">
    <w:p w14:paraId="104E9830" w14:textId="77777777" w:rsidR="007A1118" w:rsidRDefault="007A1118" w:rsidP="001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D69BE" w14:textId="77777777" w:rsidR="000A6395" w:rsidRPr="00FC202E" w:rsidRDefault="000A6395" w:rsidP="00ED444E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 w:rsidRPr="00FC202E">
      <w:rPr>
        <w:rFonts w:ascii="Footlight MT Light" w:hAnsi="Footlight MT Light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A2F0AD" wp14:editId="04F7CF81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3810" t="0" r="4445" b="4445"/>
              <wp:wrapNone/>
              <wp:docPr id="2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0333F" w14:textId="77777777" w:rsidR="000A6395" w:rsidRDefault="000A6395" w:rsidP="00ED444E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  <w:p w14:paraId="011AD840" w14:textId="77777777" w:rsidR="000A6395" w:rsidRPr="00FC202E" w:rsidRDefault="000A6395" w:rsidP="00ED444E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A2F0AD"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left:0;text-align:left;margin-left:370.8pt;margin-top:10.3pt;width:112.6pt;height:7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" stroked="f">
              <v:textbox>
                <w:txbxContent>
                  <w:p w14:paraId="31E0333F" w14:textId="77777777" w:rsidR="000A6395" w:rsidRDefault="000A6395" w:rsidP="00ED444E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</w:p>
                  <w:p w14:paraId="011AD840" w14:textId="77777777" w:rsidR="000A6395" w:rsidRPr="00FC202E" w:rsidRDefault="000A6395" w:rsidP="00ED444E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Pr="00FC202E">
      <w:rPr>
        <w:rFonts w:ascii="Footlight MT Light" w:hAnsi="Footlight MT Light"/>
        <w:color w:val="000080"/>
        <w:sz w:val="20"/>
        <w:szCs w:val="20"/>
      </w:rPr>
      <w:tab/>
    </w:r>
  </w:p>
  <w:p w14:paraId="4B1E4DE7" w14:textId="77777777" w:rsidR="000A6395" w:rsidRDefault="000A6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F4162" w14:textId="77777777" w:rsidR="007A1118" w:rsidRDefault="007A1118" w:rsidP="001C5716">
      <w:pPr>
        <w:spacing w:after="0" w:line="240" w:lineRule="auto"/>
      </w:pPr>
      <w:r>
        <w:separator/>
      </w:r>
    </w:p>
  </w:footnote>
  <w:footnote w:type="continuationSeparator" w:id="0">
    <w:p w14:paraId="44C8DEB0" w14:textId="77777777" w:rsidR="007A1118" w:rsidRDefault="007A1118" w:rsidP="001C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5" w:type="dxa"/>
      <w:tblInd w:w="-252" w:type="dxa"/>
      <w:tblLook w:val="04A0" w:firstRow="1" w:lastRow="0" w:firstColumn="1" w:lastColumn="0" w:noHBand="0" w:noVBand="1"/>
    </w:tblPr>
    <w:tblGrid>
      <w:gridCol w:w="10188"/>
      <w:gridCol w:w="317"/>
    </w:tblGrid>
    <w:tr w:rsidR="000A6395" w:rsidRPr="00B15E10" w14:paraId="035FBA24" w14:textId="77777777" w:rsidTr="00710F61">
      <w:tc>
        <w:tcPr>
          <w:tcW w:w="3510" w:type="dxa"/>
        </w:tcPr>
        <w:tbl>
          <w:tblPr>
            <w:tblW w:w="9972" w:type="dxa"/>
            <w:tblLook w:val="04A0" w:firstRow="1" w:lastRow="0" w:firstColumn="1" w:lastColumn="0" w:noHBand="0" w:noVBand="1"/>
          </w:tblPr>
          <w:tblGrid>
            <w:gridCol w:w="3132"/>
            <w:gridCol w:w="6840"/>
          </w:tblGrid>
          <w:tr w:rsidR="000A6395" w:rsidRPr="00951F4C" w14:paraId="0BBB9263" w14:textId="77777777" w:rsidTr="00600AEF">
            <w:trPr>
              <w:trHeight w:val="2073"/>
            </w:trPr>
            <w:tc>
              <w:tcPr>
                <w:tcW w:w="3132" w:type="dxa"/>
                <w:hideMark/>
              </w:tcPr>
              <w:p w14:paraId="2D7E5527" w14:textId="77777777" w:rsidR="000A6395" w:rsidRPr="00951F4C" w:rsidRDefault="000A6395" w:rsidP="00710F61">
                <w:pPr>
                  <w:spacing w:after="0" w:line="240" w:lineRule="auto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/>
                    <w:noProof/>
                    <w:sz w:val="18"/>
                    <w:szCs w:val="18"/>
                    <w:lang w:val="en-ZA" w:eastAsia="en-ZA"/>
                  </w:rPr>
                  <w:t xml:space="preserve">       </w:t>
                </w:r>
                <w:r>
                  <w:rPr>
                    <w:rFonts w:ascii="Maiandra GD" w:eastAsia="Times New Roman" w:hAnsi="Maiandra GD"/>
                    <w:noProof/>
                    <w:sz w:val="18"/>
                    <w:szCs w:val="18"/>
                  </w:rPr>
                  <w:drawing>
                    <wp:inline distT="0" distB="0" distL="0" distR="0" wp14:anchorId="0BA1C95F" wp14:editId="58B6F67C">
                      <wp:extent cx="1709057" cy="1164771"/>
                      <wp:effectExtent l="0" t="0" r="5715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6113" cy="1169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2957988" w14:textId="77777777" w:rsidR="000A6395" w:rsidRPr="00FC202E" w:rsidRDefault="000A6395" w:rsidP="00FC202E">
                <w:pPr>
                  <w:spacing w:after="0" w:line="240" w:lineRule="auto"/>
                  <w:rPr>
                    <w:rFonts w:ascii="Footlight MT Light" w:eastAsia="Times New Roman" w:hAnsi="Footlight MT Light" w:cs="Tahoma"/>
                    <w:b/>
                    <w:sz w:val="28"/>
                    <w:szCs w:val="28"/>
                  </w:rPr>
                </w:pPr>
                <w:r w:rsidRPr="00FC202E"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</w:t>
                </w:r>
                <w:r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 xml:space="preserve">     NG-CDF</w:t>
                </w:r>
              </w:p>
            </w:tc>
            <w:tc>
              <w:tcPr>
                <w:tcW w:w="6840" w:type="dxa"/>
              </w:tcPr>
              <w:p w14:paraId="1B64315F" w14:textId="77777777" w:rsidR="000A6395" w:rsidRPr="00951F4C" w:rsidRDefault="000A6395" w:rsidP="00710F61">
                <w:pPr>
                  <w:spacing w:after="0" w:line="240" w:lineRule="auto"/>
                  <w:rPr>
                    <w:rFonts w:ascii="Maiandra GD" w:eastAsia="Times New Roman" w:hAnsi="Maiandra GD" w:cs="Tahoma"/>
                    <w:b/>
                    <w:sz w:val="20"/>
                    <w:szCs w:val="20"/>
                  </w:rPr>
                </w:pPr>
              </w:p>
              <w:p w14:paraId="6DC6D09E" w14:textId="0321C228" w:rsidR="000A6395" w:rsidRPr="00B216DF" w:rsidRDefault="000A6395" w:rsidP="00710F61">
                <w:pPr>
                  <w:spacing w:after="0" w:line="240" w:lineRule="auto"/>
                  <w:jc w:val="right"/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 xml:space="preserve">National Government Constituencies Development Fund </w:t>
                </w:r>
              </w:p>
              <w:p w14:paraId="7F3E25B2" w14:textId="77777777" w:rsidR="000A6395" w:rsidRPr="00B216DF" w:rsidRDefault="000A6395" w:rsidP="007267D0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Kitui West Constituency</w:t>
                </w:r>
              </w:p>
              <w:p w14:paraId="0E3917E0" w14:textId="77777777" w:rsidR="000A6395" w:rsidRPr="00B216DF" w:rsidRDefault="000A6395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P.O Box </w:t>
                </w: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244-90205</w:t>
                </w:r>
              </w:p>
              <w:p w14:paraId="3F55A9BE" w14:textId="77777777" w:rsidR="000A6395" w:rsidRPr="00B216DF" w:rsidRDefault="000A6395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proofErr w:type="spellStart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Kabati</w:t>
                </w:r>
                <w:proofErr w:type="spellEnd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Kitui</w:t>
                </w:r>
                <w:proofErr w:type="spellEnd"/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 </w:t>
                </w:r>
              </w:p>
              <w:p w14:paraId="545DAECC" w14:textId="28CC93AB" w:rsidR="000A6395" w:rsidRPr="00B216DF" w:rsidRDefault="000A6395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Cell</w:t>
                </w:r>
                <w:r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>: 0720 528 337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 </w:t>
                </w:r>
              </w:p>
              <w:p w14:paraId="29079A9B" w14:textId="77777777" w:rsidR="000A6395" w:rsidRDefault="000A6395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Email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: </w:t>
                </w:r>
                <w:hyperlink r:id="rId2" w:history="1">
                  <w:r w:rsidRPr="007E3AA9">
                    <w:rPr>
                      <w:rStyle w:val="Hyperlink"/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kituiwestcdf@yahoo.com</w:t>
                  </w:r>
                </w:hyperlink>
              </w:p>
              <w:p w14:paraId="23C305A0" w14:textId="77777777" w:rsidR="000A6395" w:rsidRPr="00951F4C" w:rsidRDefault="000A6395" w:rsidP="00013C0C">
                <w:pPr>
                  <w:spacing w:after="0"/>
                  <w:jc w:val="right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 w:rsidRPr="00951F4C">
                  <w:rPr>
                    <w:rFonts w:ascii="Maiandra GD" w:eastAsia="Times New Roman" w:hAnsi="Maiandra GD" w:cs="Tahoma"/>
                    <w:bCs/>
                    <w:sz w:val="18"/>
                    <w:szCs w:val="18"/>
                  </w:rPr>
                  <w:t xml:space="preserve">   </w:t>
                </w:r>
              </w:p>
            </w:tc>
          </w:tr>
        </w:tbl>
        <w:p w14:paraId="35EB897A" w14:textId="77777777" w:rsidR="000A6395" w:rsidRPr="00495629" w:rsidRDefault="000A6395" w:rsidP="00710F61">
          <w:pPr>
            <w:jc w:val="center"/>
            <w:rPr>
              <w:rFonts w:ascii="Tahoma" w:eastAsia="Times New Roman" w:hAnsi="Tahoma" w:cs="Tahoma"/>
              <w:b/>
              <w:sz w:val="36"/>
              <w:szCs w:val="36"/>
            </w:rPr>
          </w:pPr>
        </w:p>
      </w:tc>
      <w:tc>
        <w:tcPr>
          <w:tcW w:w="6995" w:type="dxa"/>
        </w:tcPr>
        <w:p w14:paraId="2805D8ED" w14:textId="77777777" w:rsidR="000A6395" w:rsidRPr="00B15E10" w:rsidRDefault="000A6395" w:rsidP="00710F61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14:paraId="0A74B9D8" w14:textId="77777777" w:rsidR="000A6395" w:rsidRPr="00B15E10" w:rsidRDefault="000A6395" w:rsidP="00710F61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E1ADCFE" wp14:editId="679CF654">
              <wp:simplePos x="0" y="0"/>
              <wp:positionH relativeFrom="column">
                <wp:posOffset>-163286</wp:posOffset>
              </wp:positionH>
              <wp:positionV relativeFrom="paragraph">
                <wp:posOffset>53068</wp:posOffset>
              </wp:positionV>
              <wp:extent cx="6383655" cy="0"/>
              <wp:effectExtent l="0" t="19050" r="17145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7CDAE0" id="Straight Connector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4.2pt" to="48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5cKQ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" strokeweight="4.5pt">
              <v:stroke linestyle="thinThick"/>
            </v:line>
          </w:pict>
        </mc:Fallback>
      </mc:AlternateContent>
    </w:r>
  </w:p>
  <w:p w14:paraId="3B0A40E0" w14:textId="77777777" w:rsidR="000A6395" w:rsidRDefault="000A6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35B"/>
    <w:multiLevelType w:val="hybridMultilevel"/>
    <w:tmpl w:val="D9F62A26"/>
    <w:lvl w:ilvl="0" w:tplc="A42229D4">
      <w:start w:val="1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B7C"/>
    <w:multiLevelType w:val="hybridMultilevel"/>
    <w:tmpl w:val="B9BAAB30"/>
    <w:lvl w:ilvl="0" w:tplc="A76C463C">
      <w:start w:val="1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FD1"/>
    <w:multiLevelType w:val="hybridMultilevel"/>
    <w:tmpl w:val="A0C2B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22411"/>
    <w:multiLevelType w:val="hybridMultilevel"/>
    <w:tmpl w:val="D6425C3E"/>
    <w:lvl w:ilvl="0" w:tplc="6012F218">
      <w:start w:val="2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A94"/>
    <w:multiLevelType w:val="hybridMultilevel"/>
    <w:tmpl w:val="E8C2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20DC9"/>
    <w:multiLevelType w:val="hybridMultilevel"/>
    <w:tmpl w:val="24B22B82"/>
    <w:lvl w:ilvl="0" w:tplc="5D063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C35D99"/>
    <w:multiLevelType w:val="hybridMultilevel"/>
    <w:tmpl w:val="F2BCA278"/>
    <w:lvl w:ilvl="0" w:tplc="426ED140">
      <w:start w:val="1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917B2"/>
    <w:multiLevelType w:val="hybridMultilevel"/>
    <w:tmpl w:val="9D2AFC6C"/>
    <w:lvl w:ilvl="0" w:tplc="3CC6066E">
      <w:start w:val="2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5E3F"/>
    <w:multiLevelType w:val="hybridMultilevel"/>
    <w:tmpl w:val="BA16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32068"/>
    <w:multiLevelType w:val="hybridMultilevel"/>
    <w:tmpl w:val="C71E6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92A"/>
    <w:multiLevelType w:val="hybridMultilevel"/>
    <w:tmpl w:val="4FBEA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A65BE"/>
    <w:multiLevelType w:val="hybridMultilevel"/>
    <w:tmpl w:val="F03231B6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116E5"/>
    <w:multiLevelType w:val="hybridMultilevel"/>
    <w:tmpl w:val="286C19C4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09DB"/>
    <w:multiLevelType w:val="hybridMultilevel"/>
    <w:tmpl w:val="4AFE7FDC"/>
    <w:lvl w:ilvl="0" w:tplc="F5E62838">
      <w:start w:val="2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1C8C"/>
    <w:multiLevelType w:val="hybridMultilevel"/>
    <w:tmpl w:val="49A2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117CC"/>
    <w:multiLevelType w:val="hybridMultilevel"/>
    <w:tmpl w:val="8D3E161A"/>
    <w:lvl w:ilvl="0" w:tplc="EF74FBD0">
      <w:start w:val="20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17CDE"/>
    <w:multiLevelType w:val="hybridMultilevel"/>
    <w:tmpl w:val="4AFE7FDC"/>
    <w:lvl w:ilvl="0" w:tplc="F5E62838">
      <w:start w:val="2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5EFC"/>
    <w:multiLevelType w:val="hybridMultilevel"/>
    <w:tmpl w:val="4B36CAF4"/>
    <w:lvl w:ilvl="0" w:tplc="A76C463C">
      <w:start w:val="148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406D5817"/>
    <w:multiLevelType w:val="hybridMultilevel"/>
    <w:tmpl w:val="786A123C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263B8"/>
    <w:multiLevelType w:val="hybridMultilevel"/>
    <w:tmpl w:val="86025CB4"/>
    <w:lvl w:ilvl="0" w:tplc="FAE6DD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0304E"/>
    <w:multiLevelType w:val="hybridMultilevel"/>
    <w:tmpl w:val="BB30A426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93ADC"/>
    <w:multiLevelType w:val="hybridMultilevel"/>
    <w:tmpl w:val="77F8E17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E8C1164"/>
    <w:multiLevelType w:val="hybridMultilevel"/>
    <w:tmpl w:val="4AFE7FDC"/>
    <w:lvl w:ilvl="0" w:tplc="F5E62838">
      <w:start w:val="2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6183F"/>
    <w:multiLevelType w:val="hybridMultilevel"/>
    <w:tmpl w:val="9CCE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C1C14"/>
    <w:multiLevelType w:val="hybridMultilevel"/>
    <w:tmpl w:val="AD2A9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527856"/>
    <w:multiLevelType w:val="hybridMultilevel"/>
    <w:tmpl w:val="8D3A6C1A"/>
    <w:lvl w:ilvl="0" w:tplc="2AB82690">
      <w:start w:val="2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A0896"/>
    <w:multiLevelType w:val="hybridMultilevel"/>
    <w:tmpl w:val="0344941A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510F1"/>
    <w:multiLevelType w:val="hybridMultilevel"/>
    <w:tmpl w:val="51443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43615"/>
    <w:multiLevelType w:val="hybridMultilevel"/>
    <w:tmpl w:val="3BF8E63A"/>
    <w:lvl w:ilvl="0" w:tplc="5D06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F0ED5"/>
    <w:multiLevelType w:val="hybridMultilevel"/>
    <w:tmpl w:val="618A6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550C2"/>
    <w:multiLevelType w:val="hybridMultilevel"/>
    <w:tmpl w:val="4AFE7FDC"/>
    <w:lvl w:ilvl="0" w:tplc="F5E62838">
      <w:start w:val="2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C3225"/>
    <w:multiLevelType w:val="hybridMultilevel"/>
    <w:tmpl w:val="FC48E40E"/>
    <w:lvl w:ilvl="0" w:tplc="A76C463C">
      <w:start w:val="1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51D8E"/>
    <w:multiLevelType w:val="hybridMultilevel"/>
    <w:tmpl w:val="02806430"/>
    <w:lvl w:ilvl="0" w:tplc="68F88EEE">
      <w:start w:val="2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D46C4"/>
    <w:multiLevelType w:val="hybridMultilevel"/>
    <w:tmpl w:val="0B200C5C"/>
    <w:lvl w:ilvl="0" w:tplc="F2A0713E">
      <w:start w:val="2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53B99"/>
    <w:multiLevelType w:val="hybridMultilevel"/>
    <w:tmpl w:val="3D5EC3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C7B20"/>
    <w:multiLevelType w:val="hybridMultilevel"/>
    <w:tmpl w:val="8D3E161A"/>
    <w:lvl w:ilvl="0" w:tplc="EF74FBD0">
      <w:start w:val="20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F6042"/>
    <w:multiLevelType w:val="hybridMultilevel"/>
    <w:tmpl w:val="357C66B6"/>
    <w:lvl w:ilvl="0" w:tplc="B17098B6">
      <w:start w:val="1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0"/>
  </w:num>
  <w:num w:numId="5">
    <w:abstractNumId w:val="27"/>
  </w:num>
  <w:num w:numId="6">
    <w:abstractNumId w:val="21"/>
  </w:num>
  <w:num w:numId="7">
    <w:abstractNumId w:val="10"/>
  </w:num>
  <w:num w:numId="8">
    <w:abstractNumId w:val="8"/>
  </w:num>
  <w:num w:numId="9">
    <w:abstractNumId w:val="4"/>
  </w:num>
  <w:num w:numId="10">
    <w:abstractNumId w:val="31"/>
  </w:num>
  <w:num w:numId="11">
    <w:abstractNumId w:val="17"/>
  </w:num>
  <w:num w:numId="12">
    <w:abstractNumId w:val="1"/>
  </w:num>
  <w:num w:numId="13">
    <w:abstractNumId w:val="36"/>
  </w:num>
  <w:num w:numId="14">
    <w:abstractNumId w:val="32"/>
  </w:num>
  <w:num w:numId="15">
    <w:abstractNumId w:val="3"/>
  </w:num>
  <w:num w:numId="16">
    <w:abstractNumId w:val="7"/>
  </w:num>
  <w:num w:numId="17">
    <w:abstractNumId w:val="35"/>
  </w:num>
  <w:num w:numId="18">
    <w:abstractNumId w:val="15"/>
  </w:num>
  <w:num w:numId="19">
    <w:abstractNumId w:val="25"/>
  </w:num>
  <w:num w:numId="20">
    <w:abstractNumId w:val="16"/>
  </w:num>
  <w:num w:numId="21">
    <w:abstractNumId w:val="22"/>
  </w:num>
  <w:num w:numId="22">
    <w:abstractNumId w:val="30"/>
  </w:num>
  <w:num w:numId="23">
    <w:abstractNumId w:val="13"/>
  </w:num>
  <w:num w:numId="24">
    <w:abstractNumId w:val="2"/>
  </w:num>
  <w:num w:numId="25">
    <w:abstractNumId w:val="33"/>
  </w:num>
  <w:num w:numId="26">
    <w:abstractNumId w:val="29"/>
  </w:num>
  <w:num w:numId="27">
    <w:abstractNumId w:val="34"/>
  </w:num>
  <w:num w:numId="28">
    <w:abstractNumId w:val="18"/>
  </w:num>
  <w:num w:numId="29">
    <w:abstractNumId w:val="20"/>
  </w:num>
  <w:num w:numId="30">
    <w:abstractNumId w:val="5"/>
  </w:num>
  <w:num w:numId="31">
    <w:abstractNumId w:val="12"/>
  </w:num>
  <w:num w:numId="32">
    <w:abstractNumId w:val="11"/>
  </w:num>
  <w:num w:numId="33">
    <w:abstractNumId w:val="26"/>
  </w:num>
  <w:num w:numId="34">
    <w:abstractNumId w:val="28"/>
  </w:num>
  <w:num w:numId="35">
    <w:abstractNumId w:val="23"/>
  </w:num>
  <w:num w:numId="36">
    <w:abstractNumId w:val="19"/>
  </w:num>
  <w:num w:numId="3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7A"/>
    <w:rsid w:val="0000023B"/>
    <w:rsid w:val="0000225B"/>
    <w:rsid w:val="00002285"/>
    <w:rsid w:val="00004413"/>
    <w:rsid w:val="000050A8"/>
    <w:rsid w:val="000069AA"/>
    <w:rsid w:val="00010EA5"/>
    <w:rsid w:val="0001259F"/>
    <w:rsid w:val="00013C0C"/>
    <w:rsid w:val="00014725"/>
    <w:rsid w:val="00014E87"/>
    <w:rsid w:val="00020308"/>
    <w:rsid w:val="00022805"/>
    <w:rsid w:val="00022D0E"/>
    <w:rsid w:val="0002304A"/>
    <w:rsid w:val="00024D4B"/>
    <w:rsid w:val="00026F88"/>
    <w:rsid w:val="00030020"/>
    <w:rsid w:val="00030636"/>
    <w:rsid w:val="00031432"/>
    <w:rsid w:val="00031995"/>
    <w:rsid w:val="000324C3"/>
    <w:rsid w:val="000325E3"/>
    <w:rsid w:val="00032A4A"/>
    <w:rsid w:val="00034519"/>
    <w:rsid w:val="00034B70"/>
    <w:rsid w:val="00037272"/>
    <w:rsid w:val="000372B6"/>
    <w:rsid w:val="00037FD2"/>
    <w:rsid w:val="0004176E"/>
    <w:rsid w:val="00042093"/>
    <w:rsid w:val="00042AF0"/>
    <w:rsid w:val="00045CD0"/>
    <w:rsid w:val="00046ED1"/>
    <w:rsid w:val="0005030A"/>
    <w:rsid w:val="000522A6"/>
    <w:rsid w:val="000567F7"/>
    <w:rsid w:val="00057D6A"/>
    <w:rsid w:val="000604A1"/>
    <w:rsid w:val="00060D53"/>
    <w:rsid w:val="00061643"/>
    <w:rsid w:val="0006317A"/>
    <w:rsid w:val="00063978"/>
    <w:rsid w:val="000644A6"/>
    <w:rsid w:val="000662AC"/>
    <w:rsid w:val="0007166D"/>
    <w:rsid w:val="00071BFC"/>
    <w:rsid w:val="00071D85"/>
    <w:rsid w:val="00073737"/>
    <w:rsid w:val="00073776"/>
    <w:rsid w:val="0007510A"/>
    <w:rsid w:val="00075378"/>
    <w:rsid w:val="00076193"/>
    <w:rsid w:val="000761AF"/>
    <w:rsid w:val="00076583"/>
    <w:rsid w:val="00080CDC"/>
    <w:rsid w:val="00080D8B"/>
    <w:rsid w:val="0008146D"/>
    <w:rsid w:val="0008161C"/>
    <w:rsid w:val="00081BFE"/>
    <w:rsid w:val="00082A8C"/>
    <w:rsid w:val="00082E0F"/>
    <w:rsid w:val="00082FE7"/>
    <w:rsid w:val="00083334"/>
    <w:rsid w:val="0008501C"/>
    <w:rsid w:val="00085205"/>
    <w:rsid w:val="00087A1C"/>
    <w:rsid w:val="000902C7"/>
    <w:rsid w:val="00090D0E"/>
    <w:rsid w:val="00091F3C"/>
    <w:rsid w:val="0009481A"/>
    <w:rsid w:val="000950EE"/>
    <w:rsid w:val="000958BD"/>
    <w:rsid w:val="0009736F"/>
    <w:rsid w:val="000A005F"/>
    <w:rsid w:val="000A0EEE"/>
    <w:rsid w:val="000A2027"/>
    <w:rsid w:val="000A2D9C"/>
    <w:rsid w:val="000A3971"/>
    <w:rsid w:val="000A3D15"/>
    <w:rsid w:val="000A43F3"/>
    <w:rsid w:val="000A59EB"/>
    <w:rsid w:val="000A6395"/>
    <w:rsid w:val="000A77A7"/>
    <w:rsid w:val="000A7C86"/>
    <w:rsid w:val="000A7E38"/>
    <w:rsid w:val="000B0E5A"/>
    <w:rsid w:val="000B1CFA"/>
    <w:rsid w:val="000B2317"/>
    <w:rsid w:val="000B3A8A"/>
    <w:rsid w:val="000B47B0"/>
    <w:rsid w:val="000B4ED6"/>
    <w:rsid w:val="000B5240"/>
    <w:rsid w:val="000B5FDD"/>
    <w:rsid w:val="000B782E"/>
    <w:rsid w:val="000C041F"/>
    <w:rsid w:val="000C0C02"/>
    <w:rsid w:val="000C54C8"/>
    <w:rsid w:val="000C5A6A"/>
    <w:rsid w:val="000C6784"/>
    <w:rsid w:val="000C741F"/>
    <w:rsid w:val="000D09E3"/>
    <w:rsid w:val="000D1DF9"/>
    <w:rsid w:val="000D4AE3"/>
    <w:rsid w:val="000D51CB"/>
    <w:rsid w:val="000D5D14"/>
    <w:rsid w:val="000D5F6B"/>
    <w:rsid w:val="000D7512"/>
    <w:rsid w:val="000D7FAF"/>
    <w:rsid w:val="000E1B35"/>
    <w:rsid w:val="000E2514"/>
    <w:rsid w:val="000E264B"/>
    <w:rsid w:val="000E2AC4"/>
    <w:rsid w:val="000E438C"/>
    <w:rsid w:val="000E50B2"/>
    <w:rsid w:val="000E5E9A"/>
    <w:rsid w:val="000E7956"/>
    <w:rsid w:val="000F00A5"/>
    <w:rsid w:val="000F439C"/>
    <w:rsid w:val="000F4817"/>
    <w:rsid w:val="000F6204"/>
    <w:rsid w:val="000F638B"/>
    <w:rsid w:val="000F6942"/>
    <w:rsid w:val="001002BE"/>
    <w:rsid w:val="001014EB"/>
    <w:rsid w:val="00102546"/>
    <w:rsid w:val="001029BD"/>
    <w:rsid w:val="00103499"/>
    <w:rsid w:val="00104D14"/>
    <w:rsid w:val="0010685F"/>
    <w:rsid w:val="001125A9"/>
    <w:rsid w:val="001135D4"/>
    <w:rsid w:val="00115264"/>
    <w:rsid w:val="001156E5"/>
    <w:rsid w:val="00121193"/>
    <w:rsid w:val="001224F7"/>
    <w:rsid w:val="0012631C"/>
    <w:rsid w:val="0012754C"/>
    <w:rsid w:val="00130FCD"/>
    <w:rsid w:val="001327CD"/>
    <w:rsid w:val="00133000"/>
    <w:rsid w:val="00133872"/>
    <w:rsid w:val="00134FB3"/>
    <w:rsid w:val="0013679E"/>
    <w:rsid w:val="001370DE"/>
    <w:rsid w:val="00137D45"/>
    <w:rsid w:val="00140003"/>
    <w:rsid w:val="00140986"/>
    <w:rsid w:val="001458B7"/>
    <w:rsid w:val="0015041F"/>
    <w:rsid w:val="00151D48"/>
    <w:rsid w:val="00152906"/>
    <w:rsid w:val="001538A7"/>
    <w:rsid w:val="00153A6B"/>
    <w:rsid w:val="00153C4B"/>
    <w:rsid w:val="00153FEF"/>
    <w:rsid w:val="00154118"/>
    <w:rsid w:val="00156F77"/>
    <w:rsid w:val="00160DAE"/>
    <w:rsid w:val="001615C6"/>
    <w:rsid w:val="00161A2D"/>
    <w:rsid w:val="00162A0F"/>
    <w:rsid w:val="00163E39"/>
    <w:rsid w:val="00164A99"/>
    <w:rsid w:val="001652A4"/>
    <w:rsid w:val="00167592"/>
    <w:rsid w:val="00167E94"/>
    <w:rsid w:val="00175371"/>
    <w:rsid w:val="001767C6"/>
    <w:rsid w:val="00177FA7"/>
    <w:rsid w:val="0018054B"/>
    <w:rsid w:val="001809C5"/>
    <w:rsid w:val="001815D8"/>
    <w:rsid w:val="00181D4E"/>
    <w:rsid w:val="00182928"/>
    <w:rsid w:val="00183282"/>
    <w:rsid w:val="001846ED"/>
    <w:rsid w:val="00184EB1"/>
    <w:rsid w:val="001861D8"/>
    <w:rsid w:val="0019024E"/>
    <w:rsid w:val="001935DA"/>
    <w:rsid w:val="00194A00"/>
    <w:rsid w:val="00194E25"/>
    <w:rsid w:val="00195221"/>
    <w:rsid w:val="001953B5"/>
    <w:rsid w:val="00195A09"/>
    <w:rsid w:val="00197548"/>
    <w:rsid w:val="00197A1D"/>
    <w:rsid w:val="001A00AA"/>
    <w:rsid w:val="001A052F"/>
    <w:rsid w:val="001A0DD0"/>
    <w:rsid w:val="001A22B7"/>
    <w:rsid w:val="001A2F7C"/>
    <w:rsid w:val="001A350B"/>
    <w:rsid w:val="001A44B2"/>
    <w:rsid w:val="001A4541"/>
    <w:rsid w:val="001A5933"/>
    <w:rsid w:val="001A6FC7"/>
    <w:rsid w:val="001A734A"/>
    <w:rsid w:val="001B054C"/>
    <w:rsid w:val="001B21CB"/>
    <w:rsid w:val="001B300F"/>
    <w:rsid w:val="001B3A0F"/>
    <w:rsid w:val="001B3FBA"/>
    <w:rsid w:val="001B59A8"/>
    <w:rsid w:val="001C0915"/>
    <w:rsid w:val="001C2078"/>
    <w:rsid w:val="001C50DA"/>
    <w:rsid w:val="001C50EB"/>
    <w:rsid w:val="001C5293"/>
    <w:rsid w:val="001C5716"/>
    <w:rsid w:val="001C6838"/>
    <w:rsid w:val="001C7E1B"/>
    <w:rsid w:val="001D1CFB"/>
    <w:rsid w:val="001D1EA1"/>
    <w:rsid w:val="001D238F"/>
    <w:rsid w:val="001D4886"/>
    <w:rsid w:val="001D67BC"/>
    <w:rsid w:val="001E0499"/>
    <w:rsid w:val="001E04DF"/>
    <w:rsid w:val="001E20C1"/>
    <w:rsid w:val="001F1FD3"/>
    <w:rsid w:val="001F32B2"/>
    <w:rsid w:val="001F36CD"/>
    <w:rsid w:val="001F569E"/>
    <w:rsid w:val="001F63E6"/>
    <w:rsid w:val="00201DE2"/>
    <w:rsid w:val="00204342"/>
    <w:rsid w:val="00205512"/>
    <w:rsid w:val="002077EB"/>
    <w:rsid w:val="002123B6"/>
    <w:rsid w:val="00214D94"/>
    <w:rsid w:val="00214EF7"/>
    <w:rsid w:val="002157AC"/>
    <w:rsid w:val="0021602E"/>
    <w:rsid w:val="00216405"/>
    <w:rsid w:val="00217DD2"/>
    <w:rsid w:val="00220CD1"/>
    <w:rsid w:val="002211CA"/>
    <w:rsid w:val="00221466"/>
    <w:rsid w:val="002254D5"/>
    <w:rsid w:val="00225A9E"/>
    <w:rsid w:val="0022613D"/>
    <w:rsid w:val="002261FD"/>
    <w:rsid w:val="002268BF"/>
    <w:rsid w:val="00230718"/>
    <w:rsid w:val="002309D2"/>
    <w:rsid w:val="00231415"/>
    <w:rsid w:val="00232F7A"/>
    <w:rsid w:val="00236B02"/>
    <w:rsid w:val="0024127A"/>
    <w:rsid w:val="0024145B"/>
    <w:rsid w:val="0024174A"/>
    <w:rsid w:val="0024352C"/>
    <w:rsid w:val="00244668"/>
    <w:rsid w:val="0024591F"/>
    <w:rsid w:val="002464B3"/>
    <w:rsid w:val="0024798A"/>
    <w:rsid w:val="00250426"/>
    <w:rsid w:val="00251E56"/>
    <w:rsid w:val="00252960"/>
    <w:rsid w:val="00252B01"/>
    <w:rsid w:val="00252EF0"/>
    <w:rsid w:val="00253A88"/>
    <w:rsid w:val="002559B9"/>
    <w:rsid w:val="0025758C"/>
    <w:rsid w:val="00260472"/>
    <w:rsid w:val="00261D7E"/>
    <w:rsid w:val="002627AA"/>
    <w:rsid w:val="00264A77"/>
    <w:rsid w:val="00265381"/>
    <w:rsid w:val="00272F61"/>
    <w:rsid w:val="002751CA"/>
    <w:rsid w:val="00277A00"/>
    <w:rsid w:val="00277D26"/>
    <w:rsid w:val="002810E0"/>
    <w:rsid w:val="002811A9"/>
    <w:rsid w:val="00282A3D"/>
    <w:rsid w:val="00282FA3"/>
    <w:rsid w:val="0028582E"/>
    <w:rsid w:val="002919E0"/>
    <w:rsid w:val="00292276"/>
    <w:rsid w:val="00292A96"/>
    <w:rsid w:val="00292FF0"/>
    <w:rsid w:val="002938E1"/>
    <w:rsid w:val="00294138"/>
    <w:rsid w:val="002947AA"/>
    <w:rsid w:val="00295226"/>
    <w:rsid w:val="002A06C7"/>
    <w:rsid w:val="002A06D0"/>
    <w:rsid w:val="002A2743"/>
    <w:rsid w:val="002A3B0A"/>
    <w:rsid w:val="002A3EA1"/>
    <w:rsid w:val="002A4822"/>
    <w:rsid w:val="002A4A48"/>
    <w:rsid w:val="002A4CC2"/>
    <w:rsid w:val="002A63E4"/>
    <w:rsid w:val="002A731D"/>
    <w:rsid w:val="002B29D9"/>
    <w:rsid w:val="002B2CB7"/>
    <w:rsid w:val="002B2D55"/>
    <w:rsid w:val="002B496B"/>
    <w:rsid w:val="002B51B6"/>
    <w:rsid w:val="002B541D"/>
    <w:rsid w:val="002B594E"/>
    <w:rsid w:val="002B607C"/>
    <w:rsid w:val="002B73DD"/>
    <w:rsid w:val="002B7D77"/>
    <w:rsid w:val="002C1750"/>
    <w:rsid w:val="002C2657"/>
    <w:rsid w:val="002C2E5E"/>
    <w:rsid w:val="002C36D4"/>
    <w:rsid w:val="002C431D"/>
    <w:rsid w:val="002C5FF9"/>
    <w:rsid w:val="002C6BB8"/>
    <w:rsid w:val="002D1956"/>
    <w:rsid w:val="002D20DF"/>
    <w:rsid w:val="002D41CD"/>
    <w:rsid w:val="002D49FE"/>
    <w:rsid w:val="002D4B2A"/>
    <w:rsid w:val="002D574F"/>
    <w:rsid w:val="002D635C"/>
    <w:rsid w:val="002D6CD0"/>
    <w:rsid w:val="002D7F31"/>
    <w:rsid w:val="002E30DA"/>
    <w:rsid w:val="002E366B"/>
    <w:rsid w:val="002E3C46"/>
    <w:rsid w:val="002E3C9E"/>
    <w:rsid w:val="002E4782"/>
    <w:rsid w:val="002E4957"/>
    <w:rsid w:val="002E77E1"/>
    <w:rsid w:val="002F0054"/>
    <w:rsid w:val="002F19B7"/>
    <w:rsid w:val="002F1F1E"/>
    <w:rsid w:val="002F3DD7"/>
    <w:rsid w:val="002F5DEF"/>
    <w:rsid w:val="003011DD"/>
    <w:rsid w:val="00302A90"/>
    <w:rsid w:val="00304E98"/>
    <w:rsid w:val="00306300"/>
    <w:rsid w:val="00307A0D"/>
    <w:rsid w:val="0031126B"/>
    <w:rsid w:val="00313347"/>
    <w:rsid w:val="003173BC"/>
    <w:rsid w:val="0032003E"/>
    <w:rsid w:val="00321510"/>
    <w:rsid w:val="00321D8D"/>
    <w:rsid w:val="0032231D"/>
    <w:rsid w:val="003228DB"/>
    <w:rsid w:val="003230DB"/>
    <w:rsid w:val="00323426"/>
    <w:rsid w:val="00327730"/>
    <w:rsid w:val="003278CE"/>
    <w:rsid w:val="003306D5"/>
    <w:rsid w:val="00331302"/>
    <w:rsid w:val="0033216A"/>
    <w:rsid w:val="003334A5"/>
    <w:rsid w:val="00334AD3"/>
    <w:rsid w:val="0033646C"/>
    <w:rsid w:val="00336492"/>
    <w:rsid w:val="00336BC3"/>
    <w:rsid w:val="00336DCB"/>
    <w:rsid w:val="003404BE"/>
    <w:rsid w:val="00341FC8"/>
    <w:rsid w:val="00341FE4"/>
    <w:rsid w:val="003421D2"/>
    <w:rsid w:val="00345AAA"/>
    <w:rsid w:val="00345CED"/>
    <w:rsid w:val="00350F40"/>
    <w:rsid w:val="00352D73"/>
    <w:rsid w:val="00353A02"/>
    <w:rsid w:val="0035509E"/>
    <w:rsid w:val="003561E4"/>
    <w:rsid w:val="00357097"/>
    <w:rsid w:val="00357AD3"/>
    <w:rsid w:val="00360682"/>
    <w:rsid w:val="00361874"/>
    <w:rsid w:val="00361D28"/>
    <w:rsid w:val="00361D30"/>
    <w:rsid w:val="003639BF"/>
    <w:rsid w:val="00363B41"/>
    <w:rsid w:val="00363BA0"/>
    <w:rsid w:val="00364926"/>
    <w:rsid w:val="003650DE"/>
    <w:rsid w:val="003751FB"/>
    <w:rsid w:val="00375642"/>
    <w:rsid w:val="00375868"/>
    <w:rsid w:val="00380038"/>
    <w:rsid w:val="003830AA"/>
    <w:rsid w:val="00383BF5"/>
    <w:rsid w:val="003854B3"/>
    <w:rsid w:val="00385B19"/>
    <w:rsid w:val="00386F36"/>
    <w:rsid w:val="00390566"/>
    <w:rsid w:val="003905D3"/>
    <w:rsid w:val="00390EFF"/>
    <w:rsid w:val="00391F41"/>
    <w:rsid w:val="00396813"/>
    <w:rsid w:val="003A1B1C"/>
    <w:rsid w:val="003A2B4B"/>
    <w:rsid w:val="003A3A7A"/>
    <w:rsid w:val="003A449D"/>
    <w:rsid w:val="003A6A1A"/>
    <w:rsid w:val="003A6D71"/>
    <w:rsid w:val="003B1AC0"/>
    <w:rsid w:val="003B25FD"/>
    <w:rsid w:val="003B4CA1"/>
    <w:rsid w:val="003B509B"/>
    <w:rsid w:val="003B5235"/>
    <w:rsid w:val="003B6A22"/>
    <w:rsid w:val="003B7D31"/>
    <w:rsid w:val="003C1E77"/>
    <w:rsid w:val="003C46C8"/>
    <w:rsid w:val="003C498C"/>
    <w:rsid w:val="003C5C9E"/>
    <w:rsid w:val="003C68BC"/>
    <w:rsid w:val="003C7763"/>
    <w:rsid w:val="003D02D1"/>
    <w:rsid w:val="003D0EA2"/>
    <w:rsid w:val="003D19E4"/>
    <w:rsid w:val="003D2157"/>
    <w:rsid w:val="003D228D"/>
    <w:rsid w:val="003D2BBA"/>
    <w:rsid w:val="003D3294"/>
    <w:rsid w:val="003D496A"/>
    <w:rsid w:val="003D50B1"/>
    <w:rsid w:val="003D744E"/>
    <w:rsid w:val="003D7871"/>
    <w:rsid w:val="003D7C17"/>
    <w:rsid w:val="003E261E"/>
    <w:rsid w:val="003E3F57"/>
    <w:rsid w:val="003E4564"/>
    <w:rsid w:val="003E48F4"/>
    <w:rsid w:val="003E5945"/>
    <w:rsid w:val="003E5FDA"/>
    <w:rsid w:val="003E62F7"/>
    <w:rsid w:val="003E7007"/>
    <w:rsid w:val="003E753C"/>
    <w:rsid w:val="003F2BAC"/>
    <w:rsid w:val="003F2EA5"/>
    <w:rsid w:val="003F3476"/>
    <w:rsid w:val="003F39DD"/>
    <w:rsid w:val="003F4D17"/>
    <w:rsid w:val="003F5203"/>
    <w:rsid w:val="003F5D31"/>
    <w:rsid w:val="003F7680"/>
    <w:rsid w:val="00402712"/>
    <w:rsid w:val="00402AFE"/>
    <w:rsid w:val="0040348B"/>
    <w:rsid w:val="004034FA"/>
    <w:rsid w:val="004035C7"/>
    <w:rsid w:val="00403C32"/>
    <w:rsid w:val="00403D39"/>
    <w:rsid w:val="004047ED"/>
    <w:rsid w:val="00404F49"/>
    <w:rsid w:val="00411E40"/>
    <w:rsid w:val="00412497"/>
    <w:rsid w:val="00412B41"/>
    <w:rsid w:val="00413406"/>
    <w:rsid w:val="00416FB8"/>
    <w:rsid w:val="0042117C"/>
    <w:rsid w:val="00422503"/>
    <w:rsid w:val="00423726"/>
    <w:rsid w:val="004240EB"/>
    <w:rsid w:val="004268D6"/>
    <w:rsid w:val="00427479"/>
    <w:rsid w:val="00427BB4"/>
    <w:rsid w:val="00427E71"/>
    <w:rsid w:val="00430925"/>
    <w:rsid w:val="00431DCA"/>
    <w:rsid w:val="004325B9"/>
    <w:rsid w:val="00433F65"/>
    <w:rsid w:val="00434629"/>
    <w:rsid w:val="00434731"/>
    <w:rsid w:val="004374F1"/>
    <w:rsid w:val="00437873"/>
    <w:rsid w:val="00440677"/>
    <w:rsid w:val="00440F2D"/>
    <w:rsid w:val="0044283D"/>
    <w:rsid w:val="0044349E"/>
    <w:rsid w:val="00443628"/>
    <w:rsid w:val="004436E0"/>
    <w:rsid w:val="00443DB3"/>
    <w:rsid w:val="004516FB"/>
    <w:rsid w:val="004538F9"/>
    <w:rsid w:val="00453E03"/>
    <w:rsid w:val="0045486E"/>
    <w:rsid w:val="004559D3"/>
    <w:rsid w:val="00463CFC"/>
    <w:rsid w:val="004648CB"/>
    <w:rsid w:val="004657EF"/>
    <w:rsid w:val="00466F3E"/>
    <w:rsid w:val="0046721A"/>
    <w:rsid w:val="0047249D"/>
    <w:rsid w:val="00473BA3"/>
    <w:rsid w:val="00474E4A"/>
    <w:rsid w:val="0047571B"/>
    <w:rsid w:val="0047584A"/>
    <w:rsid w:val="00476ECA"/>
    <w:rsid w:val="00481532"/>
    <w:rsid w:val="004818E4"/>
    <w:rsid w:val="004849EE"/>
    <w:rsid w:val="00485092"/>
    <w:rsid w:val="004865E2"/>
    <w:rsid w:val="004948CC"/>
    <w:rsid w:val="0049527E"/>
    <w:rsid w:val="00495478"/>
    <w:rsid w:val="004A0AC4"/>
    <w:rsid w:val="004A0CA6"/>
    <w:rsid w:val="004A176D"/>
    <w:rsid w:val="004A43B4"/>
    <w:rsid w:val="004B0F05"/>
    <w:rsid w:val="004B1BC9"/>
    <w:rsid w:val="004B20A6"/>
    <w:rsid w:val="004B2797"/>
    <w:rsid w:val="004B3DC9"/>
    <w:rsid w:val="004B3F00"/>
    <w:rsid w:val="004B677C"/>
    <w:rsid w:val="004B79C0"/>
    <w:rsid w:val="004C0BA9"/>
    <w:rsid w:val="004C1FB5"/>
    <w:rsid w:val="004C2674"/>
    <w:rsid w:val="004C37F7"/>
    <w:rsid w:val="004C640B"/>
    <w:rsid w:val="004C6789"/>
    <w:rsid w:val="004C72F5"/>
    <w:rsid w:val="004C7F79"/>
    <w:rsid w:val="004D0349"/>
    <w:rsid w:val="004D04AE"/>
    <w:rsid w:val="004D04E1"/>
    <w:rsid w:val="004D0F3A"/>
    <w:rsid w:val="004D1330"/>
    <w:rsid w:val="004D1AF6"/>
    <w:rsid w:val="004D25E0"/>
    <w:rsid w:val="004D333F"/>
    <w:rsid w:val="004D4034"/>
    <w:rsid w:val="004D4B30"/>
    <w:rsid w:val="004E0481"/>
    <w:rsid w:val="004E436C"/>
    <w:rsid w:val="004E5F40"/>
    <w:rsid w:val="004E6392"/>
    <w:rsid w:val="004E7A2D"/>
    <w:rsid w:val="004F0FCD"/>
    <w:rsid w:val="004F2C85"/>
    <w:rsid w:val="004F67D8"/>
    <w:rsid w:val="004F74F5"/>
    <w:rsid w:val="00506069"/>
    <w:rsid w:val="00506233"/>
    <w:rsid w:val="00506B08"/>
    <w:rsid w:val="005107EC"/>
    <w:rsid w:val="00511A05"/>
    <w:rsid w:val="005127EC"/>
    <w:rsid w:val="00512E9A"/>
    <w:rsid w:val="00514852"/>
    <w:rsid w:val="005152F8"/>
    <w:rsid w:val="0051773C"/>
    <w:rsid w:val="00520177"/>
    <w:rsid w:val="005214A3"/>
    <w:rsid w:val="005222CF"/>
    <w:rsid w:val="00522A39"/>
    <w:rsid w:val="00522FEA"/>
    <w:rsid w:val="005270BC"/>
    <w:rsid w:val="0052786E"/>
    <w:rsid w:val="005303C7"/>
    <w:rsid w:val="00530B31"/>
    <w:rsid w:val="00533331"/>
    <w:rsid w:val="005356E1"/>
    <w:rsid w:val="0053576F"/>
    <w:rsid w:val="0054106A"/>
    <w:rsid w:val="005445A5"/>
    <w:rsid w:val="00544B23"/>
    <w:rsid w:val="00544EAC"/>
    <w:rsid w:val="005455BC"/>
    <w:rsid w:val="00546575"/>
    <w:rsid w:val="005476D8"/>
    <w:rsid w:val="00550E01"/>
    <w:rsid w:val="00550FCE"/>
    <w:rsid w:val="00552AE8"/>
    <w:rsid w:val="00554718"/>
    <w:rsid w:val="00555C0D"/>
    <w:rsid w:val="00555F75"/>
    <w:rsid w:val="0055698B"/>
    <w:rsid w:val="0055723A"/>
    <w:rsid w:val="005600AB"/>
    <w:rsid w:val="00561F80"/>
    <w:rsid w:val="00562CDC"/>
    <w:rsid w:val="00562EB8"/>
    <w:rsid w:val="00563808"/>
    <w:rsid w:val="005643E2"/>
    <w:rsid w:val="00564B56"/>
    <w:rsid w:val="00565292"/>
    <w:rsid w:val="005708F0"/>
    <w:rsid w:val="00570DCB"/>
    <w:rsid w:val="00575349"/>
    <w:rsid w:val="00575A83"/>
    <w:rsid w:val="00576157"/>
    <w:rsid w:val="00580A87"/>
    <w:rsid w:val="00580BC4"/>
    <w:rsid w:val="00581373"/>
    <w:rsid w:val="005813CF"/>
    <w:rsid w:val="00581AFC"/>
    <w:rsid w:val="00583A4A"/>
    <w:rsid w:val="00585501"/>
    <w:rsid w:val="00585BCF"/>
    <w:rsid w:val="00586DA6"/>
    <w:rsid w:val="005873CF"/>
    <w:rsid w:val="00587DDB"/>
    <w:rsid w:val="0059139D"/>
    <w:rsid w:val="00591B6D"/>
    <w:rsid w:val="00594002"/>
    <w:rsid w:val="005955A1"/>
    <w:rsid w:val="0059624C"/>
    <w:rsid w:val="005A1E03"/>
    <w:rsid w:val="005A1F28"/>
    <w:rsid w:val="005A2A3E"/>
    <w:rsid w:val="005A68F4"/>
    <w:rsid w:val="005A6A59"/>
    <w:rsid w:val="005A798D"/>
    <w:rsid w:val="005B15A7"/>
    <w:rsid w:val="005B3506"/>
    <w:rsid w:val="005B38F1"/>
    <w:rsid w:val="005B5206"/>
    <w:rsid w:val="005C067D"/>
    <w:rsid w:val="005C1447"/>
    <w:rsid w:val="005C7953"/>
    <w:rsid w:val="005D0F57"/>
    <w:rsid w:val="005D5CCE"/>
    <w:rsid w:val="005E14A3"/>
    <w:rsid w:val="005E1AB5"/>
    <w:rsid w:val="005E3916"/>
    <w:rsid w:val="005E4087"/>
    <w:rsid w:val="005E4228"/>
    <w:rsid w:val="005E471A"/>
    <w:rsid w:val="005F38A3"/>
    <w:rsid w:val="005F4443"/>
    <w:rsid w:val="005F4FA3"/>
    <w:rsid w:val="005F60F3"/>
    <w:rsid w:val="005F61B8"/>
    <w:rsid w:val="005F6629"/>
    <w:rsid w:val="005F73CE"/>
    <w:rsid w:val="005F75CB"/>
    <w:rsid w:val="006007E8"/>
    <w:rsid w:val="00600AEF"/>
    <w:rsid w:val="00600FE4"/>
    <w:rsid w:val="00600FF5"/>
    <w:rsid w:val="00602679"/>
    <w:rsid w:val="00602911"/>
    <w:rsid w:val="00603043"/>
    <w:rsid w:val="00603529"/>
    <w:rsid w:val="006128C4"/>
    <w:rsid w:val="0061384D"/>
    <w:rsid w:val="00616E03"/>
    <w:rsid w:val="006200C3"/>
    <w:rsid w:val="00620A66"/>
    <w:rsid w:val="0062149E"/>
    <w:rsid w:val="006215D1"/>
    <w:rsid w:val="00621EE4"/>
    <w:rsid w:val="00623112"/>
    <w:rsid w:val="00624283"/>
    <w:rsid w:val="00624B6B"/>
    <w:rsid w:val="00624D3C"/>
    <w:rsid w:val="00627EB0"/>
    <w:rsid w:val="006310BE"/>
    <w:rsid w:val="00633286"/>
    <w:rsid w:val="0063371D"/>
    <w:rsid w:val="00634A0B"/>
    <w:rsid w:val="006356D6"/>
    <w:rsid w:val="00637437"/>
    <w:rsid w:val="0063753E"/>
    <w:rsid w:val="00640C3E"/>
    <w:rsid w:val="00641C92"/>
    <w:rsid w:val="00644A6A"/>
    <w:rsid w:val="00645317"/>
    <w:rsid w:val="006466F0"/>
    <w:rsid w:val="00647FC4"/>
    <w:rsid w:val="00650D4E"/>
    <w:rsid w:val="00651388"/>
    <w:rsid w:val="006533C8"/>
    <w:rsid w:val="0065495D"/>
    <w:rsid w:val="006566BE"/>
    <w:rsid w:val="00656AD0"/>
    <w:rsid w:val="0066145D"/>
    <w:rsid w:val="00661AB4"/>
    <w:rsid w:val="00661DCC"/>
    <w:rsid w:val="00661E35"/>
    <w:rsid w:val="00662108"/>
    <w:rsid w:val="0066280D"/>
    <w:rsid w:val="0066299A"/>
    <w:rsid w:val="00662C93"/>
    <w:rsid w:val="006644F3"/>
    <w:rsid w:val="006649E0"/>
    <w:rsid w:val="006656E0"/>
    <w:rsid w:val="00666BD7"/>
    <w:rsid w:val="00666F24"/>
    <w:rsid w:val="00667918"/>
    <w:rsid w:val="006734BB"/>
    <w:rsid w:val="00673990"/>
    <w:rsid w:val="006748AC"/>
    <w:rsid w:val="0067626F"/>
    <w:rsid w:val="006775B6"/>
    <w:rsid w:val="00680B7B"/>
    <w:rsid w:val="00681CF8"/>
    <w:rsid w:val="006837C9"/>
    <w:rsid w:val="00687B66"/>
    <w:rsid w:val="006901C2"/>
    <w:rsid w:val="006909A8"/>
    <w:rsid w:val="00692687"/>
    <w:rsid w:val="006944D0"/>
    <w:rsid w:val="006A0D7C"/>
    <w:rsid w:val="006A3614"/>
    <w:rsid w:val="006A5550"/>
    <w:rsid w:val="006A5E88"/>
    <w:rsid w:val="006B134C"/>
    <w:rsid w:val="006B3A73"/>
    <w:rsid w:val="006B3FF4"/>
    <w:rsid w:val="006B6388"/>
    <w:rsid w:val="006B6599"/>
    <w:rsid w:val="006B6C80"/>
    <w:rsid w:val="006B72E2"/>
    <w:rsid w:val="006C080C"/>
    <w:rsid w:val="006C09BA"/>
    <w:rsid w:val="006C0DF4"/>
    <w:rsid w:val="006C12B6"/>
    <w:rsid w:val="006C1F2B"/>
    <w:rsid w:val="006C46E7"/>
    <w:rsid w:val="006C4AC5"/>
    <w:rsid w:val="006C5062"/>
    <w:rsid w:val="006C5BCA"/>
    <w:rsid w:val="006C6C50"/>
    <w:rsid w:val="006D00A8"/>
    <w:rsid w:val="006D1532"/>
    <w:rsid w:val="006D169F"/>
    <w:rsid w:val="006D2021"/>
    <w:rsid w:val="006D23C0"/>
    <w:rsid w:val="006D3A61"/>
    <w:rsid w:val="006D42DA"/>
    <w:rsid w:val="006D49A9"/>
    <w:rsid w:val="006D6CC9"/>
    <w:rsid w:val="006D6D86"/>
    <w:rsid w:val="006D78F2"/>
    <w:rsid w:val="006E0F61"/>
    <w:rsid w:val="006E236B"/>
    <w:rsid w:val="006E24A4"/>
    <w:rsid w:val="006E458D"/>
    <w:rsid w:val="006E75FA"/>
    <w:rsid w:val="006F1EA7"/>
    <w:rsid w:val="006F2F29"/>
    <w:rsid w:val="006F5E40"/>
    <w:rsid w:val="006F6E29"/>
    <w:rsid w:val="00702751"/>
    <w:rsid w:val="00704459"/>
    <w:rsid w:val="00704C1E"/>
    <w:rsid w:val="00706DCF"/>
    <w:rsid w:val="0070766E"/>
    <w:rsid w:val="00707763"/>
    <w:rsid w:val="0071089E"/>
    <w:rsid w:val="00710F61"/>
    <w:rsid w:val="00711FC9"/>
    <w:rsid w:val="007122F2"/>
    <w:rsid w:val="00712B4B"/>
    <w:rsid w:val="007133D6"/>
    <w:rsid w:val="00714167"/>
    <w:rsid w:val="007152B3"/>
    <w:rsid w:val="007208D0"/>
    <w:rsid w:val="007210DD"/>
    <w:rsid w:val="00721C34"/>
    <w:rsid w:val="0072584D"/>
    <w:rsid w:val="007267D0"/>
    <w:rsid w:val="007270B1"/>
    <w:rsid w:val="007272DF"/>
    <w:rsid w:val="0072731B"/>
    <w:rsid w:val="0073197F"/>
    <w:rsid w:val="00732437"/>
    <w:rsid w:val="00732483"/>
    <w:rsid w:val="007324EF"/>
    <w:rsid w:val="007335A5"/>
    <w:rsid w:val="00733B83"/>
    <w:rsid w:val="00733D9F"/>
    <w:rsid w:val="0073601D"/>
    <w:rsid w:val="007361E7"/>
    <w:rsid w:val="007376E6"/>
    <w:rsid w:val="00744DE5"/>
    <w:rsid w:val="0074517B"/>
    <w:rsid w:val="00746A54"/>
    <w:rsid w:val="00747650"/>
    <w:rsid w:val="00750F48"/>
    <w:rsid w:val="00753C10"/>
    <w:rsid w:val="00753F17"/>
    <w:rsid w:val="00755797"/>
    <w:rsid w:val="00755898"/>
    <w:rsid w:val="007562BA"/>
    <w:rsid w:val="007562C4"/>
    <w:rsid w:val="0075637B"/>
    <w:rsid w:val="00757B58"/>
    <w:rsid w:val="00757E0C"/>
    <w:rsid w:val="00762396"/>
    <w:rsid w:val="00762BBD"/>
    <w:rsid w:val="00762BEE"/>
    <w:rsid w:val="00764717"/>
    <w:rsid w:val="00764783"/>
    <w:rsid w:val="0076552C"/>
    <w:rsid w:val="00765BF5"/>
    <w:rsid w:val="00767785"/>
    <w:rsid w:val="0077018C"/>
    <w:rsid w:val="0077184B"/>
    <w:rsid w:val="00771C67"/>
    <w:rsid w:val="007721EA"/>
    <w:rsid w:val="00772C77"/>
    <w:rsid w:val="00774374"/>
    <w:rsid w:val="00774857"/>
    <w:rsid w:val="007754D8"/>
    <w:rsid w:val="00775F77"/>
    <w:rsid w:val="007762CE"/>
    <w:rsid w:val="00776DD1"/>
    <w:rsid w:val="00780DA2"/>
    <w:rsid w:val="00780E3C"/>
    <w:rsid w:val="0078123D"/>
    <w:rsid w:val="00784E81"/>
    <w:rsid w:val="00786CF4"/>
    <w:rsid w:val="00787EB5"/>
    <w:rsid w:val="00795014"/>
    <w:rsid w:val="00795DD2"/>
    <w:rsid w:val="007976A9"/>
    <w:rsid w:val="007A03D7"/>
    <w:rsid w:val="007A1118"/>
    <w:rsid w:val="007A163F"/>
    <w:rsid w:val="007A1956"/>
    <w:rsid w:val="007A2660"/>
    <w:rsid w:val="007A3200"/>
    <w:rsid w:val="007A3364"/>
    <w:rsid w:val="007A43BA"/>
    <w:rsid w:val="007B16B6"/>
    <w:rsid w:val="007B1F4F"/>
    <w:rsid w:val="007B3450"/>
    <w:rsid w:val="007B35CB"/>
    <w:rsid w:val="007B5F6B"/>
    <w:rsid w:val="007B61A5"/>
    <w:rsid w:val="007B6963"/>
    <w:rsid w:val="007B720E"/>
    <w:rsid w:val="007C0F0D"/>
    <w:rsid w:val="007C30BB"/>
    <w:rsid w:val="007C3B8C"/>
    <w:rsid w:val="007C44BF"/>
    <w:rsid w:val="007C5BAC"/>
    <w:rsid w:val="007C6EDB"/>
    <w:rsid w:val="007D0950"/>
    <w:rsid w:val="007D1CC9"/>
    <w:rsid w:val="007D2B91"/>
    <w:rsid w:val="007D2E56"/>
    <w:rsid w:val="007D2F39"/>
    <w:rsid w:val="007D4B4C"/>
    <w:rsid w:val="007D4C4D"/>
    <w:rsid w:val="007D69A9"/>
    <w:rsid w:val="007E1CAE"/>
    <w:rsid w:val="007E2D9E"/>
    <w:rsid w:val="007E5350"/>
    <w:rsid w:val="007E6952"/>
    <w:rsid w:val="007E6A46"/>
    <w:rsid w:val="007E763F"/>
    <w:rsid w:val="007F2895"/>
    <w:rsid w:val="007F30F5"/>
    <w:rsid w:val="007F3194"/>
    <w:rsid w:val="007F6236"/>
    <w:rsid w:val="007F6E39"/>
    <w:rsid w:val="00802387"/>
    <w:rsid w:val="0080367B"/>
    <w:rsid w:val="00803AE5"/>
    <w:rsid w:val="00804196"/>
    <w:rsid w:val="00804A83"/>
    <w:rsid w:val="00807060"/>
    <w:rsid w:val="008073C2"/>
    <w:rsid w:val="00813A71"/>
    <w:rsid w:val="00813AD8"/>
    <w:rsid w:val="00814A01"/>
    <w:rsid w:val="00816EFD"/>
    <w:rsid w:val="008213CE"/>
    <w:rsid w:val="00821962"/>
    <w:rsid w:val="00822D1E"/>
    <w:rsid w:val="0082392C"/>
    <w:rsid w:val="008245CD"/>
    <w:rsid w:val="00825135"/>
    <w:rsid w:val="008265CF"/>
    <w:rsid w:val="008273C7"/>
    <w:rsid w:val="00827690"/>
    <w:rsid w:val="00827BBD"/>
    <w:rsid w:val="00832393"/>
    <w:rsid w:val="008341A3"/>
    <w:rsid w:val="00834BC2"/>
    <w:rsid w:val="0083540C"/>
    <w:rsid w:val="00835ABE"/>
    <w:rsid w:val="00837A80"/>
    <w:rsid w:val="00837E79"/>
    <w:rsid w:val="008409E4"/>
    <w:rsid w:val="00843E70"/>
    <w:rsid w:val="0084558B"/>
    <w:rsid w:val="00845D75"/>
    <w:rsid w:val="00846FED"/>
    <w:rsid w:val="00850270"/>
    <w:rsid w:val="00850920"/>
    <w:rsid w:val="00850D7F"/>
    <w:rsid w:val="008513C8"/>
    <w:rsid w:val="0085368B"/>
    <w:rsid w:val="00853B76"/>
    <w:rsid w:val="0085443E"/>
    <w:rsid w:val="00854AFF"/>
    <w:rsid w:val="008556C5"/>
    <w:rsid w:val="00857724"/>
    <w:rsid w:val="00862208"/>
    <w:rsid w:val="00863C6B"/>
    <w:rsid w:val="00863D18"/>
    <w:rsid w:val="00863F0A"/>
    <w:rsid w:val="008646D9"/>
    <w:rsid w:val="00867849"/>
    <w:rsid w:val="008679D2"/>
    <w:rsid w:val="00870F21"/>
    <w:rsid w:val="00870F54"/>
    <w:rsid w:val="00872A5B"/>
    <w:rsid w:val="0087479B"/>
    <w:rsid w:val="00874BA9"/>
    <w:rsid w:val="00875595"/>
    <w:rsid w:val="008770F4"/>
    <w:rsid w:val="00877C26"/>
    <w:rsid w:val="0088117B"/>
    <w:rsid w:val="00882E6E"/>
    <w:rsid w:val="0088765B"/>
    <w:rsid w:val="0089029B"/>
    <w:rsid w:val="008926D2"/>
    <w:rsid w:val="00892DAC"/>
    <w:rsid w:val="00893002"/>
    <w:rsid w:val="00893647"/>
    <w:rsid w:val="0089542B"/>
    <w:rsid w:val="0089544B"/>
    <w:rsid w:val="00895471"/>
    <w:rsid w:val="008A0E46"/>
    <w:rsid w:val="008A34B9"/>
    <w:rsid w:val="008A54A6"/>
    <w:rsid w:val="008A5D39"/>
    <w:rsid w:val="008B147F"/>
    <w:rsid w:val="008B1637"/>
    <w:rsid w:val="008B2367"/>
    <w:rsid w:val="008B5919"/>
    <w:rsid w:val="008B5BF1"/>
    <w:rsid w:val="008B779D"/>
    <w:rsid w:val="008C0C49"/>
    <w:rsid w:val="008C19C7"/>
    <w:rsid w:val="008C45EE"/>
    <w:rsid w:val="008C461B"/>
    <w:rsid w:val="008C4939"/>
    <w:rsid w:val="008C6559"/>
    <w:rsid w:val="008C75F8"/>
    <w:rsid w:val="008C7F2F"/>
    <w:rsid w:val="008D23B3"/>
    <w:rsid w:val="008D3264"/>
    <w:rsid w:val="008D3AA7"/>
    <w:rsid w:val="008D3C6A"/>
    <w:rsid w:val="008D504C"/>
    <w:rsid w:val="008D5CE5"/>
    <w:rsid w:val="008D6C3E"/>
    <w:rsid w:val="008D7165"/>
    <w:rsid w:val="008D768C"/>
    <w:rsid w:val="008E00A6"/>
    <w:rsid w:val="008E0197"/>
    <w:rsid w:val="008E0D61"/>
    <w:rsid w:val="008E2C55"/>
    <w:rsid w:val="008E33D4"/>
    <w:rsid w:val="008E4B8C"/>
    <w:rsid w:val="008E58DF"/>
    <w:rsid w:val="008F09EC"/>
    <w:rsid w:val="008F1373"/>
    <w:rsid w:val="008F2FE2"/>
    <w:rsid w:val="008F5653"/>
    <w:rsid w:val="008F5BD6"/>
    <w:rsid w:val="008F6194"/>
    <w:rsid w:val="0090332C"/>
    <w:rsid w:val="00903C9D"/>
    <w:rsid w:val="00904FB8"/>
    <w:rsid w:val="00906ABE"/>
    <w:rsid w:val="0090782D"/>
    <w:rsid w:val="00907EDA"/>
    <w:rsid w:val="00910882"/>
    <w:rsid w:val="009124A3"/>
    <w:rsid w:val="00917291"/>
    <w:rsid w:val="00920948"/>
    <w:rsid w:val="0092105B"/>
    <w:rsid w:val="00921FCF"/>
    <w:rsid w:val="00922C35"/>
    <w:rsid w:val="0092609C"/>
    <w:rsid w:val="009303CA"/>
    <w:rsid w:val="00931105"/>
    <w:rsid w:val="009318B1"/>
    <w:rsid w:val="009325D0"/>
    <w:rsid w:val="0093341F"/>
    <w:rsid w:val="00934228"/>
    <w:rsid w:val="0093562F"/>
    <w:rsid w:val="00935DB2"/>
    <w:rsid w:val="009373FC"/>
    <w:rsid w:val="009408A5"/>
    <w:rsid w:val="00943C3D"/>
    <w:rsid w:val="00943DE5"/>
    <w:rsid w:val="009457DA"/>
    <w:rsid w:val="00946841"/>
    <w:rsid w:val="00950C49"/>
    <w:rsid w:val="00950F66"/>
    <w:rsid w:val="00950FAE"/>
    <w:rsid w:val="00950FBC"/>
    <w:rsid w:val="009519F8"/>
    <w:rsid w:val="00951F5B"/>
    <w:rsid w:val="00954579"/>
    <w:rsid w:val="00955051"/>
    <w:rsid w:val="00956CDA"/>
    <w:rsid w:val="00963203"/>
    <w:rsid w:val="00964104"/>
    <w:rsid w:val="00964383"/>
    <w:rsid w:val="0096635D"/>
    <w:rsid w:val="00967E7D"/>
    <w:rsid w:val="00970298"/>
    <w:rsid w:val="0097039C"/>
    <w:rsid w:val="009704FA"/>
    <w:rsid w:val="00970596"/>
    <w:rsid w:val="00970F3D"/>
    <w:rsid w:val="009715F8"/>
    <w:rsid w:val="009731C6"/>
    <w:rsid w:val="00973A79"/>
    <w:rsid w:val="00974858"/>
    <w:rsid w:val="00974A20"/>
    <w:rsid w:val="00974EDC"/>
    <w:rsid w:val="00976273"/>
    <w:rsid w:val="0098004E"/>
    <w:rsid w:val="00981230"/>
    <w:rsid w:val="00982ED7"/>
    <w:rsid w:val="0098325B"/>
    <w:rsid w:val="00984367"/>
    <w:rsid w:val="00984CCC"/>
    <w:rsid w:val="00985209"/>
    <w:rsid w:val="00985689"/>
    <w:rsid w:val="00985E74"/>
    <w:rsid w:val="0098647A"/>
    <w:rsid w:val="009901EE"/>
    <w:rsid w:val="00990963"/>
    <w:rsid w:val="0099213A"/>
    <w:rsid w:val="00992864"/>
    <w:rsid w:val="0099402E"/>
    <w:rsid w:val="00994AFC"/>
    <w:rsid w:val="00995109"/>
    <w:rsid w:val="009954E2"/>
    <w:rsid w:val="009965B4"/>
    <w:rsid w:val="00997499"/>
    <w:rsid w:val="009975AA"/>
    <w:rsid w:val="009A1276"/>
    <w:rsid w:val="009A1D36"/>
    <w:rsid w:val="009A341F"/>
    <w:rsid w:val="009A3BBD"/>
    <w:rsid w:val="009A4B93"/>
    <w:rsid w:val="009A52F6"/>
    <w:rsid w:val="009A5343"/>
    <w:rsid w:val="009A7508"/>
    <w:rsid w:val="009B1386"/>
    <w:rsid w:val="009B1C17"/>
    <w:rsid w:val="009B20DF"/>
    <w:rsid w:val="009B24F0"/>
    <w:rsid w:val="009B4120"/>
    <w:rsid w:val="009B451B"/>
    <w:rsid w:val="009B4B04"/>
    <w:rsid w:val="009B7EC4"/>
    <w:rsid w:val="009C3267"/>
    <w:rsid w:val="009C3535"/>
    <w:rsid w:val="009C7373"/>
    <w:rsid w:val="009D1282"/>
    <w:rsid w:val="009D23E8"/>
    <w:rsid w:val="009D23EA"/>
    <w:rsid w:val="009D4C68"/>
    <w:rsid w:val="009D4E67"/>
    <w:rsid w:val="009D56F7"/>
    <w:rsid w:val="009D5A53"/>
    <w:rsid w:val="009D5F03"/>
    <w:rsid w:val="009D6FA0"/>
    <w:rsid w:val="009D7B02"/>
    <w:rsid w:val="009D7C30"/>
    <w:rsid w:val="009E47A0"/>
    <w:rsid w:val="009E743B"/>
    <w:rsid w:val="009E772A"/>
    <w:rsid w:val="009F2582"/>
    <w:rsid w:val="009F289D"/>
    <w:rsid w:val="009F5E05"/>
    <w:rsid w:val="009F7236"/>
    <w:rsid w:val="00A00A01"/>
    <w:rsid w:val="00A00F5D"/>
    <w:rsid w:val="00A022C4"/>
    <w:rsid w:val="00A02342"/>
    <w:rsid w:val="00A03776"/>
    <w:rsid w:val="00A043F6"/>
    <w:rsid w:val="00A06058"/>
    <w:rsid w:val="00A105EE"/>
    <w:rsid w:val="00A116F4"/>
    <w:rsid w:val="00A11A84"/>
    <w:rsid w:val="00A122FC"/>
    <w:rsid w:val="00A1242C"/>
    <w:rsid w:val="00A134CE"/>
    <w:rsid w:val="00A15565"/>
    <w:rsid w:val="00A17C24"/>
    <w:rsid w:val="00A21680"/>
    <w:rsid w:val="00A22A3E"/>
    <w:rsid w:val="00A24BEA"/>
    <w:rsid w:val="00A27D5F"/>
    <w:rsid w:val="00A304DF"/>
    <w:rsid w:val="00A30D9C"/>
    <w:rsid w:val="00A30DBB"/>
    <w:rsid w:val="00A3159A"/>
    <w:rsid w:val="00A32747"/>
    <w:rsid w:val="00A32EAB"/>
    <w:rsid w:val="00A33351"/>
    <w:rsid w:val="00A349EB"/>
    <w:rsid w:val="00A36CA3"/>
    <w:rsid w:val="00A36F12"/>
    <w:rsid w:val="00A42275"/>
    <w:rsid w:val="00A447B7"/>
    <w:rsid w:val="00A457D6"/>
    <w:rsid w:val="00A46C66"/>
    <w:rsid w:val="00A46CE3"/>
    <w:rsid w:val="00A47C9A"/>
    <w:rsid w:val="00A506A3"/>
    <w:rsid w:val="00A50F47"/>
    <w:rsid w:val="00A51DBC"/>
    <w:rsid w:val="00A51EB6"/>
    <w:rsid w:val="00A5419F"/>
    <w:rsid w:val="00A55B74"/>
    <w:rsid w:val="00A55E9C"/>
    <w:rsid w:val="00A61A6C"/>
    <w:rsid w:val="00A61D0C"/>
    <w:rsid w:val="00A64C12"/>
    <w:rsid w:val="00A67BF0"/>
    <w:rsid w:val="00A7024A"/>
    <w:rsid w:val="00A71233"/>
    <w:rsid w:val="00A72895"/>
    <w:rsid w:val="00A72C27"/>
    <w:rsid w:val="00A73C9E"/>
    <w:rsid w:val="00A74234"/>
    <w:rsid w:val="00A74728"/>
    <w:rsid w:val="00A74A01"/>
    <w:rsid w:val="00A74F42"/>
    <w:rsid w:val="00A7508D"/>
    <w:rsid w:val="00A75CD1"/>
    <w:rsid w:val="00A7711A"/>
    <w:rsid w:val="00A81355"/>
    <w:rsid w:val="00A824DC"/>
    <w:rsid w:val="00A82B8F"/>
    <w:rsid w:val="00A831AB"/>
    <w:rsid w:val="00A83AB7"/>
    <w:rsid w:val="00A83F0F"/>
    <w:rsid w:val="00A849C6"/>
    <w:rsid w:val="00A8599D"/>
    <w:rsid w:val="00A85D27"/>
    <w:rsid w:val="00A93758"/>
    <w:rsid w:val="00A943F0"/>
    <w:rsid w:val="00A952B3"/>
    <w:rsid w:val="00A9591F"/>
    <w:rsid w:val="00A9699A"/>
    <w:rsid w:val="00AA0CEF"/>
    <w:rsid w:val="00AA1313"/>
    <w:rsid w:val="00AA2E1A"/>
    <w:rsid w:val="00AA3182"/>
    <w:rsid w:val="00AA5ABE"/>
    <w:rsid w:val="00AA6360"/>
    <w:rsid w:val="00AA7CCC"/>
    <w:rsid w:val="00AB02DD"/>
    <w:rsid w:val="00AB02EF"/>
    <w:rsid w:val="00AB2741"/>
    <w:rsid w:val="00AB2A7A"/>
    <w:rsid w:val="00AB6C58"/>
    <w:rsid w:val="00AB7918"/>
    <w:rsid w:val="00AC04DC"/>
    <w:rsid w:val="00AC1A98"/>
    <w:rsid w:val="00AC2E58"/>
    <w:rsid w:val="00AC6263"/>
    <w:rsid w:val="00AD1512"/>
    <w:rsid w:val="00AD1C33"/>
    <w:rsid w:val="00AD2302"/>
    <w:rsid w:val="00AD39B2"/>
    <w:rsid w:val="00AD3ADD"/>
    <w:rsid w:val="00AD580E"/>
    <w:rsid w:val="00AD69A1"/>
    <w:rsid w:val="00AD6BA4"/>
    <w:rsid w:val="00AD794D"/>
    <w:rsid w:val="00AE377B"/>
    <w:rsid w:val="00AE3B6F"/>
    <w:rsid w:val="00AE417A"/>
    <w:rsid w:val="00AE5086"/>
    <w:rsid w:val="00AE65BE"/>
    <w:rsid w:val="00AE6A72"/>
    <w:rsid w:val="00AE7754"/>
    <w:rsid w:val="00AE7E22"/>
    <w:rsid w:val="00AF0634"/>
    <w:rsid w:val="00AF10AA"/>
    <w:rsid w:val="00AF1554"/>
    <w:rsid w:val="00AF22EB"/>
    <w:rsid w:val="00AF409B"/>
    <w:rsid w:val="00AF6E07"/>
    <w:rsid w:val="00AF7BC8"/>
    <w:rsid w:val="00B0168C"/>
    <w:rsid w:val="00B043AD"/>
    <w:rsid w:val="00B0595A"/>
    <w:rsid w:val="00B05DD1"/>
    <w:rsid w:val="00B113BB"/>
    <w:rsid w:val="00B11864"/>
    <w:rsid w:val="00B11890"/>
    <w:rsid w:val="00B11C57"/>
    <w:rsid w:val="00B1201E"/>
    <w:rsid w:val="00B122C7"/>
    <w:rsid w:val="00B1291D"/>
    <w:rsid w:val="00B1681D"/>
    <w:rsid w:val="00B216DF"/>
    <w:rsid w:val="00B220DB"/>
    <w:rsid w:val="00B22789"/>
    <w:rsid w:val="00B23066"/>
    <w:rsid w:val="00B256B9"/>
    <w:rsid w:val="00B274AA"/>
    <w:rsid w:val="00B321AF"/>
    <w:rsid w:val="00B32733"/>
    <w:rsid w:val="00B34FAC"/>
    <w:rsid w:val="00B3740A"/>
    <w:rsid w:val="00B42B79"/>
    <w:rsid w:val="00B44AB8"/>
    <w:rsid w:val="00B44BF8"/>
    <w:rsid w:val="00B47813"/>
    <w:rsid w:val="00B51182"/>
    <w:rsid w:val="00B5247C"/>
    <w:rsid w:val="00B531A3"/>
    <w:rsid w:val="00B541E0"/>
    <w:rsid w:val="00B54A2C"/>
    <w:rsid w:val="00B54E8A"/>
    <w:rsid w:val="00B54FF6"/>
    <w:rsid w:val="00B606EB"/>
    <w:rsid w:val="00B61CB9"/>
    <w:rsid w:val="00B61E57"/>
    <w:rsid w:val="00B64F1D"/>
    <w:rsid w:val="00B66199"/>
    <w:rsid w:val="00B671D2"/>
    <w:rsid w:val="00B67B40"/>
    <w:rsid w:val="00B71D29"/>
    <w:rsid w:val="00B7509E"/>
    <w:rsid w:val="00B800E7"/>
    <w:rsid w:val="00B802A7"/>
    <w:rsid w:val="00B821A1"/>
    <w:rsid w:val="00B82934"/>
    <w:rsid w:val="00B83110"/>
    <w:rsid w:val="00B839B2"/>
    <w:rsid w:val="00B83A32"/>
    <w:rsid w:val="00B843A7"/>
    <w:rsid w:val="00B84D35"/>
    <w:rsid w:val="00B8568C"/>
    <w:rsid w:val="00B85CFA"/>
    <w:rsid w:val="00B86060"/>
    <w:rsid w:val="00B861C9"/>
    <w:rsid w:val="00B8752D"/>
    <w:rsid w:val="00B919FC"/>
    <w:rsid w:val="00B93A65"/>
    <w:rsid w:val="00B93FB5"/>
    <w:rsid w:val="00B95127"/>
    <w:rsid w:val="00B9521E"/>
    <w:rsid w:val="00B957EA"/>
    <w:rsid w:val="00B967A1"/>
    <w:rsid w:val="00B976DF"/>
    <w:rsid w:val="00B97EC2"/>
    <w:rsid w:val="00BA178C"/>
    <w:rsid w:val="00BA1D60"/>
    <w:rsid w:val="00BA2C5F"/>
    <w:rsid w:val="00BA3C7A"/>
    <w:rsid w:val="00BA4DB8"/>
    <w:rsid w:val="00BA5ACD"/>
    <w:rsid w:val="00BA5B64"/>
    <w:rsid w:val="00BB0EDA"/>
    <w:rsid w:val="00BB3837"/>
    <w:rsid w:val="00BB3978"/>
    <w:rsid w:val="00BB3DA6"/>
    <w:rsid w:val="00BB3DF0"/>
    <w:rsid w:val="00BB6CF6"/>
    <w:rsid w:val="00BC1788"/>
    <w:rsid w:val="00BC4BF3"/>
    <w:rsid w:val="00BC51B2"/>
    <w:rsid w:val="00BC7FEC"/>
    <w:rsid w:val="00BD032D"/>
    <w:rsid w:val="00BD3365"/>
    <w:rsid w:val="00BD37DB"/>
    <w:rsid w:val="00BD50C8"/>
    <w:rsid w:val="00BD5F35"/>
    <w:rsid w:val="00BD6372"/>
    <w:rsid w:val="00BE1551"/>
    <w:rsid w:val="00BE2DB1"/>
    <w:rsid w:val="00BE398B"/>
    <w:rsid w:val="00BF1504"/>
    <w:rsid w:val="00BF4652"/>
    <w:rsid w:val="00BF54D2"/>
    <w:rsid w:val="00BF591B"/>
    <w:rsid w:val="00BF5CC3"/>
    <w:rsid w:val="00C001B0"/>
    <w:rsid w:val="00C0123B"/>
    <w:rsid w:val="00C01719"/>
    <w:rsid w:val="00C019AC"/>
    <w:rsid w:val="00C02E64"/>
    <w:rsid w:val="00C0309D"/>
    <w:rsid w:val="00C0316F"/>
    <w:rsid w:val="00C0407D"/>
    <w:rsid w:val="00C0659B"/>
    <w:rsid w:val="00C07103"/>
    <w:rsid w:val="00C105B8"/>
    <w:rsid w:val="00C11CF7"/>
    <w:rsid w:val="00C11E80"/>
    <w:rsid w:val="00C126C7"/>
    <w:rsid w:val="00C16ADF"/>
    <w:rsid w:val="00C170D4"/>
    <w:rsid w:val="00C17770"/>
    <w:rsid w:val="00C20317"/>
    <w:rsid w:val="00C218CC"/>
    <w:rsid w:val="00C21C1B"/>
    <w:rsid w:val="00C21D5C"/>
    <w:rsid w:val="00C2337B"/>
    <w:rsid w:val="00C24E74"/>
    <w:rsid w:val="00C2559E"/>
    <w:rsid w:val="00C257FD"/>
    <w:rsid w:val="00C27D26"/>
    <w:rsid w:val="00C30BAD"/>
    <w:rsid w:val="00C325DC"/>
    <w:rsid w:val="00C32AF2"/>
    <w:rsid w:val="00C333DB"/>
    <w:rsid w:val="00C33EAE"/>
    <w:rsid w:val="00C3511D"/>
    <w:rsid w:val="00C35AAF"/>
    <w:rsid w:val="00C4140F"/>
    <w:rsid w:val="00C41BCB"/>
    <w:rsid w:val="00C44BBC"/>
    <w:rsid w:val="00C4577D"/>
    <w:rsid w:val="00C46C01"/>
    <w:rsid w:val="00C51AB6"/>
    <w:rsid w:val="00C51BB7"/>
    <w:rsid w:val="00C51E87"/>
    <w:rsid w:val="00C54326"/>
    <w:rsid w:val="00C548F0"/>
    <w:rsid w:val="00C562ED"/>
    <w:rsid w:val="00C57FE1"/>
    <w:rsid w:val="00C60143"/>
    <w:rsid w:val="00C63D9B"/>
    <w:rsid w:val="00C64A3C"/>
    <w:rsid w:val="00C66941"/>
    <w:rsid w:val="00C679BC"/>
    <w:rsid w:val="00C67D47"/>
    <w:rsid w:val="00C7227C"/>
    <w:rsid w:val="00C749D2"/>
    <w:rsid w:val="00C812C7"/>
    <w:rsid w:val="00C82AF8"/>
    <w:rsid w:val="00C83246"/>
    <w:rsid w:val="00C83265"/>
    <w:rsid w:val="00C86134"/>
    <w:rsid w:val="00C86F2A"/>
    <w:rsid w:val="00C8715A"/>
    <w:rsid w:val="00C874FD"/>
    <w:rsid w:val="00C93F3E"/>
    <w:rsid w:val="00C94239"/>
    <w:rsid w:val="00C97181"/>
    <w:rsid w:val="00CA100C"/>
    <w:rsid w:val="00CA1590"/>
    <w:rsid w:val="00CA47A0"/>
    <w:rsid w:val="00CA5CA7"/>
    <w:rsid w:val="00CB014C"/>
    <w:rsid w:val="00CB0F25"/>
    <w:rsid w:val="00CB0F4C"/>
    <w:rsid w:val="00CB281C"/>
    <w:rsid w:val="00CB2D7C"/>
    <w:rsid w:val="00CB31AF"/>
    <w:rsid w:val="00CB3B8B"/>
    <w:rsid w:val="00CB4568"/>
    <w:rsid w:val="00CB5965"/>
    <w:rsid w:val="00CB5C9C"/>
    <w:rsid w:val="00CB7237"/>
    <w:rsid w:val="00CB7C9B"/>
    <w:rsid w:val="00CC06EC"/>
    <w:rsid w:val="00CC0F0D"/>
    <w:rsid w:val="00CC1234"/>
    <w:rsid w:val="00CC1253"/>
    <w:rsid w:val="00CC293A"/>
    <w:rsid w:val="00CC3124"/>
    <w:rsid w:val="00CC5643"/>
    <w:rsid w:val="00CC6B7C"/>
    <w:rsid w:val="00CC77F4"/>
    <w:rsid w:val="00CD1EAE"/>
    <w:rsid w:val="00CD281F"/>
    <w:rsid w:val="00CD4824"/>
    <w:rsid w:val="00CD493A"/>
    <w:rsid w:val="00CD6578"/>
    <w:rsid w:val="00CD7A5B"/>
    <w:rsid w:val="00CE0624"/>
    <w:rsid w:val="00CE0DA6"/>
    <w:rsid w:val="00CE14FC"/>
    <w:rsid w:val="00CE16D9"/>
    <w:rsid w:val="00CE1AC4"/>
    <w:rsid w:val="00CE21E9"/>
    <w:rsid w:val="00CE2570"/>
    <w:rsid w:val="00CE3AB6"/>
    <w:rsid w:val="00CE5AE3"/>
    <w:rsid w:val="00CE69B0"/>
    <w:rsid w:val="00CF1D47"/>
    <w:rsid w:val="00CF5E3B"/>
    <w:rsid w:val="00CF7B8A"/>
    <w:rsid w:val="00D005CD"/>
    <w:rsid w:val="00D012A3"/>
    <w:rsid w:val="00D04FE3"/>
    <w:rsid w:val="00D0687F"/>
    <w:rsid w:val="00D072E7"/>
    <w:rsid w:val="00D10D34"/>
    <w:rsid w:val="00D13A63"/>
    <w:rsid w:val="00D15757"/>
    <w:rsid w:val="00D17B41"/>
    <w:rsid w:val="00D204AE"/>
    <w:rsid w:val="00D21199"/>
    <w:rsid w:val="00D222B6"/>
    <w:rsid w:val="00D233E1"/>
    <w:rsid w:val="00D238B6"/>
    <w:rsid w:val="00D238F2"/>
    <w:rsid w:val="00D254BB"/>
    <w:rsid w:val="00D25601"/>
    <w:rsid w:val="00D25B64"/>
    <w:rsid w:val="00D25F8F"/>
    <w:rsid w:val="00D267D1"/>
    <w:rsid w:val="00D2780B"/>
    <w:rsid w:val="00D3528D"/>
    <w:rsid w:val="00D374C8"/>
    <w:rsid w:val="00D4006D"/>
    <w:rsid w:val="00D40FF5"/>
    <w:rsid w:val="00D429DA"/>
    <w:rsid w:val="00D43C87"/>
    <w:rsid w:val="00D45D4A"/>
    <w:rsid w:val="00D4618F"/>
    <w:rsid w:val="00D47BA3"/>
    <w:rsid w:val="00D47EB4"/>
    <w:rsid w:val="00D514CF"/>
    <w:rsid w:val="00D523F2"/>
    <w:rsid w:val="00D52C1D"/>
    <w:rsid w:val="00D536FF"/>
    <w:rsid w:val="00D53F9E"/>
    <w:rsid w:val="00D578BF"/>
    <w:rsid w:val="00D61071"/>
    <w:rsid w:val="00D61DDD"/>
    <w:rsid w:val="00D6289C"/>
    <w:rsid w:val="00D639F9"/>
    <w:rsid w:val="00D644ED"/>
    <w:rsid w:val="00D64562"/>
    <w:rsid w:val="00D6474A"/>
    <w:rsid w:val="00D6653D"/>
    <w:rsid w:val="00D713E4"/>
    <w:rsid w:val="00D716CE"/>
    <w:rsid w:val="00D717C8"/>
    <w:rsid w:val="00D722DA"/>
    <w:rsid w:val="00D72732"/>
    <w:rsid w:val="00D72A41"/>
    <w:rsid w:val="00D73AE9"/>
    <w:rsid w:val="00D73B25"/>
    <w:rsid w:val="00D74647"/>
    <w:rsid w:val="00D77574"/>
    <w:rsid w:val="00D823D7"/>
    <w:rsid w:val="00D8420C"/>
    <w:rsid w:val="00D8473D"/>
    <w:rsid w:val="00D84DF9"/>
    <w:rsid w:val="00D85603"/>
    <w:rsid w:val="00D8659C"/>
    <w:rsid w:val="00D9165E"/>
    <w:rsid w:val="00D953FC"/>
    <w:rsid w:val="00D962F7"/>
    <w:rsid w:val="00D964A5"/>
    <w:rsid w:val="00D96B99"/>
    <w:rsid w:val="00D96B9B"/>
    <w:rsid w:val="00D96E53"/>
    <w:rsid w:val="00D97819"/>
    <w:rsid w:val="00DA0FA9"/>
    <w:rsid w:val="00DA3F82"/>
    <w:rsid w:val="00DA4ECA"/>
    <w:rsid w:val="00DA741E"/>
    <w:rsid w:val="00DA7475"/>
    <w:rsid w:val="00DB037C"/>
    <w:rsid w:val="00DB05D0"/>
    <w:rsid w:val="00DB1B53"/>
    <w:rsid w:val="00DB2297"/>
    <w:rsid w:val="00DB2B54"/>
    <w:rsid w:val="00DB2C06"/>
    <w:rsid w:val="00DB456B"/>
    <w:rsid w:val="00DB4A78"/>
    <w:rsid w:val="00DC0BAC"/>
    <w:rsid w:val="00DC37FD"/>
    <w:rsid w:val="00DD01CC"/>
    <w:rsid w:val="00DD048F"/>
    <w:rsid w:val="00DD1195"/>
    <w:rsid w:val="00DD1C1A"/>
    <w:rsid w:val="00DD2B80"/>
    <w:rsid w:val="00DD3956"/>
    <w:rsid w:val="00DD40E4"/>
    <w:rsid w:val="00DD48B5"/>
    <w:rsid w:val="00DD5762"/>
    <w:rsid w:val="00DD583A"/>
    <w:rsid w:val="00DD595B"/>
    <w:rsid w:val="00DD5FE4"/>
    <w:rsid w:val="00DD7CD7"/>
    <w:rsid w:val="00DE24CC"/>
    <w:rsid w:val="00DE2ECB"/>
    <w:rsid w:val="00DE574E"/>
    <w:rsid w:val="00DE5F18"/>
    <w:rsid w:val="00DE6FB6"/>
    <w:rsid w:val="00DE7079"/>
    <w:rsid w:val="00DE7A63"/>
    <w:rsid w:val="00DF0CB0"/>
    <w:rsid w:val="00DF1974"/>
    <w:rsid w:val="00DF2C82"/>
    <w:rsid w:val="00DF4978"/>
    <w:rsid w:val="00DF60F1"/>
    <w:rsid w:val="00DF7C72"/>
    <w:rsid w:val="00E00308"/>
    <w:rsid w:val="00E00CCC"/>
    <w:rsid w:val="00E01564"/>
    <w:rsid w:val="00E03EEF"/>
    <w:rsid w:val="00E047C6"/>
    <w:rsid w:val="00E05061"/>
    <w:rsid w:val="00E05F2B"/>
    <w:rsid w:val="00E10736"/>
    <w:rsid w:val="00E1160B"/>
    <w:rsid w:val="00E12756"/>
    <w:rsid w:val="00E164E9"/>
    <w:rsid w:val="00E1692D"/>
    <w:rsid w:val="00E16A45"/>
    <w:rsid w:val="00E20165"/>
    <w:rsid w:val="00E227F5"/>
    <w:rsid w:val="00E23713"/>
    <w:rsid w:val="00E2402C"/>
    <w:rsid w:val="00E25194"/>
    <w:rsid w:val="00E25BCE"/>
    <w:rsid w:val="00E274E2"/>
    <w:rsid w:val="00E35739"/>
    <w:rsid w:val="00E3615C"/>
    <w:rsid w:val="00E36FB8"/>
    <w:rsid w:val="00E41293"/>
    <w:rsid w:val="00E4256F"/>
    <w:rsid w:val="00E43A06"/>
    <w:rsid w:val="00E4435F"/>
    <w:rsid w:val="00E4494C"/>
    <w:rsid w:val="00E457D4"/>
    <w:rsid w:val="00E46DA3"/>
    <w:rsid w:val="00E470DA"/>
    <w:rsid w:val="00E51785"/>
    <w:rsid w:val="00E51BFA"/>
    <w:rsid w:val="00E521F7"/>
    <w:rsid w:val="00E546ED"/>
    <w:rsid w:val="00E550B2"/>
    <w:rsid w:val="00E5671F"/>
    <w:rsid w:val="00E57164"/>
    <w:rsid w:val="00E604AE"/>
    <w:rsid w:val="00E60935"/>
    <w:rsid w:val="00E60D3A"/>
    <w:rsid w:val="00E615F7"/>
    <w:rsid w:val="00E626EA"/>
    <w:rsid w:val="00E63174"/>
    <w:rsid w:val="00E7031D"/>
    <w:rsid w:val="00E72C0B"/>
    <w:rsid w:val="00E734D8"/>
    <w:rsid w:val="00E73512"/>
    <w:rsid w:val="00E73BA0"/>
    <w:rsid w:val="00E7490C"/>
    <w:rsid w:val="00E75333"/>
    <w:rsid w:val="00E80A30"/>
    <w:rsid w:val="00E81648"/>
    <w:rsid w:val="00E856E9"/>
    <w:rsid w:val="00E86025"/>
    <w:rsid w:val="00E87D35"/>
    <w:rsid w:val="00E92229"/>
    <w:rsid w:val="00E92846"/>
    <w:rsid w:val="00E941C5"/>
    <w:rsid w:val="00E95168"/>
    <w:rsid w:val="00E95E24"/>
    <w:rsid w:val="00E95F43"/>
    <w:rsid w:val="00E97820"/>
    <w:rsid w:val="00EA2CC5"/>
    <w:rsid w:val="00EA348A"/>
    <w:rsid w:val="00EA4905"/>
    <w:rsid w:val="00EA5846"/>
    <w:rsid w:val="00EA5C23"/>
    <w:rsid w:val="00EA6954"/>
    <w:rsid w:val="00EB1833"/>
    <w:rsid w:val="00EB2E7F"/>
    <w:rsid w:val="00EB494D"/>
    <w:rsid w:val="00EB7C1C"/>
    <w:rsid w:val="00EC0EC9"/>
    <w:rsid w:val="00EC1498"/>
    <w:rsid w:val="00EC1530"/>
    <w:rsid w:val="00EC25B2"/>
    <w:rsid w:val="00EC3B48"/>
    <w:rsid w:val="00EC4C88"/>
    <w:rsid w:val="00EC7CF7"/>
    <w:rsid w:val="00ED1411"/>
    <w:rsid w:val="00ED1943"/>
    <w:rsid w:val="00ED1F43"/>
    <w:rsid w:val="00ED444E"/>
    <w:rsid w:val="00ED7C7E"/>
    <w:rsid w:val="00ED7CC3"/>
    <w:rsid w:val="00ED7DA5"/>
    <w:rsid w:val="00EE016C"/>
    <w:rsid w:val="00EE100F"/>
    <w:rsid w:val="00EE11D3"/>
    <w:rsid w:val="00EE1B6B"/>
    <w:rsid w:val="00EE38F2"/>
    <w:rsid w:val="00EE3A60"/>
    <w:rsid w:val="00EE3FE6"/>
    <w:rsid w:val="00EE4D55"/>
    <w:rsid w:val="00EE621A"/>
    <w:rsid w:val="00EE649D"/>
    <w:rsid w:val="00EE7459"/>
    <w:rsid w:val="00EF02E0"/>
    <w:rsid w:val="00EF0BD4"/>
    <w:rsid w:val="00EF0D29"/>
    <w:rsid w:val="00EF1DE6"/>
    <w:rsid w:val="00EF2C94"/>
    <w:rsid w:val="00EF73BE"/>
    <w:rsid w:val="00EF73F9"/>
    <w:rsid w:val="00F02F81"/>
    <w:rsid w:val="00F035E8"/>
    <w:rsid w:val="00F039C8"/>
    <w:rsid w:val="00F055E4"/>
    <w:rsid w:val="00F06828"/>
    <w:rsid w:val="00F072F7"/>
    <w:rsid w:val="00F075B9"/>
    <w:rsid w:val="00F07C22"/>
    <w:rsid w:val="00F127CE"/>
    <w:rsid w:val="00F177D5"/>
    <w:rsid w:val="00F17C32"/>
    <w:rsid w:val="00F201B4"/>
    <w:rsid w:val="00F21C41"/>
    <w:rsid w:val="00F24717"/>
    <w:rsid w:val="00F25E5B"/>
    <w:rsid w:val="00F262E1"/>
    <w:rsid w:val="00F30631"/>
    <w:rsid w:val="00F30821"/>
    <w:rsid w:val="00F30C25"/>
    <w:rsid w:val="00F32777"/>
    <w:rsid w:val="00F32CB1"/>
    <w:rsid w:val="00F332E1"/>
    <w:rsid w:val="00F33B81"/>
    <w:rsid w:val="00F35505"/>
    <w:rsid w:val="00F35D0A"/>
    <w:rsid w:val="00F36E1E"/>
    <w:rsid w:val="00F43AB1"/>
    <w:rsid w:val="00F4471B"/>
    <w:rsid w:val="00F4471E"/>
    <w:rsid w:val="00F454F8"/>
    <w:rsid w:val="00F45CF8"/>
    <w:rsid w:val="00F464F6"/>
    <w:rsid w:val="00F468FD"/>
    <w:rsid w:val="00F47127"/>
    <w:rsid w:val="00F47991"/>
    <w:rsid w:val="00F50810"/>
    <w:rsid w:val="00F51B1C"/>
    <w:rsid w:val="00F520AC"/>
    <w:rsid w:val="00F54E9B"/>
    <w:rsid w:val="00F55625"/>
    <w:rsid w:val="00F55762"/>
    <w:rsid w:val="00F55EE2"/>
    <w:rsid w:val="00F577A7"/>
    <w:rsid w:val="00F6015A"/>
    <w:rsid w:val="00F61017"/>
    <w:rsid w:val="00F6222D"/>
    <w:rsid w:val="00F63942"/>
    <w:rsid w:val="00F6434B"/>
    <w:rsid w:val="00F705E2"/>
    <w:rsid w:val="00F7060A"/>
    <w:rsid w:val="00F70A19"/>
    <w:rsid w:val="00F72EE6"/>
    <w:rsid w:val="00F73DA0"/>
    <w:rsid w:val="00F742BE"/>
    <w:rsid w:val="00F74CFA"/>
    <w:rsid w:val="00F74E9D"/>
    <w:rsid w:val="00F77582"/>
    <w:rsid w:val="00F77CF5"/>
    <w:rsid w:val="00F8132C"/>
    <w:rsid w:val="00F81486"/>
    <w:rsid w:val="00F830E0"/>
    <w:rsid w:val="00F83A55"/>
    <w:rsid w:val="00F83A65"/>
    <w:rsid w:val="00F854CF"/>
    <w:rsid w:val="00F87369"/>
    <w:rsid w:val="00F87C10"/>
    <w:rsid w:val="00F9030D"/>
    <w:rsid w:val="00F907AB"/>
    <w:rsid w:val="00F92D2E"/>
    <w:rsid w:val="00F93F17"/>
    <w:rsid w:val="00F952AC"/>
    <w:rsid w:val="00F95BCC"/>
    <w:rsid w:val="00F96FCD"/>
    <w:rsid w:val="00F97E98"/>
    <w:rsid w:val="00FA2D86"/>
    <w:rsid w:val="00FA3579"/>
    <w:rsid w:val="00FA4F0F"/>
    <w:rsid w:val="00FA6047"/>
    <w:rsid w:val="00FA78A3"/>
    <w:rsid w:val="00FA7F02"/>
    <w:rsid w:val="00FB0657"/>
    <w:rsid w:val="00FB0BCF"/>
    <w:rsid w:val="00FB30BD"/>
    <w:rsid w:val="00FB4077"/>
    <w:rsid w:val="00FB49F3"/>
    <w:rsid w:val="00FB54D5"/>
    <w:rsid w:val="00FC15BE"/>
    <w:rsid w:val="00FC202E"/>
    <w:rsid w:val="00FC261B"/>
    <w:rsid w:val="00FC4255"/>
    <w:rsid w:val="00FC648F"/>
    <w:rsid w:val="00FC64A5"/>
    <w:rsid w:val="00FC7580"/>
    <w:rsid w:val="00FD071E"/>
    <w:rsid w:val="00FD25E9"/>
    <w:rsid w:val="00FD5AED"/>
    <w:rsid w:val="00FD6FB1"/>
    <w:rsid w:val="00FD786A"/>
    <w:rsid w:val="00FD79B1"/>
    <w:rsid w:val="00FE02FC"/>
    <w:rsid w:val="00FE0A89"/>
    <w:rsid w:val="00FE22BD"/>
    <w:rsid w:val="00FE2B54"/>
    <w:rsid w:val="00FE3C7B"/>
    <w:rsid w:val="00FE73D3"/>
    <w:rsid w:val="00FE7473"/>
    <w:rsid w:val="00FE76B7"/>
    <w:rsid w:val="00FE7AAA"/>
    <w:rsid w:val="00FF0311"/>
    <w:rsid w:val="00FF07F6"/>
    <w:rsid w:val="00FF0865"/>
    <w:rsid w:val="00FF0D64"/>
    <w:rsid w:val="00FF1C55"/>
    <w:rsid w:val="00FF24A3"/>
    <w:rsid w:val="00FF2D3F"/>
    <w:rsid w:val="00FF33FD"/>
    <w:rsid w:val="00FF5F51"/>
    <w:rsid w:val="00FF5F7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3ABD"/>
  <w15:docId w15:val="{98AF6F44-6009-4DEB-9BAD-9FE257AB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6FB"/>
    <w:rPr>
      <w:b/>
      <w:bCs/>
      <w:sz w:val="20"/>
      <w:szCs w:val="20"/>
    </w:rPr>
  </w:style>
  <w:style w:type="paragraph" w:styleId="NoSpacing">
    <w:name w:val="No Spacing"/>
    <w:uiPriority w:val="1"/>
    <w:qFormat/>
    <w:rsid w:val="009519F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32A4A"/>
    <w:rPr>
      <w:color w:val="800080"/>
      <w:u w:val="single"/>
    </w:rPr>
  </w:style>
  <w:style w:type="paragraph" w:customStyle="1" w:styleId="msonormal0">
    <w:name w:val="msonormal"/>
    <w:basedOn w:val="Normal"/>
    <w:rsid w:val="0003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4">
    <w:name w:val="xl64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GB" w:eastAsia="en-GB"/>
    </w:rPr>
  </w:style>
  <w:style w:type="paragraph" w:customStyle="1" w:styleId="xl65">
    <w:name w:val="xl65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GB" w:eastAsia="en-GB"/>
    </w:rPr>
  </w:style>
  <w:style w:type="paragraph" w:customStyle="1" w:styleId="xl66">
    <w:name w:val="xl66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sz w:val="24"/>
      <w:szCs w:val="24"/>
      <w:lang w:val="en-GB" w:eastAsia="en-GB"/>
    </w:rPr>
  </w:style>
  <w:style w:type="paragraph" w:customStyle="1" w:styleId="xl72">
    <w:name w:val="xl72"/>
    <w:basedOn w:val="Normal"/>
    <w:rsid w:val="00032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tuiwestcdf@yahoo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8A6E-57A2-4B61-B6DA-9F22CE7E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rnduati</dc:creator>
  <cp:lastModifiedBy>Microsoft account</cp:lastModifiedBy>
  <cp:revision>2</cp:revision>
  <cp:lastPrinted>2020-10-05T13:15:00Z</cp:lastPrinted>
  <dcterms:created xsi:type="dcterms:W3CDTF">2021-02-20T14:47:00Z</dcterms:created>
  <dcterms:modified xsi:type="dcterms:W3CDTF">2021-02-20T14:47:00Z</dcterms:modified>
</cp:coreProperties>
</file>