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86F" w:rsidRPr="00E1267A" w:rsidRDefault="00C1486F" w:rsidP="00C1486F">
      <w:pPr>
        <w:spacing w:line="240" w:lineRule="auto"/>
        <w:rPr>
          <w:rFonts w:ascii="Footlight MT Light" w:hAnsi="Footlight MT Light" w:cs="Times New Roman"/>
          <w:b/>
          <w:sz w:val="24"/>
          <w:szCs w:val="24"/>
          <w:vertAlign w:val="superscript"/>
        </w:rPr>
      </w:pPr>
      <w:r w:rsidRPr="00C13499">
        <w:rPr>
          <w:rFonts w:ascii="Footlight MT Light" w:hAnsi="Footlight MT Light" w:cs="Times New Roman"/>
          <w:b/>
          <w:sz w:val="24"/>
          <w:szCs w:val="24"/>
        </w:rPr>
        <w:t>MINUTES FOR KAPENGURIA NGCONSTITUENC</w:t>
      </w:r>
      <w:r>
        <w:rPr>
          <w:rFonts w:ascii="Footlight MT Light" w:hAnsi="Footlight MT Light" w:cs="Times New Roman"/>
          <w:b/>
          <w:sz w:val="24"/>
          <w:szCs w:val="24"/>
        </w:rPr>
        <w:t xml:space="preserve">Y </w:t>
      </w:r>
      <w:r w:rsidRPr="00C13499">
        <w:rPr>
          <w:rFonts w:ascii="Footlight MT Light" w:hAnsi="Footlight MT Light" w:cs="Times New Roman"/>
          <w:b/>
          <w:sz w:val="24"/>
          <w:szCs w:val="24"/>
        </w:rPr>
        <w:t xml:space="preserve">DEVELOPMENT FUND COMMITTEE MEETING HELD ON </w:t>
      </w:r>
      <w:r>
        <w:rPr>
          <w:rFonts w:ascii="Footlight MT Light" w:hAnsi="Footlight MT Light" w:cs="Times New Roman"/>
          <w:b/>
          <w:sz w:val="24"/>
          <w:szCs w:val="24"/>
        </w:rPr>
        <w:t>14</w:t>
      </w:r>
      <w:r w:rsidRPr="00FC514A">
        <w:rPr>
          <w:rFonts w:ascii="Footlight MT Light" w:hAnsi="Footlight MT Light" w:cs="Times New Roman"/>
          <w:b/>
          <w:sz w:val="24"/>
          <w:szCs w:val="24"/>
          <w:vertAlign w:val="superscript"/>
        </w:rPr>
        <w:t>T</w:t>
      </w:r>
      <w:r>
        <w:rPr>
          <w:rFonts w:ascii="Footlight MT Light" w:hAnsi="Footlight MT Light" w:cs="Times New Roman"/>
          <w:b/>
          <w:sz w:val="24"/>
          <w:szCs w:val="24"/>
          <w:vertAlign w:val="superscript"/>
        </w:rPr>
        <w:t>H,</w:t>
      </w:r>
      <w:r>
        <w:rPr>
          <w:rFonts w:ascii="Footlight MT Light" w:hAnsi="Footlight MT Light" w:cs="Times New Roman"/>
          <w:b/>
          <w:sz w:val="24"/>
          <w:szCs w:val="24"/>
        </w:rPr>
        <w:t xml:space="preserve"> SEPTEMBER 2020. </w:t>
      </w:r>
      <w:r w:rsidRPr="00C13499">
        <w:rPr>
          <w:rFonts w:ascii="Footlight MT Light" w:hAnsi="Footlight MT Light" w:cs="Times New Roman"/>
          <w:b/>
          <w:sz w:val="24"/>
          <w:szCs w:val="24"/>
        </w:rPr>
        <w:t>AT</w:t>
      </w:r>
      <w:r>
        <w:rPr>
          <w:rFonts w:ascii="Footlight MT Light" w:hAnsi="Footlight MT Light" w:cs="Times New Roman"/>
          <w:b/>
          <w:sz w:val="24"/>
          <w:szCs w:val="24"/>
        </w:rPr>
        <w:t xml:space="preserve"> NG-</w:t>
      </w:r>
      <w:r w:rsidRPr="00C13499">
        <w:rPr>
          <w:rFonts w:ascii="Footlight MT Light" w:hAnsi="Footlight MT Light" w:cs="Times New Roman"/>
          <w:b/>
          <w:sz w:val="24"/>
          <w:szCs w:val="24"/>
        </w:rPr>
        <w:t xml:space="preserve">CDF OFFICE KAPENGURIA </w:t>
      </w:r>
      <w:r>
        <w:rPr>
          <w:rFonts w:ascii="Footlight MT Light" w:hAnsi="Footlight MT Light" w:cs="Times New Roman"/>
          <w:b/>
          <w:sz w:val="24"/>
          <w:szCs w:val="24"/>
        </w:rPr>
        <w:t>.</w:t>
      </w:r>
    </w:p>
    <w:p w:rsidR="00C1486F" w:rsidRPr="00200B50" w:rsidRDefault="00C1486F" w:rsidP="00C1486F">
      <w:pPr>
        <w:spacing w:line="240" w:lineRule="auto"/>
        <w:rPr>
          <w:rFonts w:ascii="Footlight MT Light" w:hAnsi="Footlight MT Light" w:cs="Times New Roman"/>
          <w:b/>
          <w:sz w:val="24"/>
          <w:szCs w:val="24"/>
          <w:u w:val="single"/>
        </w:rPr>
      </w:pPr>
      <w:r w:rsidRPr="00C13499">
        <w:rPr>
          <w:rFonts w:ascii="Footlight MT Light" w:hAnsi="Footlight MT Light" w:cs="Times New Roman"/>
          <w:b/>
          <w:sz w:val="24"/>
          <w:szCs w:val="24"/>
          <w:u w:val="single"/>
        </w:rPr>
        <w:t>Members Present</w:t>
      </w:r>
    </w:p>
    <w:p w:rsidR="00C1486F" w:rsidRDefault="00C1486F" w:rsidP="00C1486F">
      <w:pPr>
        <w:pStyle w:val="ListParagraph"/>
        <w:numPr>
          <w:ilvl w:val="0"/>
          <w:numId w:val="1"/>
        </w:numPr>
        <w:spacing w:line="360" w:lineRule="auto"/>
        <w:ind w:left="270"/>
        <w:rPr>
          <w:rFonts w:ascii="Footlight MT Light" w:hAnsi="Footlight MT Light" w:cs="Times New Roman"/>
          <w:sz w:val="24"/>
          <w:szCs w:val="24"/>
        </w:rPr>
      </w:pPr>
      <w:r>
        <w:rPr>
          <w:rFonts w:ascii="Footlight MT Light" w:hAnsi="Footlight MT Light" w:cs="Times New Roman"/>
          <w:sz w:val="24"/>
          <w:szCs w:val="24"/>
        </w:rPr>
        <w:t>Andrew kodokwang</w:t>
      </w:r>
      <w:r>
        <w:rPr>
          <w:rFonts w:ascii="Footlight MT Light" w:hAnsi="Footlight MT Light" w:cs="Times New Roman"/>
          <w:sz w:val="24"/>
          <w:szCs w:val="24"/>
        </w:rPr>
        <w:tab/>
      </w:r>
      <w:r>
        <w:rPr>
          <w:rFonts w:ascii="Footlight MT Light" w:hAnsi="Footlight MT Light" w:cs="Times New Roman"/>
          <w:sz w:val="24"/>
          <w:szCs w:val="24"/>
        </w:rPr>
        <w:tab/>
        <w:t>-</w:t>
      </w:r>
      <w:r>
        <w:rPr>
          <w:rFonts w:ascii="Footlight MT Light" w:hAnsi="Footlight MT Light" w:cs="Times New Roman"/>
          <w:sz w:val="24"/>
          <w:szCs w:val="24"/>
        </w:rPr>
        <w:tab/>
        <w:t xml:space="preserve"> Chairman</w:t>
      </w:r>
    </w:p>
    <w:p w:rsidR="00C1486F" w:rsidRDefault="00C1486F" w:rsidP="00C1486F">
      <w:pPr>
        <w:pStyle w:val="ListParagraph"/>
        <w:numPr>
          <w:ilvl w:val="0"/>
          <w:numId w:val="1"/>
        </w:numPr>
        <w:spacing w:line="360" w:lineRule="auto"/>
        <w:ind w:left="270"/>
        <w:rPr>
          <w:rFonts w:ascii="Footlight MT Light" w:hAnsi="Footlight MT Light" w:cs="Times New Roman"/>
          <w:sz w:val="24"/>
          <w:szCs w:val="24"/>
        </w:rPr>
      </w:pPr>
      <w:r w:rsidRPr="00C13499">
        <w:rPr>
          <w:rFonts w:ascii="Footlight MT Light" w:hAnsi="Footlight MT Light" w:cs="Times New Roman"/>
          <w:sz w:val="24"/>
          <w:szCs w:val="24"/>
        </w:rPr>
        <w:t xml:space="preserve">Mr. </w:t>
      </w:r>
      <w:r>
        <w:rPr>
          <w:rFonts w:ascii="Footlight MT Light" w:hAnsi="Footlight MT Light" w:cs="Times New Roman"/>
          <w:sz w:val="24"/>
          <w:szCs w:val="24"/>
        </w:rPr>
        <w:t>Joseph Lopetangole</w:t>
      </w:r>
      <w:r w:rsidRPr="00C13499">
        <w:rPr>
          <w:rFonts w:ascii="Footlight MT Light" w:hAnsi="Footlight MT Light" w:cs="Times New Roman"/>
          <w:sz w:val="24"/>
          <w:szCs w:val="24"/>
        </w:rPr>
        <w:tab/>
      </w:r>
      <w:r w:rsidRPr="00C13499">
        <w:rPr>
          <w:rFonts w:ascii="Footlight MT Light" w:hAnsi="Footlight MT Light" w:cs="Times New Roman"/>
          <w:sz w:val="24"/>
          <w:szCs w:val="24"/>
        </w:rPr>
        <w:tab/>
        <w:t>-</w:t>
      </w:r>
      <w:r w:rsidRPr="00C13499">
        <w:rPr>
          <w:rFonts w:ascii="Footlight MT Light" w:hAnsi="Footlight MT Light" w:cs="Times New Roman"/>
          <w:sz w:val="24"/>
          <w:szCs w:val="24"/>
        </w:rPr>
        <w:tab/>
      </w:r>
      <w:r>
        <w:rPr>
          <w:rFonts w:ascii="Footlight MT Light" w:hAnsi="Footlight MT Light" w:cs="Times New Roman"/>
          <w:sz w:val="24"/>
          <w:szCs w:val="24"/>
        </w:rPr>
        <w:t xml:space="preserve">secretary  </w:t>
      </w:r>
    </w:p>
    <w:p w:rsidR="00C1486F" w:rsidRPr="00200B50" w:rsidRDefault="00C1486F" w:rsidP="00C1486F">
      <w:pPr>
        <w:pStyle w:val="ListParagraph"/>
        <w:numPr>
          <w:ilvl w:val="0"/>
          <w:numId w:val="1"/>
        </w:numPr>
        <w:spacing w:line="360" w:lineRule="auto"/>
        <w:ind w:left="270"/>
        <w:rPr>
          <w:rFonts w:ascii="Footlight MT Light" w:hAnsi="Footlight MT Light" w:cs="Times New Roman"/>
          <w:sz w:val="24"/>
          <w:szCs w:val="24"/>
        </w:rPr>
      </w:pPr>
      <w:r w:rsidRPr="00C13499">
        <w:rPr>
          <w:rFonts w:ascii="Footlight MT Light" w:hAnsi="Footlight MT Light" w:cs="Times New Roman"/>
          <w:sz w:val="24"/>
          <w:szCs w:val="24"/>
        </w:rPr>
        <w:t xml:space="preserve">Mr. </w:t>
      </w:r>
      <w:r>
        <w:rPr>
          <w:rFonts w:ascii="Footlight MT Light" w:hAnsi="Footlight MT Light" w:cs="Times New Roman"/>
          <w:sz w:val="24"/>
          <w:szCs w:val="24"/>
        </w:rPr>
        <w:t xml:space="preserve"> Jackson Cheplion</w:t>
      </w:r>
      <w:r w:rsidRPr="00C13499">
        <w:rPr>
          <w:rFonts w:ascii="Footlight MT Light" w:hAnsi="Footlight MT Light" w:cs="Times New Roman"/>
          <w:sz w:val="24"/>
          <w:szCs w:val="24"/>
        </w:rPr>
        <w:tab/>
      </w:r>
      <w:r w:rsidRPr="00C13499">
        <w:rPr>
          <w:rFonts w:ascii="Footlight MT Light" w:hAnsi="Footlight MT Light" w:cs="Times New Roman"/>
          <w:sz w:val="24"/>
          <w:szCs w:val="24"/>
        </w:rPr>
        <w:tab/>
        <w:t>-</w:t>
      </w:r>
      <w:r w:rsidRPr="00C13499">
        <w:rPr>
          <w:rFonts w:ascii="Footlight MT Light" w:hAnsi="Footlight MT Light" w:cs="Times New Roman"/>
          <w:sz w:val="24"/>
          <w:szCs w:val="24"/>
        </w:rPr>
        <w:tab/>
      </w:r>
      <w:r>
        <w:rPr>
          <w:rFonts w:ascii="Footlight MT Light" w:hAnsi="Footlight MT Light" w:cs="Times New Roman"/>
          <w:sz w:val="24"/>
          <w:szCs w:val="24"/>
        </w:rPr>
        <w:t xml:space="preserve">Member </w:t>
      </w:r>
    </w:p>
    <w:p w:rsidR="00C1486F" w:rsidRPr="00C13499" w:rsidRDefault="00C1486F" w:rsidP="00C1486F">
      <w:pPr>
        <w:pStyle w:val="ListParagraph"/>
        <w:numPr>
          <w:ilvl w:val="0"/>
          <w:numId w:val="1"/>
        </w:numPr>
        <w:spacing w:line="360" w:lineRule="auto"/>
        <w:ind w:left="270"/>
        <w:rPr>
          <w:rFonts w:ascii="Footlight MT Light" w:hAnsi="Footlight MT Light" w:cs="Times New Roman"/>
          <w:sz w:val="24"/>
          <w:szCs w:val="24"/>
        </w:rPr>
      </w:pPr>
      <w:r w:rsidRPr="00C13499">
        <w:rPr>
          <w:rFonts w:ascii="Footlight MT Light" w:hAnsi="Footlight MT Light" w:cs="Times New Roman"/>
          <w:sz w:val="24"/>
          <w:szCs w:val="24"/>
        </w:rPr>
        <w:t>Mr. Stephen Mnang’at</w:t>
      </w:r>
      <w:r w:rsidRPr="00C13499">
        <w:rPr>
          <w:rFonts w:ascii="Footlight MT Light" w:hAnsi="Footlight MT Light" w:cs="Times New Roman"/>
          <w:sz w:val="24"/>
          <w:szCs w:val="24"/>
        </w:rPr>
        <w:tab/>
      </w:r>
      <w:r w:rsidRPr="00C13499">
        <w:rPr>
          <w:rFonts w:ascii="Footlight MT Light" w:hAnsi="Footlight MT Light" w:cs="Times New Roman"/>
          <w:sz w:val="24"/>
          <w:szCs w:val="24"/>
        </w:rPr>
        <w:tab/>
        <w:t>-</w:t>
      </w:r>
      <w:r w:rsidRPr="00C13499">
        <w:rPr>
          <w:rFonts w:ascii="Footlight MT Light" w:hAnsi="Footlight MT Light" w:cs="Times New Roman"/>
          <w:sz w:val="24"/>
          <w:szCs w:val="24"/>
        </w:rPr>
        <w:tab/>
        <w:t>Fund Account Manager</w:t>
      </w:r>
    </w:p>
    <w:p w:rsidR="00C1486F" w:rsidRPr="00C13499" w:rsidRDefault="00C1486F" w:rsidP="00C1486F">
      <w:pPr>
        <w:pStyle w:val="ListParagraph"/>
        <w:numPr>
          <w:ilvl w:val="0"/>
          <w:numId w:val="1"/>
        </w:numPr>
        <w:spacing w:line="360" w:lineRule="auto"/>
        <w:ind w:left="270"/>
        <w:rPr>
          <w:rFonts w:ascii="Footlight MT Light" w:hAnsi="Footlight MT Light" w:cs="Times New Roman"/>
          <w:sz w:val="24"/>
          <w:szCs w:val="24"/>
        </w:rPr>
      </w:pPr>
      <w:r w:rsidRPr="00C13499">
        <w:rPr>
          <w:rFonts w:ascii="Footlight MT Light" w:hAnsi="Footlight MT Light" w:cs="Times New Roman"/>
          <w:sz w:val="24"/>
          <w:szCs w:val="24"/>
        </w:rPr>
        <w:t>Ms</w:t>
      </w:r>
      <w:r>
        <w:rPr>
          <w:rFonts w:ascii="Footlight MT Light" w:hAnsi="Footlight MT Light" w:cs="Times New Roman"/>
          <w:sz w:val="24"/>
          <w:szCs w:val="24"/>
        </w:rPr>
        <w:t>. AshaNaitangole</w:t>
      </w:r>
      <w:r>
        <w:rPr>
          <w:rFonts w:ascii="Footlight MT Light" w:hAnsi="Footlight MT Light" w:cs="Times New Roman"/>
          <w:sz w:val="24"/>
          <w:szCs w:val="24"/>
        </w:rPr>
        <w:tab/>
      </w:r>
      <w:r>
        <w:rPr>
          <w:rFonts w:ascii="Footlight MT Light" w:hAnsi="Footlight MT Light" w:cs="Times New Roman"/>
          <w:sz w:val="24"/>
          <w:szCs w:val="24"/>
        </w:rPr>
        <w:tab/>
        <w:t>-</w:t>
      </w:r>
      <w:r>
        <w:rPr>
          <w:rFonts w:ascii="Footlight MT Light" w:hAnsi="Footlight MT Light" w:cs="Times New Roman"/>
          <w:sz w:val="24"/>
          <w:szCs w:val="24"/>
        </w:rPr>
        <w:tab/>
        <w:t>Member</w:t>
      </w:r>
    </w:p>
    <w:p w:rsidR="00C1486F" w:rsidRPr="00C13499" w:rsidRDefault="00C1486F" w:rsidP="00C1486F">
      <w:pPr>
        <w:pStyle w:val="ListParagraph"/>
        <w:numPr>
          <w:ilvl w:val="0"/>
          <w:numId w:val="1"/>
        </w:numPr>
        <w:spacing w:line="360" w:lineRule="auto"/>
        <w:ind w:left="270"/>
        <w:rPr>
          <w:rFonts w:ascii="Footlight MT Light" w:hAnsi="Footlight MT Light" w:cs="Times New Roman"/>
          <w:sz w:val="24"/>
          <w:szCs w:val="24"/>
        </w:rPr>
      </w:pPr>
      <w:r w:rsidRPr="00C13499">
        <w:rPr>
          <w:rFonts w:ascii="Footlight MT Light" w:hAnsi="Footlight MT Light" w:cs="Times New Roman"/>
          <w:sz w:val="24"/>
          <w:szCs w:val="24"/>
        </w:rPr>
        <w:t xml:space="preserve">Mrs. </w:t>
      </w:r>
      <w:r>
        <w:rPr>
          <w:rFonts w:ascii="Footlight MT Light" w:hAnsi="Footlight MT Light" w:cs="Times New Roman"/>
          <w:sz w:val="24"/>
          <w:szCs w:val="24"/>
        </w:rPr>
        <w:t>JacklineKaptoro</w:t>
      </w:r>
      <w:r w:rsidRPr="00C13499">
        <w:rPr>
          <w:rFonts w:ascii="Footlight MT Light" w:hAnsi="Footlight MT Light" w:cs="Times New Roman"/>
          <w:sz w:val="24"/>
          <w:szCs w:val="24"/>
        </w:rPr>
        <w:tab/>
      </w:r>
      <w:r w:rsidRPr="00C13499">
        <w:rPr>
          <w:rFonts w:ascii="Footlight MT Light" w:hAnsi="Footlight MT Light" w:cs="Times New Roman"/>
          <w:sz w:val="24"/>
          <w:szCs w:val="24"/>
        </w:rPr>
        <w:tab/>
        <w:t>-</w:t>
      </w:r>
      <w:r w:rsidRPr="00C13499">
        <w:rPr>
          <w:rFonts w:ascii="Footlight MT Light" w:hAnsi="Footlight MT Light" w:cs="Times New Roman"/>
          <w:sz w:val="24"/>
          <w:szCs w:val="24"/>
        </w:rPr>
        <w:tab/>
        <w:t>Member</w:t>
      </w:r>
    </w:p>
    <w:p w:rsidR="00C1486F" w:rsidRPr="00C13499" w:rsidRDefault="00C1486F" w:rsidP="00C1486F">
      <w:pPr>
        <w:pStyle w:val="ListParagraph"/>
        <w:numPr>
          <w:ilvl w:val="0"/>
          <w:numId w:val="1"/>
        </w:numPr>
        <w:tabs>
          <w:tab w:val="left" w:pos="360"/>
        </w:tabs>
        <w:spacing w:line="360" w:lineRule="auto"/>
        <w:ind w:left="270"/>
        <w:rPr>
          <w:rFonts w:ascii="Footlight MT Light" w:hAnsi="Footlight MT Light" w:cs="Times New Roman"/>
          <w:sz w:val="24"/>
          <w:szCs w:val="24"/>
        </w:rPr>
      </w:pPr>
      <w:r w:rsidRPr="00C13499">
        <w:rPr>
          <w:rFonts w:ascii="Footlight MT Light" w:hAnsi="Footlight MT Light" w:cs="Times New Roman"/>
          <w:sz w:val="24"/>
          <w:szCs w:val="24"/>
        </w:rPr>
        <w:t>Mr. John K.  Losia</w:t>
      </w:r>
      <w:r w:rsidRPr="00C13499">
        <w:rPr>
          <w:rFonts w:ascii="Footlight MT Light" w:hAnsi="Footlight MT Light" w:cs="Times New Roman"/>
          <w:sz w:val="24"/>
          <w:szCs w:val="24"/>
        </w:rPr>
        <w:tab/>
      </w:r>
      <w:r w:rsidRPr="00C13499">
        <w:rPr>
          <w:rFonts w:ascii="Footlight MT Light" w:hAnsi="Footlight MT Light" w:cs="Times New Roman"/>
          <w:sz w:val="24"/>
          <w:szCs w:val="24"/>
        </w:rPr>
        <w:tab/>
      </w:r>
      <w:r w:rsidRPr="00C13499">
        <w:rPr>
          <w:rFonts w:ascii="Footlight MT Light" w:hAnsi="Footlight MT Light" w:cs="Times New Roman"/>
          <w:sz w:val="24"/>
          <w:szCs w:val="24"/>
        </w:rPr>
        <w:tab/>
        <w:t>-</w:t>
      </w:r>
      <w:r w:rsidRPr="00C13499">
        <w:rPr>
          <w:rFonts w:ascii="Footlight MT Light" w:hAnsi="Footlight MT Light" w:cs="Times New Roman"/>
          <w:sz w:val="24"/>
          <w:szCs w:val="24"/>
        </w:rPr>
        <w:tab/>
        <w:t>Member</w:t>
      </w:r>
    </w:p>
    <w:p w:rsidR="00C1486F" w:rsidRPr="00C13499" w:rsidRDefault="00C1486F" w:rsidP="00C1486F">
      <w:pPr>
        <w:pStyle w:val="ListParagraph"/>
        <w:numPr>
          <w:ilvl w:val="0"/>
          <w:numId w:val="1"/>
        </w:numPr>
        <w:spacing w:line="360" w:lineRule="auto"/>
        <w:ind w:left="270"/>
        <w:rPr>
          <w:rFonts w:ascii="Footlight MT Light" w:hAnsi="Footlight MT Light" w:cs="Times New Roman"/>
          <w:sz w:val="24"/>
          <w:szCs w:val="24"/>
        </w:rPr>
      </w:pPr>
      <w:r w:rsidRPr="00C13499">
        <w:rPr>
          <w:rFonts w:ascii="Footlight MT Light" w:hAnsi="Footlight MT Light" w:cs="Times New Roman"/>
          <w:sz w:val="24"/>
          <w:szCs w:val="24"/>
        </w:rPr>
        <w:t>Mrs. EverlyneCheruto</w:t>
      </w:r>
      <w:r w:rsidRPr="00C13499">
        <w:rPr>
          <w:rFonts w:ascii="Footlight MT Light" w:hAnsi="Footlight MT Light" w:cs="Times New Roman"/>
          <w:sz w:val="24"/>
          <w:szCs w:val="24"/>
        </w:rPr>
        <w:tab/>
      </w:r>
      <w:r w:rsidRPr="00C13499">
        <w:rPr>
          <w:rFonts w:ascii="Footlight MT Light" w:hAnsi="Footlight MT Light" w:cs="Times New Roman"/>
          <w:sz w:val="24"/>
          <w:szCs w:val="24"/>
        </w:rPr>
        <w:tab/>
        <w:t>-</w:t>
      </w:r>
      <w:r w:rsidRPr="00C13499">
        <w:rPr>
          <w:rFonts w:ascii="Footlight MT Light" w:hAnsi="Footlight MT Light" w:cs="Times New Roman"/>
          <w:sz w:val="24"/>
          <w:szCs w:val="24"/>
        </w:rPr>
        <w:tab/>
        <w:t>Member</w:t>
      </w:r>
    </w:p>
    <w:p w:rsidR="00C1486F" w:rsidRDefault="00C1486F" w:rsidP="00C1486F">
      <w:pPr>
        <w:pStyle w:val="ListParagraph"/>
        <w:numPr>
          <w:ilvl w:val="0"/>
          <w:numId w:val="1"/>
        </w:numPr>
        <w:tabs>
          <w:tab w:val="left" w:pos="360"/>
        </w:tabs>
        <w:spacing w:line="360" w:lineRule="auto"/>
        <w:ind w:left="270"/>
        <w:rPr>
          <w:rFonts w:ascii="Footlight MT Light" w:hAnsi="Footlight MT Light" w:cs="Times New Roman"/>
          <w:sz w:val="24"/>
          <w:szCs w:val="24"/>
        </w:rPr>
      </w:pPr>
      <w:r w:rsidRPr="00C13499">
        <w:rPr>
          <w:rFonts w:ascii="Footlight MT Light" w:hAnsi="Footlight MT Light" w:cs="Times New Roman"/>
          <w:sz w:val="24"/>
          <w:szCs w:val="24"/>
        </w:rPr>
        <w:t xml:space="preserve">Mr. </w:t>
      </w:r>
      <w:r>
        <w:rPr>
          <w:rFonts w:ascii="Footlight MT Light" w:hAnsi="Footlight MT Light" w:cs="Times New Roman"/>
          <w:sz w:val="24"/>
          <w:szCs w:val="24"/>
        </w:rPr>
        <w:t>Fatuma</w:t>
      </w:r>
      <w:r w:rsidRPr="00C13499">
        <w:rPr>
          <w:rFonts w:ascii="Footlight MT Light" w:hAnsi="Footlight MT Light" w:cs="Times New Roman"/>
          <w:sz w:val="24"/>
          <w:szCs w:val="24"/>
        </w:rPr>
        <w:tab/>
      </w:r>
      <w:r>
        <w:rPr>
          <w:rFonts w:ascii="Footlight MT Light" w:hAnsi="Footlight MT Light" w:cs="Times New Roman"/>
          <w:sz w:val="24"/>
          <w:szCs w:val="24"/>
        </w:rPr>
        <w:t xml:space="preserve"> Amed</w:t>
      </w:r>
      <w:r w:rsidRPr="00C13499">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r w:rsidRPr="00C13499">
        <w:rPr>
          <w:rFonts w:ascii="Footlight MT Light" w:hAnsi="Footlight MT Light" w:cs="Times New Roman"/>
          <w:sz w:val="24"/>
          <w:szCs w:val="24"/>
        </w:rPr>
        <w:t>-</w:t>
      </w:r>
      <w:r w:rsidRPr="00C13499">
        <w:rPr>
          <w:rFonts w:ascii="Footlight MT Light" w:hAnsi="Footlight MT Light" w:cs="Times New Roman"/>
          <w:sz w:val="24"/>
          <w:szCs w:val="24"/>
        </w:rPr>
        <w:tab/>
        <w:t>Co – opted Member</w:t>
      </w:r>
    </w:p>
    <w:p w:rsidR="00C1486F" w:rsidRPr="00E1267A" w:rsidRDefault="00C1486F" w:rsidP="00C1486F">
      <w:pPr>
        <w:pStyle w:val="ListParagraph"/>
        <w:numPr>
          <w:ilvl w:val="0"/>
          <w:numId w:val="1"/>
        </w:numPr>
        <w:tabs>
          <w:tab w:val="left" w:pos="360"/>
        </w:tabs>
        <w:spacing w:line="360" w:lineRule="auto"/>
        <w:ind w:left="270"/>
        <w:rPr>
          <w:rFonts w:ascii="Footlight MT Light" w:hAnsi="Footlight MT Light" w:cs="Times New Roman"/>
          <w:sz w:val="24"/>
          <w:szCs w:val="24"/>
        </w:rPr>
      </w:pPr>
      <w:r w:rsidRPr="00E1267A">
        <w:rPr>
          <w:rFonts w:ascii="Footlight MT Light" w:hAnsi="Footlight MT Light" w:cs="Times New Roman"/>
          <w:sz w:val="24"/>
          <w:szCs w:val="24"/>
        </w:rPr>
        <w:t>Deputy County Commissioner</w:t>
      </w:r>
      <w:r w:rsidRPr="00E1267A">
        <w:rPr>
          <w:rFonts w:ascii="Footlight MT Light" w:hAnsi="Footlight MT Light" w:cs="Times New Roman"/>
          <w:sz w:val="24"/>
          <w:szCs w:val="24"/>
        </w:rPr>
        <w:tab/>
        <w:t>-</w:t>
      </w:r>
      <w:r w:rsidRPr="00E1267A">
        <w:rPr>
          <w:rFonts w:ascii="Footlight MT Light" w:hAnsi="Footlight MT Light" w:cs="Times New Roman"/>
          <w:sz w:val="24"/>
          <w:szCs w:val="24"/>
        </w:rPr>
        <w:tab/>
        <w:t>Member</w:t>
      </w:r>
    </w:p>
    <w:p w:rsidR="00C1486F" w:rsidRPr="00C13499" w:rsidRDefault="00C1486F" w:rsidP="00C1486F">
      <w:pPr>
        <w:tabs>
          <w:tab w:val="left" w:pos="360"/>
        </w:tabs>
        <w:spacing w:line="240" w:lineRule="auto"/>
        <w:ind w:left="-90"/>
        <w:rPr>
          <w:rFonts w:ascii="Footlight MT Light" w:hAnsi="Footlight MT Light" w:cs="Times New Roman"/>
          <w:b/>
          <w:sz w:val="24"/>
          <w:szCs w:val="24"/>
          <w:u w:val="single"/>
        </w:rPr>
      </w:pPr>
      <w:r w:rsidRPr="00C13499">
        <w:rPr>
          <w:rFonts w:ascii="Footlight MT Light" w:hAnsi="Footlight MT Light" w:cs="Times New Roman"/>
          <w:b/>
          <w:sz w:val="24"/>
          <w:szCs w:val="24"/>
          <w:u w:val="single"/>
        </w:rPr>
        <w:t>Agenda</w:t>
      </w:r>
    </w:p>
    <w:p w:rsidR="00C1486F" w:rsidRPr="00C13499" w:rsidRDefault="00C1486F" w:rsidP="00C1486F">
      <w:pPr>
        <w:pStyle w:val="ListParagraph"/>
        <w:numPr>
          <w:ilvl w:val="0"/>
          <w:numId w:val="2"/>
        </w:numPr>
        <w:tabs>
          <w:tab w:val="left" w:pos="360"/>
        </w:tabs>
        <w:spacing w:line="360" w:lineRule="auto"/>
        <w:rPr>
          <w:rFonts w:ascii="Footlight MT Light" w:hAnsi="Footlight MT Light" w:cs="Times New Roman"/>
          <w:sz w:val="24"/>
          <w:szCs w:val="24"/>
        </w:rPr>
      </w:pPr>
      <w:r w:rsidRPr="00C13499">
        <w:rPr>
          <w:rFonts w:ascii="Footlight MT Light" w:hAnsi="Footlight MT Light" w:cs="Times New Roman"/>
          <w:sz w:val="24"/>
          <w:szCs w:val="24"/>
        </w:rPr>
        <w:t>Preliminaries</w:t>
      </w:r>
    </w:p>
    <w:p w:rsidR="00C1486F" w:rsidRPr="00C13499" w:rsidRDefault="00C1486F" w:rsidP="00C1486F">
      <w:pPr>
        <w:pStyle w:val="ListParagraph"/>
        <w:numPr>
          <w:ilvl w:val="0"/>
          <w:numId w:val="2"/>
        </w:numPr>
        <w:tabs>
          <w:tab w:val="left" w:pos="360"/>
        </w:tabs>
        <w:spacing w:line="360" w:lineRule="auto"/>
        <w:rPr>
          <w:rFonts w:ascii="Footlight MT Light" w:hAnsi="Footlight MT Light" w:cs="Times New Roman"/>
          <w:sz w:val="24"/>
          <w:szCs w:val="24"/>
        </w:rPr>
      </w:pPr>
      <w:r w:rsidRPr="00C13499">
        <w:rPr>
          <w:rFonts w:ascii="Footlight MT Light" w:hAnsi="Footlight MT Light" w:cs="Times New Roman"/>
          <w:sz w:val="24"/>
          <w:szCs w:val="24"/>
        </w:rPr>
        <w:t>Reading and Confirmation of Previous Minutes</w:t>
      </w:r>
    </w:p>
    <w:p w:rsidR="00C1486F" w:rsidRPr="00C13499" w:rsidRDefault="00C1486F" w:rsidP="00C1486F">
      <w:pPr>
        <w:pStyle w:val="ListParagraph"/>
        <w:numPr>
          <w:ilvl w:val="0"/>
          <w:numId w:val="2"/>
        </w:numPr>
        <w:tabs>
          <w:tab w:val="left" w:pos="360"/>
        </w:tabs>
        <w:spacing w:line="360" w:lineRule="auto"/>
        <w:rPr>
          <w:rFonts w:ascii="Footlight MT Light" w:hAnsi="Footlight MT Light" w:cs="Times New Roman"/>
          <w:sz w:val="24"/>
          <w:szCs w:val="24"/>
        </w:rPr>
      </w:pPr>
      <w:r w:rsidRPr="00C13499">
        <w:rPr>
          <w:rFonts w:ascii="Footlight MT Light" w:hAnsi="Footlight MT Light" w:cs="Times New Roman"/>
          <w:sz w:val="24"/>
          <w:szCs w:val="24"/>
        </w:rPr>
        <w:t>Matters arising</w:t>
      </w:r>
    </w:p>
    <w:p w:rsidR="00C1486F" w:rsidRPr="00C13499" w:rsidRDefault="00C1486F" w:rsidP="00C1486F">
      <w:pPr>
        <w:pStyle w:val="ListParagraph"/>
        <w:numPr>
          <w:ilvl w:val="0"/>
          <w:numId w:val="2"/>
        </w:numPr>
        <w:tabs>
          <w:tab w:val="left" w:pos="360"/>
        </w:tabs>
        <w:spacing w:line="360" w:lineRule="auto"/>
        <w:rPr>
          <w:rFonts w:ascii="Footlight MT Light" w:hAnsi="Footlight MT Light" w:cs="Times New Roman"/>
          <w:sz w:val="24"/>
          <w:szCs w:val="24"/>
        </w:rPr>
      </w:pPr>
      <w:r w:rsidRPr="00C13499">
        <w:rPr>
          <w:rFonts w:ascii="Footlight MT Light" w:hAnsi="Footlight MT Light"/>
          <w:sz w:val="24"/>
          <w:szCs w:val="24"/>
        </w:rPr>
        <w:t xml:space="preserve">Budget and Project Proposal for </w:t>
      </w:r>
      <w:r>
        <w:rPr>
          <w:rFonts w:ascii="Footlight MT Light" w:hAnsi="Footlight MT Light"/>
          <w:sz w:val="24"/>
          <w:szCs w:val="24"/>
        </w:rPr>
        <w:t xml:space="preserve">2020/2020 </w:t>
      </w:r>
      <w:r w:rsidRPr="00C13499">
        <w:rPr>
          <w:rFonts w:ascii="Footlight MT Light" w:hAnsi="Footlight MT Light"/>
          <w:sz w:val="24"/>
          <w:szCs w:val="24"/>
        </w:rPr>
        <w:t>Financial Year.</w:t>
      </w:r>
    </w:p>
    <w:p w:rsidR="00C1486F" w:rsidRPr="001150C6" w:rsidRDefault="00C1486F" w:rsidP="00C1486F">
      <w:pPr>
        <w:pStyle w:val="ListParagraph"/>
        <w:numPr>
          <w:ilvl w:val="0"/>
          <w:numId w:val="2"/>
        </w:numPr>
        <w:tabs>
          <w:tab w:val="left" w:pos="360"/>
        </w:tabs>
        <w:spacing w:line="360" w:lineRule="auto"/>
        <w:rPr>
          <w:rFonts w:ascii="Footlight MT Light" w:hAnsi="Footlight MT Light" w:cs="Times New Roman"/>
          <w:sz w:val="24"/>
          <w:szCs w:val="24"/>
        </w:rPr>
      </w:pPr>
      <w:r w:rsidRPr="00C13499">
        <w:rPr>
          <w:rFonts w:ascii="Footlight MT Light" w:hAnsi="Footlight MT Light" w:cs="Times New Roman"/>
          <w:sz w:val="24"/>
          <w:szCs w:val="24"/>
        </w:rPr>
        <w:t>A.O.B.</w:t>
      </w:r>
    </w:p>
    <w:p w:rsidR="00C1486F" w:rsidRPr="00C13499" w:rsidRDefault="00C1486F" w:rsidP="00C1486F">
      <w:pPr>
        <w:pStyle w:val="NoSpacing"/>
        <w:spacing w:line="360" w:lineRule="auto"/>
        <w:rPr>
          <w:rFonts w:ascii="Footlight MT Light" w:hAnsi="Footlight MT Light" w:cs="Times New Roman"/>
          <w:b/>
          <w:sz w:val="24"/>
          <w:szCs w:val="24"/>
        </w:rPr>
      </w:pPr>
      <w:r>
        <w:rPr>
          <w:rFonts w:ascii="Footlight MT Light" w:hAnsi="Footlight MT Light" w:cs="Times New Roman"/>
          <w:b/>
          <w:sz w:val="24"/>
          <w:szCs w:val="24"/>
        </w:rPr>
        <w:t>MIN: 1/ NG - CDFKAPE</w:t>
      </w:r>
      <w:r w:rsidRPr="00C13499">
        <w:rPr>
          <w:rFonts w:ascii="Footlight MT Light" w:hAnsi="Footlight MT Light" w:cs="Times New Roman"/>
          <w:b/>
          <w:sz w:val="24"/>
          <w:szCs w:val="24"/>
        </w:rPr>
        <w:t>/</w:t>
      </w:r>
      <w:r>
        <w:rPr>
          <w:rFonts w:ascii="Footlight MT Light" w:hAnsi="Footlight MT Light" w:cs="Times New Roman"/>
          <w:b/>
          <w:sz w:val="24"/>
          <w:szCs w:val="24"/>
        </w:rPr>
        <w:t>9</w:t>
      </w:r>
      <w:r w:rsidRPr="00C13499">
        <w:rPr>
          <w:rFonts w:ascii="Footlight MT Light" w:hAnsi="Footlight MT Light" w:cs="Times New Roman"/>
          <w:b/>
          <w:sz w:val="24"/>
          <w:szCs w:val="24"/>
        </w:rPr>
        <w:t>/</w:t>
      </w:r>
      <w:r>
        <w:rPr>
          <w:rFonts w:ascii="Footlight MT Light" w:hAnsi="Footlight MT Light" w:cs="Times New Roman"/>
          <w:b/>
          <w:sz w:val="24"/>
          <w:szCs w:val="24"/>
        </w:rPr>
        <w:t>2020</w:t>
      </w:r>
      <w:r w:rsidRPr="00C13499">
        <w:rPr>
          <w:rFonts w:ascii="Footlight MT Light" w:hAnsi="Footlight MT Light" w:cs="Times New Roman"/>
          <w:b/>
          <w:sz w:val="24"/>
          <w:szCs w:val="24"/>
        </w:rPr>
        <w:t>: Preliminaries</w:t>
      </w:r>
    </w:p>
    <w:p w:rsidR="00C1486F" w:rsidRPr="00C13499" w:rsidRDefault="00C1486F" w:rsidP="00C1486F">
      <w:pPr>
        <w:pStyle w:val="NoSpacing"/>
        <w:spacing w:line="276" w:lineRule="auto"/>
        <w:rPr>
          <w:rFonts w:ascii="Footlight MT Light" w:hAnsi="Footlight MT Light" w:cs="Times New Roman"/>
          <w:sz w:val="24"/>
          <w:szCs w:val="24"/>
        </w:rPr>
      </w:pPr>
      <w:r w:rsidRPr="00C13499">
        <w:rPr>
          <w:rFonts w:ascii="Footlight MT Light" w:hAnsi="Footlight MT Light" w:cs="Times New Roman"/>
          <w:sz w:val="24"/>
          <w:szCs w:val="24"/>
        </w:rPr>
        <w:t>The Chairman called</w:t>
      </w:r>
      <w:r>
        <w:rPr>
          <w:rFonts w:ascii="Footlight MT Light" w:hAnsi="Footlight MT Light" w:cs="Times New Roman"/>
          <w:sz w:val="24"/>
          <w:szCs w:val="24"/>
        </w:rPr>
        <w:t xml:space="preserve"> the meeting to order at 11 am.</w:t>
      </w:r>
      <w:r w:rsidRPr="00C13499">
        <w:rPr>
          <w:rFonts w:ascii="Footlight MT Light" w:hAnsi="Footlight MT Light" w:cs="Times New Roman"/>
          <w:sz w:val="24"/>
          <w:szCs w:val="24"/>
        </w:rPr>
        <w:t xml:space="preserve"> The meeting started by a word of prayer from Mr</w:t>
      </w:r>
      <w:r>
        <w:rPr>
          <w:rFonts w:ascii="Footlight MT Light" w:hAnsi="Footlight MT Light" w:cs="Times New Roman"/>
          <w:sz w:val="24"/>
          <w:szCs w:val="24"/>
        </w:rPr>
        <w:t>s. John losia</w:t>
      </w:r>
    </w:p>
    <w:p w:rsidR="00C1486F" w:rsidRPr="00C13499" w:rsidRDefault="00C1486F" w:rsidP="00C1486F">
      <w:pPr>
        <w:pStyle w:val="NoSpacing"/>
        <w:spacing w:line="276" w:lineRule="auto"/>
        <w:rPr>
          <w:rFonts w:ascii="Footlight MT Light" w:hAnsi="Footlight MT Light" w:cs="Times New Roman"/>
          <w:sz w:val="24"/>
          <w:szCs w:val="24"/>
        </w:rPr>
      </w:pPr>
    </w:p>
    <w:p w:rsidR="00C1486F" w:rsidRPr="00C13499" w:rsidRDefault="00C1486F" w:rsidP="00C1486F">
      <w:pPr>
        <w:pStyle w:val="NoSpacing"/>
        <w:ind w:left="-90"/>
        <w:rPr>
          <w:rFonts w:ascii="Footlight MT Light" w:hAnsi="Footlight MT Light" w:cs="Times New Roman"/>
          <w:b/>
          <w:sz w:val="24"/>
          <w:szCs w:val="24"/>
        </w:rPr>
      </w:pPr>
      <w:r>
        <w:rPr>
          <w:rFonts w:ascii="Footlight MT Light" w:hAnsi="Footlight MT Light" w:cs="Times New Roman"/>
          <w:b/>
          <w:sz w:val="24"/>
          <w:szCs w:val="24"/>
        </w:rPr>
        <w:t>MIN: 2/ NG - CDFKAPE</w:t>
      </w:r>
      <w:r w:rsidRPr="00C13499">
        <w:rPr>
          <w:rFonts w:ascii="Footlight MT Light" w:hAnsi="Footlight MT Light" w:cs="Times New Roman"/>
          <w:b/>
          <w:sz w:val="24"/>
          <w:szCs w:val="24"/>
        </w:rPr>
        <w:t>/</w:t>
      </w:r>
      <w:r>
        <w:rPr>
          <w:rFonts w:ascii="Footlight MT Light" w:hAnsi="Footlight MT Light" w:cs="Times New Roman"/>
          <w:b/>
          <w:sz w:val="24"/>
          <w:szCs w:val="24"/>
        </w:rPr>
        <w:t>9</w:t>
      </w:r>
      <w:r w:rsidRPr="00C13499">
        <w:rPr>
          <w:rFonts w:ascii="Footlight MT Light" w:hAnsi="Footlight MT Light" w:cs="Times New Roman"/>
          <w:b/>
          <w:sz w:val="24"/>
          <w:szCs w:val="24"/>
        </w:rPr>
        <w:t>/</w:t>
      </w:r>
      <w:r>
        <w:rPr>
          <w:rFonts w:ascii="Footlight MT Light" w:hAnsi="Footlight MT Light" w:cs="Times New Roman"/>
          <w:b/>
          <w:sz w:val="24"/>
          <w:szCs w:val="24"/>
        </w:rPr>
        <w:t>2020</w:t>
      </w:r>
      <w:r w:rsidRPr="00C13499">
        <w:rPr>
          <w:rFonts w:ascii="Footlight MT Light" w:hAnsi="Footlight MT Light" w:cs="Times New Roman"/>
          <w:b/>
          <w:sz w:val="24"/>
          <w:szCs w:val="24"/>
        </w:rPr>
        <w:t>: Reading and confirmation of the previous Minutes</w:t>
      </w:r>
    </w:p>
    <w:p w:rsidR="00C1486F" w:rsidRPr="00C13499" w:rsidRDefault="00C1486F" w:rsidP="00C1486F">
      <w:pPr>
        <w:pStyle w:val="NoSpacing"/>
        <w:ind w:left="-90"/>
        <w:rPr>
          <w:rFonts w:ascii="Footlight MT Light" w:hAnsi="Footlight MT Light" w:cs="Times New Roman"/>
          <w:b/>
          <w:sz w:val="24"/>
          <w:szCs w:val="24"/>
        </w:rPr>
      </w:pPr>
    </w:p>
    <w:p w:rsidR="00C1486F" w:rsidRPr="00C13499" w:rsidRDefault="00C1486F" w:rsidP="00C1486F">
      <w:pPr>
        <w:pStyle w:val="NoSpacing"/>
        <w:spacing w:line="276" w:lineRule="auto"/>
        <w:ind w:left="-90"/>
        <w:rPr>
          <w:rFonts w:ascii="Footlight MT Light" w:hAnsi="Footlight MT Light" w:cs="Times New Roman"/>
          <w:sz w:val="24"/>
          <w:szCs w:val="24"/>
        </w:rPr>
      </w:pPr>
      <w:r w:rsidRPr="00C13499">
        <w:rPr>
          <w:rFonts w:ascii="Footlight MT Light" w:hAnsi="Footlight MT Light" w:cs="Times New Roman"/>
          <w:sz w:val="24"/>
          <w:szCs w:val="24"/>
        </w:rPr>
        <w:t xml:space="preserve">Minutes were read by </w:t>
      </w:r>
      <w:r>
        <w:rPr>
          <w:rFonts w:ascii="Footlight MT Light" w:hAnsi="Footlight MT Light" w:cs="Times New Roman"/>
          <w:sz w:val="24"/>
          <w:szCs w:val="24"/>
        </w:rPr>
        <w:t>NG</w:t>
      </w:r>
      <w:r w:rsidRPr="00C13499">
        <w:rPr>
          <w:rFonts w:ascii="Footlight MT Light" w:hAnsi="Footlight MT Light" w:cs="Times New Roman"/>
          <w:sz w:val="24"/>
          <w:szCs w:val="24"/>
        </w:rPr>
        <w:t xml:space="preserve">CDFC secretary Mr. </w:t>
      </w:r>
      <w:r>
        <w:rPr>
          <w:rFonts w:ascii="Footlight MT Light" w:hAnsi="Footlight MT Light" w:cs="Times New Roman"/>
          <w:sz w:val="24"/>
          <w:szCs w:val="24"/>
        </w:rPr>
        <w:t>Joseph lopetangole</w:t>
      </w:r>
      <w:r w:rsidRPr="00C13499">
        <w:rPr>
          <w:rFonts w:ascii="Footlight MT Light" w:hAnsi="Footlight MT Light" w:cs="Times New Roman"/>
          <w:sz w:val="24"/>
          <w:szCs w:val="24"/>
        </w:rPr>
        <w:t xml:space="preserve">.  Thereafter proposed by Mr. </w:t>
      </w:r>
      <w:r>
        <w:rPr>
          <w:rFonts w:ascii="Footlight MT Light" w:hAnsi="Footlight MT Light" w:cs="Times New Roman"/>
          <w:sz w:val="24"/>
          <w:szCs w:val="24"/>
        </w:rPr>
        <w:t xml:space="preserve">John Losia </w:t>
      </w:r>
      <w:r w:rsidRPr="00C13499">
        <w:rPr>
          <w:rFonts w:ascii="Footlight MT Light" w:hAnsi="Footlight MT Light" w:cs="Times New Roman"/>
          <w:sz w:val="24"/>
          <w:szCs w:val="24"/>
        </w:rPr>
        <w:t>and</w:t>
      </w:r>
      <w:r>
        <w:rPr>
          <w:rFonts w:ascii="Footlight MT Light" w:hAnsi="Footlight MT Light" w:cs="Times New Roman"/>
          <w:sz w:val="24"/>
          <w:szCs w:val="24"/>
        </w:rPr>
        <w:t xml:space="preserve"> seconded</w:t>
      </w:r>
      <w:r w:rsidRPr="00C13499">
        <w:rPr>
          <w:rFonts w:ascii="Footlight MT Light" w:hAnsi="Footlight MT Light" w:cs="Times New Roman"/>
          <w:sz w:val="24"/>
          <w:szCs w:val="24"/>
        </w:rPr>
        <w:t xml:space="preserve"> by Mrs.</w:t>
      </w:r>
      <w:r>
        <w:rPr>
          <w:rFonts w:ascii="Footlight MT Light" w:hAnsi="Footlight MT Light" w:cs="Times New Roman"/>
          <w:sz w:val="24"/>
          <w:szCs w:val="24"/>
        </w:rPr>
        <w:t>Fatuma Amed</w:t>
      </w:r>
    </w:p>
    <w:p w:rsidR="00C1486F" w:rsidRPr="00C13499" w:rsidRDefault="00C1486F" w:rsidP="00C1486F">
      <w:pPr>
        <w:pStyle w:val="NoSpacing"/>
        <w:spacing w:line="360" w:lineRule="auto"/>
        <w:rPr>
          <w:rFonts w:ascii="Footlight MT Light" w:hAnsi="Footlight MT Light" w:cs="Times New Roman"/>
          <w:sz w:val="24"/>
          <w:szCs w:val="24"/>
        </w:rPr>
      </w:pPr>
    </w:p>
    <w:p w:rsidR="00C1486F" w:rsidRPr="00C13499" w:rsidRDefault="00C1486F" w:rsidP="00C1486F">
      <w:pPr>
        <w:pStyle w:val="NoSpacing"/>
        <w:spacing w:line="360" w:lineRule="auto"/>
        <w:rPr>
          <w:rFonts w:ascii="Footlight MT Light" w:hAnsi="Footlight MT Light" w:cs="Times New Roman"/>
          <w:b/>
          <w:sz w:val="24"/>
          <w:szCs w:val="24"/>
        </w:rPr>
      </w:pPr>
      <w:r>
        <w:rPr>
          <w:rFonts w:ascii="Footlight MT Light" w:hAnsi="Footlight MT Light" w:cs="Times New Roman"/>
          <w:b/>
          <w:sz w:val="24"/>
          <w:szCs w:val="24"/>
        </w:rPr>
        <w:t>MIN: 3/ NG - CDFKAPE</w:t>
      </w:r>
      <w:r w:rsidRPr="00C13499">
        <w:rPr>
          <w:rFonts w:ascii="Footlight MT Light" w:hAnsi="Footlight MT Light" w:cs="Times New Roman"/>
          <w:b/>
          <w:sz w:val="24"/>
          <w:szCs w:val="24"/>
        </w:rPr>
        <w:t>/</w:t>
      </w:r>
      <w:r>
        <w:rPr>
          <w:rFonts w:ascii="Footlight MT Light" w:hAnsi="Footlight MT Light" w:cs="Times New Roman"/>
          <w:b/>
          <w:sz w:val="24"/>
          <w:szCs w:val="24"/>
        </w:rPr>
        <w:t>9</w:t>
      </w:r>
      <w:r w:rsidRPr="00C13499">
        <w:rPr>
          <w:rFonts w:ascii="Footlight MT Light" w:hAnsi="Footlight MT Light" w:cs="Times New Roman"/>
          <w:b/>
          <w:sz w:val="24"/>
          <w:szCs w:val="24"/>
        </w:rPr>
        <w:t>/</w:t>
      </w:r>
      <w:r>
        <w:rPr>
          <w:rFonts w:ascii="Footlight MT Light" w:hAnsi="Footlight MT Light" w:cs="Times New Roman"/>
          <w:b/>
          <w:sz w:val="24"/>
          <w:szCs w:val="24"/>
        </w:rPr>
        <w:t>2020: Matters A</w:t>
      </w:r>
      <w:r w:rsidRPr="00C13499">
        <w:rPr>
          <w:rFonts w:ascii="Footlight MT Light" w:hAnsi="Footlight MT Light" w:cs="Times New Roman"/>
          <w:b/>
          <w:sz w:val="24"/>
          <w:szCs w:val="24"/>
        </w:rPr>
        <w:t>rising</w:t>
      </w:r>
    </w:p>
    <w:p w:rsidR="00C1486F" w:rsidRDefault="00C1486F" w:rsidP="00C1486F">
      <w:pPr>
        <w:pStyle w:val="NoSpacing"/>
        <w:spacing w:line="360" w:lineRule="auto"/>
        <w:rPr>
          <w:rFonts w:ascii="Footlight MT Light" w:hAnsi="Footlight MT Light" w:cs="Times New Roman"/>
          <w:sz w:val="24"/>
          <w:szCs w:val="24"/>
        </w:rPr>
      </w:pPr>
      <w:r w:rsidRPr="00C13499">
        <w:rPr>
          <w:rFonts w:ascii="Footlight MT Light" w:hAnsi="Footlight MT Light" w:cs="Times New Roman"/>
          <w:sz w:val="24"/>
          <w:szCs w:val="24"/>
        </w:rPr>
        <w:t>There were no matters that arose out of the previous minutes.</w:t>
      </w:r>
    </w:p>
    <w:p w:rsidR="00C1486F" w:rsidRDefault="00C1486F" w:rsidP="00C1486F">
      <w:pPr>
        <w:pStyle w:val="NoSpacing"/>
        <w:spacing w:line="360" w:lineRule="auto"/>
        <w:rPr>
          <w:rFonts w:ascii="Footlight MT Light" w:hAnsi="Footlight MT Light" w:cs="Times New Roman"/>
          <w:sz w:val="24"/>
          <w:szCs w:val="24"/>
        </w:rPr>
      </w:pPr>
    </w:p>
    <w:p w:rsidR="00C1486F" w:rsidRDefault="00C1486F" w:rsidP="00C1486F">
      <w:pPr>
        <w:pStyle w:val="NoSpacing"/>
        <w:spacing w:line="360" w:lineRule="auto"/>
        <w:rPr>
          <w:rFonts w:ascii="Footlight MT Light" w:hAnsi="Footlight MT Light" w:cs="Times New Roman"/>
          <w:sz w:val="24"/>
          <w:szCs w:val="24"/>
        </w:rPr>
      </w:pPr>
    </w:p>
    <w:p w:rsidR="00C1486F" w:rsidRDefault="00C1486F" w:rsidP="00C1486F">
      <w:pPr>
        <w:pStyle w:val="NoSpacing"/>
        <w:spacing w:line="360" w:lineRule="auto"/>
        <w:rPr>
          <w:rFonts w:ascii="Footlight MT Light" w:hAnsi="Footlight MT Light" w:cs="Times New Roman"/>
          <w:b/>
          <w:sz w:val="24"/>
          <w:szCs w:val="24"/>
        </w:rPr>
      </w:pPr>
    </w:p>
    <w:p w:rsidR="00C1486F" w:rsidRPr="00C13499" w:rsidRDefault="00C1486F" w:rsidP="00C1486F">
      <w:pPr>
        <w:pStyle w:val="NoSpacing"/>
        <w:spacing w:line="360" w:lineRule="auto"/>
        <w:rPr>
          <w:rFonts w:ascii="Footlight MT Light" w:hAnsi="Footlight MT Light" w:cs="Times New Roman"/>
          <w:b/>
          <w:sz w:val="24"/>
          <w:szCs w:val="24"/>
        </w:rPr>
      </w:pPr>
    </w:p>
    <w:p w:rsidR="00C1486F" w:rsidRPr="00C13499" w:rsidRDefault="00C1486F" w:rsidP="00C1486F">
      <w:pPr>
        <w:pStyle w:val="NoSpacing"/>
        <w:spacing w:line="360" w:lineRule="auto"/>
        <w:rPr>
          <w:rFonts w:ascii="Footlight MT Light" w:hAnsi="Footlight MT Light" w:cs="Times New Roman"/>
          <w:b/>
          <w:sz w:val="24"/>
          <w:szCs w:val="24"/>
        </w:rPr>
      </w:pPr>
      <w:r>
        <w:rPr>
          <w:rFonts w:ascii="Footlight MT Light" w:hAnsi="Footlight MT Light" w:cs="Times New Roman"/>
          <w:b/>
          <w:sz w:val="24"/>
          <w:szCs w:val="24"/>
        </w:rPr>
        <w:lastRenderedPageBreak/>
        <w:t>MIN: 4/ NG - CDFKAPE</w:t>
      </w:r>
      <w:r w:rsidRPr="00C13499">
        <w:rPr>
          <w:rFonts w:ascii="Footlight MT Light" w:hAnsi="Footlight MT Light" w:cs="Times New Roman"/>
          <w:b/>
          <w:sz w:val="24"/>
          <w:szCs w:val="24"/>
        </w:rPr>
        <w:t>/</w:t>
      </w:r>
      <w:r>
        <w:rPr>
          <w:rFonts w:ascii="Footlight MT Light" w:hAnsi="Footlight MT Light" w:cs="Times New Roman"/>
          <w:b/>
          <w:sz w:val="24"/>
          <w:szCs w:val="24"/>
        </w:rPr>
        <w:t>9</w:t>
      </w:r>
      <w:r w:rsidRPr="00C13499">
        <w:rPr>
          <w:rFonts w:ascii="Footlight MT Light" w:hAnsi="Footlight MT Light" w:cs="Times New Roman"/>
          <w:b/>
          <w:sz w:val="24"/>
          <w:szCs w:val="24"/>
        </w:rPr>
        <w:t>/</w:t>
      </w:r>
      <w:r>
        <w:rPr>
          <w:rFonts w:ascii="Footlight MT Light" w:hAnsi="Footlight MT Light" w:cs="Times New Roman"/>
          <w:b/>
          <w:sz w:val="24"/>
          <w:szCs w:val="24"/>
        </w:rPr>
        <w:t>2020</w:t>
      </w:r>
      <w:r w:rsidRPr="00C13499">
        <w:rPr>
          <w:rFonts w:ascii="Footlight MT Light" w:hAnsi="Footlight MT Light" w:cs="Times New Roman"/>
          <w:b/>
          <w:sz w:val="24"/>
          <w:szCs w:val="24"/>
        </w:rPr>
        <w:t xml:space="preserve">: </w:t>
      </w:r>
      <w:r w:rsidRPr="00C13499">
        <w:rPr>
          <w:rFonts w:ascii="Footlight MT Light" w:hAnsi="Footlight MT Light"/>
          <w:b/>
          <w:sz w:val="24"/>
          <w:szCs w:val="24"/>
        </w:rPr>
        <w:t xml:space="preserve">Budget and Project Proposal for </w:t>
      </w:r>
      <w:r>
        <w:rPr>
          <w:rFonts w:ascii="Footlight MT Light" w:hAnsi="Footlight MT Light"/>
          <w:b/>
          <w:sz w:val="24"/>
          <w:szCs w:val="24"/>
        </w:rPr>
        <w:t>2020/2020</w:t>
      </w:r>
      <w:r w:rsidRPr="00C13499">
        <w:rPr>
          <w:rFonts w:ascii="Footlight MT Light" w:hAnsi="Footlight MT Light"/>
          <w:b/>
          <w:sz w:val="24"/>
          <w:szCs w:val="24"/>
        </w:rPr>
        <w:t xml:space="preserve"> FY.</w:t>
      </w:r>
    </w:p>
    <w:p w:rsidR="00C1486F" w:rsidRDefault="00C1486F" w:rsidP="00C1486F">
      <w:pPr>
        <w:tabs>
          <w:tab w:val="left" w:pos="0"/>
          <w:tab w:val="left" w:pos="360"/>
        </w:tabs>
        <w:spacing w:line="360" w:lineRule="auto"/>
        <w:rPr>
          <w:rFonts w:ascii="Footlight MT Light" w:hAnsi="Footlight MT Light" w:cs="Times New Roman"/>
          <w:sz w:val="24"/>
          <w:szCs w:val="24"/>
        </w:rPr>
      </w:pPr>
      <w:r w:rsidRPr="00C13499">
        <w:rPr>
          <w:rFonts w:ascii="Footlight MT Light" w:hAnsi="Footlight MT Light"/>
          <w:sz w:val="24"/>
          <w:szCs w:val="24"/>
        </w:rPr>
        <w:t xml:space="preserve">Chairman informed members </w:t>
      </w:r>
      <w:r>
        <w:rPr>
          <w:rFonts w:ascii="Footlight MT Light" w:hAnsi="Footlight MT Light"/>
          <w:sz w:val="24"/>
          <w:szCs w:val="24"/>
        </w:rPr>
        <w:t>about,</w:t>
      </w:r>
      <w:r w:rsidRPr="00C13499">
        <w:rPr>
          <w:rFonts w:ascii="Footlight MT Light" w:hAnsi="Footlight MT Light"/>
          <w:sz w:val="24"/>
          <w:szCs w:val="24"/>
        </w:rPr>
        <w:t xml:space="preserve"> Project Proposal for </w:t>
      </w:r>
      <w:r>
        <w:rPr>
          <w:rFonts w:ascii="Footlight MT Light" w:hAnsi="Footlight MT Light"/>
          <w:b/>
          <w:sz w:val="24"/>
          <w:szCs w:val="24"/>
        </w:rPr>
        <w:t>2020/2021,</w:t>
      </w:r>
      <w:r>
        <w:rPr>
          <w:rFonts w:ascii="Footlight MT Light" w:hAnsi="Footlight MT Light"/>
          <w:sz w:val="24"/>
          <w:szCs w:val="24"/>
        </w:rPr>
        <w:t xml:space="preserve"> Financial Year </w:t>
      </w:r>
      <w:r w:rsidRPr="00C13499">
        <w:rPr>
          <w:rFonts w:ascii="Footlight MT Light" w:hAnsi="Footlight MT Light"/>
          <w:sz w:val="24"/>
          <w:szCs w:val="24"/>
        </w:rPr>
        <w:t xml:space="preserve">and asked the fund account manager to read the procedure and ceiling of this financial year.  Fund account manager Mr. Stephen Mnang’at informed members that this financial year an amount of </w:t>
      </w:r>
      <w:r w:rsidRPr="00C13499">
        <w:rPr>
          <w:rFonts w:ascii="Footlight MT Light" w:hAnsi="Footlight MT Light"/>
          <w:b/>
          <w:sz w:val="24"/>
          <w:szCs w:val="24"/>
        </w:rPr>
        <w:t>Ksh</w:t>
      </w:r>
      <w:r>
        <w:rPr>
          <w:rFonts w:ascii="Footlight MT Light" w:hAnsi="Footlight MT Light"/>
          <w:b/>
          <w:sz w:val="24"/>
          <w:szCs w:val="24"/>
        </w:rPr>
        <w:t xml:space="preserve">s137, 088,879.31 </w:t>
      </w:r>
      <w:r w:rsidRPr="00C13499">
        <w:rPr>
          <w:rFonts w:ascii="Footlight MT Light" w:hAnsi="Footlight MT Light"/>
          <w:sz w:val="24"/>
          <w:szCs w:val="24"/>
        </w:rPr>
        <w:t>ha</w:t>
      </w:r>
      <w:r>
        <w:rPr>
          <w:rFonts w:ascii="Footlight MT Light" w:hAnsi="Footlight MT Light"/>
          <w:sz w:val="24"/>
          <w:szCs w:val="24"/>
        </w:rPr>
        <w:t>s</w:t>
      </w:r>
      <w:r w:rsidRPr="00C13499">
        <w:rPr>
          <w:rFonts w:ascii="Footlight MT Light" w:hAnsi="Footlight MT Light"/>
          <w:sz w:val="24"/>
          <w:szCs w:val="24"/>
        </w:rPr>
        <w:t xml:space="preserve"> been allocated to </w:t>
      </w:r>
      <w:r>
        <w:rPr>
          <w:rFonts w:ascii="Footlight MT Light" w:hAnsi="Footlight MT Light"/>
          <w:sz w:val="24"/>
          <w:szCs w:val="24"/>
        </w:rPr>
        <w:t>the constituency</w:t>
      </w:r>
      <w:r w:rsidRPr="00BB45A4">
        <w:rPr>
          <w:rFonts w:ascii="Footlight MT Light" w:hAnsi="Footlight MT Light" w:cs="Times New Roman"/>
          <w:sz w:val="24"/>
          <w:szCs w:val="24"/>
        </w:rPr>
        <w:t xml:space="preserve"> </w:t>
      </w:r>
      <w:r>
        <w:rPr>
          <w:rFonts w:ascii="Footlight MT Light" w:hAnsi="Footlight MT Light" w:cs="Times New Roman"/>
          <w:sz w:val="24"/>
          <w:szCs w:val="24"/>
        </w:rPr>
        <w:t>Members agreed that costs of projects in wards that have poor road network be increased to ease transportation costs therefore costs of constructing a classroom to completion ranges from kshs 500,000.00 to kshs 1,000,000.00</w:t>
      </w:r>
    </w:p>
    <w:p w:rsidR="00C1486F" w:rsidRDefault="00C1486F" w:rsidP="00C1486F">
      <w:pPr>
        <w:rPr>
          <w:rFonts w:ascii="Footlight MT Light" w:hAnsi="Footlight MT Light" w:cs="Times New Roman"/>
          <w:sz w:val="24"/>
          <w:szCs w:val="24"/>
        </w:rPr>
      </w:pPr>
      <w:r>
        <w:rPr>
          <w:rFonts w:ascii="Footlight MT Light" w:hAnsi="Footlight MT Light" w:cs="Times New Roman"/>
          <w:sz w:val="24"/>
          <w:szCs w:val="24"/>
        </w:rPr>
        <w:t xml:space="preserve">Members also agreed that purchase of school bus for </w:t>
      </w:r>
      <w:r w:rsidRPr="006322A3">
        <w:rPr>
          <w:rFonts w:ascii="Calibri" w:eastAsia="Times New Roman" w:hAnsi="Calibri" w:cs="Calibri"/>
          <w:color w:val="000000"/>
        </w:rPr>
        <w:t>St.</w:t>
      </w:r>
      <w:r>
        <w:rPr>
          <w:rFonts w:ascii="Calibri" w:eastAsia="Times New Roman" w:hAnsi="Calibri" w:cs="Calibri"/>
          <w:color w:val="000000"/>
        </w:rPr>
        <w:t xml:space="preserve"> </w:t>
      </w:r>
      <w:r w:rsidRPr="006322A3">
        <w:rPr>
          <w:rFonts w:ascii="Calibri" w:eastAsia="Times New Roman" w:hAnsi="Calibri" w:cs="Calibri"/>
          <w:color w:val="000000"/>
        </w:rPr>
        <w:t xml:space="preserve">Michael </w:t>
      </w:r>
      <w:r>
        <w:rPr>
          <w:rFonts w:ascii="Calibri" w:eastAsia="Times New Roman" w:hAnsi="Calibri" w:cs="Calibri"/>
          <w:color w:val="000000"/>
        </w:rPr>
        <w:t>Ptoyo</w:t>
      </w:r>
      <w:r w:rsidRPr="006322A3">
        <w:rPr>
          <w:rFonts w:ascii="Calibri" w:eastAsia="Times New Roman" w:hAnsi="Calibri" w:cs="Calibri"/>
          <w:color w:val="000000"/>
        </w:rPr>
        <w:t xml:space="preserve"> Boys Secondary School</w:t>
      </w:r>
      <w:r>
        <w:rPr>
          <w:rFonts w:ascii="Calibri" w:eastAsia="Times New Roman" w:hAnsi="Calibri" w:cs="Calibri"/>
          <w:color w:val="000000"/>
        </w:rPr>
        <w:t>,</w:t>
      </w:r>
      <w:r>
        <w:rPr>
          <w:rFonts w:ascii="Footlight MT Light" w:hAnsi="Footlight MT Light" w:cs="Times New Roman"/>
          <w:sz w:val="24"/>
          <w:szCs w:val="24"/>
        </w:rPr>
        <w:t xml:space="preserve"> Shall be one off payment and exclude insurance costs and the management board of the school shall not enter into any assets financing   in respect of purchase of the bus </w:t>
      </w:r>
    </w:p>
    <w:p w:rsidR="00C1486F" w:rsidRPr="006322A3" w:rsidRDefault="00C1486F" w:rsidP="00C1486F">
      <w:pPr>
        <w:rPr>
          <w:rFonts w:ascii="Calibri" w:eastAsia="Times New Roman" w:hAnsi="Calibri" w:cs="Calibri"/>
          <w:color w:val="000000"/>
        </w:rPr>
        <w:sectPr w:rsidR="00C1486F" w:rsidRPr="006322A3" w:rsidSect="00E02364">
          <w:footerReference w:type="default" r:id="rId5"/>
          <w:pgSz w:w="12240" w:h="15840"/>
          <w:pgMar w:top="1440" w:right="810" w:bottom="1440" w:left="1440" w:header="720" w:footer="720" w:gutter="0"/>
          <w:pgBorders w:display="firstPage">
            <w:top w:val="diamondsGray" w:sz="12" w:space="1" w:color="auto"/>
            <w:left w:val="diamondsGray" w:sz="12" w:space="4" w:color="auto"/>
            <w:bottom w:val="diamondsGray" w:sz="12" w:space="1" w:color="auto"/>
            <w:right w:val="diamondsGray" w:sz="12" w:space="4" w:color="auto"/>
          </w:pgBorders>
          <w:cols w:space="720"/>
          <w:docGrid w:linePitch="360"/>
        </w:sectPr>
      </w:pPr>
      <w:r>
        <w:rPr>
          <w:rFonts w:ascii="Footlight MT Light" w:hAnsi="Footlight MT Light" w:cs="Times New Roman"/>
          <w:sz w:val="24"/>
          <w:szCs w:val="24"/>
        </w:rPr>
        <w:t>On toilet projects members agreed that cost of these projects are from kshs 300,000 to 700,000.00 depending on the terrains and nature of the ground to build and number of the doors of the toilets</w:t>
      </w:r>
    </w:p>
    <w:p w:rsidR="00C1486F" w:rsidRPr="00C13499" w:rsidRDefault="00C1486F" w:rsidP="00C1486F">
      <w:pPr>
        <w:rPr>
          <w:rFonts w:ascii="Footlight MT Light" w:hAnsi="Footlight MT Light"/>
          <w:sz w:val="24"/>
          <w:szCs w:val="24"/>
        </w:rPr>
      </w:pPr>
    </w:p>
    <w:p w:rsidR="00C1486F" w:rsidRPr="006322A3" w:rsidRDefault="00C1486F" w:rsidP="00C1486F">
      <w:pPr>
        <w:rPr>
          <w:rFonts w:ascii="Footlight MT Light" w:hAnsi="Footlight MT Light"/>
          <w:sz w:val="24"/>
          <w:szCs w:val="24"/>
        </w:rPr>
      </w:pPr>
      <w:r w:rsidRPr="00C13499">
        <w:rPr>
          <w:rFonts w:ascii="Footlight MT Light" w:hAnsi="Footlight MT Light"/>
          <w:sz w:val="24"/>
          <w:szCs w:val="24"/>
        </w:rPr>
        <w:t>After a lengthy discussion on project proposal</w:t>
      </w:r>
      <w:r>
        <w:rPr>
          <w:rFonts w:ascii="Footlight MT Light" w:hAnsi="Footlight MT Light"/>
          <w:sz w:val="24"/>
          <w:szCs w:val="24"/>
        </w:rPr>
        <w:t xml:space="preserve"> and considering the wards priorities, </w:t>
      </w:r>
      <w:r w:rsidRPr="00C13499">
        <w:rPr>
          <w:rFonts w:ascii="Footlight MT Light" w:hAnsi="Footlight MT Light"/>
          <w:sz w:val="24"/>
          <w:szCs w:val="24"/>
        </w:rPr>
        <w:t xml:space="preserve">members </w:t>
      </w:r>
      <w:r>
        <w:rPr>
          <w:rFonts w:ascii="Footlight MT Light" w:hAnsi="Footlight MT Light"/>
          <w:sz w:val="24"/>
          <w:szCs w:val="24"/>
        </w:rPr>
        <w:t>proposed the following projects for funding this 2020/2021 financial year:</w:t>
      </w:r>
    </w:p>
    <w:tbl>
      <w:tblPr>
        <w:tblW w:w="130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
        <w:gridCol w:w="1621"/>
        <w:gridCol w:w="3151"/>
        <w:gridCol w:w="90"/>
        <w:gridCol w:w="5400"/>
        <w:gridCol w:w="1890"/>
        <w:gridCol w:w="900"/>
      </w:tblGrid>
      <w:tr w:rsidR="00C1486F" w:rsidRPr="003B596E" w:rsidTr="00C256B5">
        <w:trPr>
          <w:gridBefore w:val="1"/>
          <w:wBefore w:w="13" w:type="dxa"/>
          <w:trHeight w:val="309"/>
        </w:trPr>
        <w:tc>
          <w:tcPr>
            <w:tcW w:w="4862" w:type="dxa"/>
            <w:gridSpan w:val="3"/>
            <w:noWrap/>
            <w:vAlign w:val="center"/>
            <w:hideMark/>
          </w:tcPr>
          <w:p w:rsidR="00C1486F" w:rsidRPr="003B596E" w:rsidRDefault="00C1486F" w:rsidP="00C256B5">
            <w:pPr>
              <w:spacing w:after="0" w:line="240" w:lineRule="auto"/>
              <w:rPr>
                <w:rFonts w:ascii="Footlight MT Light" w:eastAsia="Times New Roman" w:hAnsi="Footlight MT Light" w:cs="Times New Roman"/>
                <w:b/>
                <w:bCs/>
              </w:rPr>
            </w:pPr>
            <w:r w:rsidRPr="003B596E">
              <w:rPr>
                <w:rFonts w:ascii="Footlight MT Light" w:eastAsia="Times New Roman" w:hAnsi="Footlight MT Light" w:cs="Times New Roman"/>
                <w:b/>
                <w:bCs/>
              </w:rPr>
              <w:t>Name of project</w:t>
            </w:r>
          </w:p>
        </w:tc>
        <w:tc>
          <w:tcPr>
            <w:tcW w:w="5400" w:type="dxa"/>
            <w:noWrap/>
            <w:vAlign w:val="center"/>
            <w:hideMark/>
          </w:tcPr>
          <w:p w:rsidR="00C1486F" w:rsidRPr="003B596E" w:rsidRDefault="00C1486F" w:rsidP="00C256B5">
            <w:pPr>
              <w:spacing w:after="0" w:line="240" w:lineRule="auto"/>
              <w:rPr>
                <w:rFonts w:ascii="Footlight MT Light" w:eastAsia="Times New Roman" w:hAnsi="Footlight MT Light" w:cs="Times New Roman"/>
                <w:b/>
                <w:bCs/>
              </w:rPr>
            </w:pPr>
            <w:r w:rsidRPr="003B596E">
              <w:rPr>
                <w:rFonts w:ascii="Footlight MT Light" w:eastAsia="Times New Roman" w:hAnsi="Footlight MT Light" w:cs="Times New Roman"/>
                <w:b/>
                <w:bCs/>
              </w:rPr>
              <w:t>Activity</w:t>
            </w:r>
          </w:p>
        </w:tc>
        <w:tc>
          <w:tcPr>
            <w:tcW w:w="1890" w:type="dxa"/>
            <w:noWrap/>
            <w:vAlign w:val="center"/>
            <w:hideMark/>
          </w:tcPr>
          <w:p w:rsidR="00C1486F" w:rsidRPr="003B596E" w:rsidRDefault="00C1486F" w:rsidP="00C256B5">
            <w:pPr>
              <w:spacing w:after="0" w:line="240" w:lineRule="auto"/>
              <w:rPr>
                <w:rFonts w:ascii="Footlight MT Light" w:eastAsia="Times New Roman" w:hAnsi="Footlight MT Light" w:cs="Times New Roman"/>
                <w:b/>
                <w:bCs/>
              </w:rPr>
            </w:pPr>
            <w:r w:rsidRPr="003B596E">
              <w:rPr>
                <w:rFonts w:ascii="Footlight MT Light" w:eastAsia="Times New Roman" w:hAnsi="Footlight MT Light" w:cs="Times New Roman"/>
                <w:b/>
                <w:bCs/>
              </w:rPr>
              <w:t>Amount</w:t>
            </w:r>
          </w:p>
        </w:tc>
        <w:tc>
          <w:tcPr>
            <w:tcW w:w="900" w:type="dxa"/>
            <w:noWrap/>
            <w:vAlign w:val="center"/>
            <w:hideMark/>
          </w:tcPr>
          <w:p w:rsidR="00C1486F" w:rsidRPr="003B596E" w:rsidRDefault="00C1486F" w:rsidP="00C256B5">
            <w:pPr>
              <w:spacing w:after="0" w:line="240" w:lineRule="auto"/>
              <w:rPr>
                <w:rFonts w:ascii="Footlight MT Light" w:eastAsia="Times New Roman" w:hAnsi="Footlight MT Light" w:cs="Times New Roman"/>
                <w:b/>
                <w:bCs/>
              </w:rPr>
            </w:pPr>
            <w:r w:rsidRPr="003B596E">
              <w:rPr>
                <w:rFonts w:ascii="Footlight MT Light" w:eastAsia="Times New Roman" w:hAnsi="Footlight MT Light" w:cs="Times New Roman"/>
                <w:b/>
                <w:bCs/>
              </w:rPr>
              <w:t>Status</w:t>
            </w:r>
          </w:p>
        </w:tc>
      </w:tr>
      <w:tr w:rsidR="00C1486F" w:rsidRPr="003B596E" w:rsidTr="00C256B5">
        <w:trPr>
          <w:gridBefore w:val="1"/>
          <w:wBefore w:w="13" w:type="dxa"/>
          <w:trHeight w:val="309"/>
        </w:trPr>
        <w:tc>
          <w:tcPr>
            <w:tcW w:w="10262" w:type="dxa"/>
            <w:gridSpan w:val="4"/>
            <w:noWrap/>
            <w:vAlign w:val="center"/>
          </w:tcPr>
          <w:p w:rsidR="00C1486F" w:rsidRPr="003B596E" w:rsidRDefault="00C1486F" w:rsidP="00C256B5">
            <w:pPr>
              <w:spacing w:after="0" w:line="240" w:lineRule="auto"/>
              <w:rPr>
                <w:rFonts w:ascii="Footlight MT Light" w:eastAsia="Times New Roman" w:hAnsi="Footlight MT Light" w:cs="Times New Roman"/>
                <w:b/>
                <w:bCs/>
              </w:rPr>
            </w:pPr>
            <w:r w:rsidRPr="003B596E">
              <w:rPr>
                <w:rFonts w:ascii="Footlight MT Light" w:eastAsia="Times New Roman" w:hAnsi="Footlight MT Light" w:cs="Times New Roman"/>
                <w:b/>
                <w:bCs/>
              </w:rPr>
              <w:t>Administration</w:t>
            </w:r>
          </w:p>
        </w:tc>
        <w:tc>
          <w:tcPr>
            <w:tcW w:w="1890" w:type="dxa"/>
            <w:noWrap/>
            <w:vAlign w:val="center"/>
          </w:tcPr>
          <w:p w:rsidR="00C1486F" w:rsidRPr="003B596E" w:rsidRDefault="00C1486F" w:rsidP="00C256B5">
            <w:pPr>
              <w:spacing w:after="0" w:line="240" w:lineRule="auto"/>
              <w:rPr>
                <w:rFonts w:ascii="Footlight MT Light" w:eastAsia="Times New Roman" w:hAnsi="Footlight MT Light" w:cs="Times New Roman"/>
                <w:b/>
                <w:bCs/>
              </w:rPr>
            </w:pPr>
          </w:p>
        </w:tc>
        <w:tc>
          <w:tcPr>
            <w:tcW w:w="900" w:type="dxa"/>
            <w:noWrap/>
            <w:vAlign w:val="center"/>
          </w:tcPr>
          <w:p w:rsidR="00C1486F" w:rsidRPr="003B596E" w:rsidRDefault="00C1486F" w:rsidP="00C256B5">
            <w:pPr>
              <w:spacing w:after="0" w:line="240" w:lineRule="auto"/>
              <w:rPr>
                <w:rFonts w:ascii="Footlight MT Light" w:eastAsia="Times New Roman" w:hAnsi="Footlight MT Light" w:cs="Times New Roman"/>
                <w:b/>
                <w:bCs/>
              </w:rPr>
            </w:pPr>
          </w:p>
        </w:tc>
      </w:tr>
      <w:tr w:rsidR="00C1486F" w:rsidRPr="00E67666" w:rsidTr="00C256B5">
        <w:trPr>
          <w:gridBefore w:val="1"/>
          <w:wBefore w:w="13" w:type="dxa"/>
          <w:trHeight w:val="300"/>
        </w:trPr>
        <w:tc>
          <w:tcPr>
            <w:tcW w:w="4862" w:type="dxa"/>
            <w:gridSpan w:val="3"/>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Employees’ salaries</w:t>
            </w:r>
          </w:p>
        </w:tc>
        <w:tc>
          <w:tcPr>
            <w:tcW w:w="5400" w:type="dxa"/>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Payment of staff salaries</w:t>
            </w:r>
          </w:p>
        </w:tc>
        <w:tc>
          <w:tcPr>
            <w:tcW w:w="1890" w:type="dxa"/>
            <w:shd w:val="clear" w:color="auto" w:fill="auto"/>
            <w:vAlign w:val="bottom"/>
            <w:hideMark/>
          </w:tcPr>
          <w:p w:rsidR="00C1486F" w:rsidRDefault="00C1486F" w:rsidP="00C256B5">
            <w:pPr>
              <w:jc w:val="right"/>
              <w:rPr>
                <w:rFonts w:ascii="Footlight MT Light" w:hAnsi="Footlight MT Light" w:cs="Calibri"/>
                <w:color w:val="000000"/>
              </w:rPr>
            </w:pPr>
            <w:r>
              <w:rPr>
                <w:rFonts w:ascii="Footlight MT Light" w:hAnsi="Footlight MT Light" w:cs="Calibri"/>
                <w:color w:val="000000"/>
              </w:rPr>
              <w:t>3,624,864.00</w:t>
            </w:r>
          </w:p>
        </w:tc>
        <w:tc>
          <w:tcPr>
            <w:tcW w:w="900" w:type="dxa"/>
            <w:shd w:val="clear" w:color="auto" w:fill="auto"/>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299A">
              <w:rPr>
                <w:rFonts w:ascii="Footlight MT Light" w:eastAsia="Times New Roman" w:hAnsi="Footlight MT Light" w:cs="Times New Roman"/>
                <w:color w:val="000000"/>
              </w:rPr>
              <w:t>New</w:t>
            </w:r>
          </w:p>
        </w:tc>
      </w:tr>
      <w:tr w:rsidR="00C1486F" w:rsidRPr="00E67666" w:rsidTr="00C256B5">
        <w:trPr>
          <w:gridBefore w:val="1"/>
          <w:wBefore w:w="13" w:type="dxa"/>
          <w:trHeight w:val="870"/>
        </w:trPr>
        <w:tc>
          <w:tcPr>
            <w:tcW w:w="4862" w:type="dxa"/>
            <w:gridSpan w:val="3"/>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Goods and services</w:t>
            </w:r>
          </w:p>
        </w:tc>
        <w:tc>
          <w:tcPr>
            <w:tcW w:w="5400" w:type="dxa"/>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Purchase of fuel, repairs and maintenance, printing, stationery, telephone, travel and subsistence, office tea</w:t>
            </w:r>
          </w:p>
        </w:tc>
        <w:tc>
          <w:tcPr>
            <w:tcW w:w="1890" w:type="dxa"/>
            <w:shd w:val="clear" w:color="auto" w:fill="auto"/>
            <w:vAlign w:val="bottom"/>
            <w:hideMark/>
          </w:tcPr>
          <w:p w:rsidR="00C1486F" w:rsidRDefault="00C1486F" w:rsidP="00C256B5">
            <w:pPr>
              <w:jc w:val="right"/>
              <w:rPr>
                <w:rFonts w:ascii="Calibri" w:hAnsi="Calibri" w:cs="Calibri"/>
                <w:color w:val="000000"/>
              </w:rPr>
            </w:pPr>
            <w:r>
              <w:rPr>
                <w:rFonts w:ascii="Calibri" w:hAnsi="Calibri" w:cs="Calibri"/>
                <w:color w:val="000000"/>
              </w:rPr>
              <w:t>2,250,636.76</w:t>
            </w:r>
          </w:p>
        </w:tc>
        <w:tc>
          <w:tcPr>
            <w:tcW w:w="900" w:type="dxa"/>
            <w:shd w:val="clear" w:color="auto" w:fill="auto"/>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299A">
              <w:rPr>
                <w:rFonts w:ascii="Footlight MT Light" w:eastAsia="Times New Roman" w:hAnsi="Footlight MT Light" w:cs="Times New Roman"/>
                <w:color w:val="000000"/>
              </w:rPr>
              <w:t>New</w:t>
            </w:r>
          </w:p>
        </w:tc>
      </w:tr>
      <w:tr w:rsidR="00C1486F" w:rsidRPr="00E67666" w:rsidTr="00C256B5">
        <w:trPr>
          <w:gridBefore w:val="1"/>
          <w:wBefore w:w="13" w:type="dxa"/>
          <w:trHeight w:val="125"/>
        </w:trPr>
        <w:tc>
          <w:tcPr>
            <w:tcW w:w="4862" w:type="dxa"/>
            <w:gridSpan w:val="3"/>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Committee expenses</w:t>
            </w:r>
          </w:p>
        </w:tc>
        <w:tc>
          <w:tcPr>
            <w:tcW w:w="5400" w:type="dxa"/>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Payment of committee sitting allowances, transport costs</w:t>
            </w:r>
          </w:p>
        </w:tc>
        <w:tc>
          <w:tcPr>
            <w:tcW w:w="1890" w:type="dxa"/>
            <w:shd w:val="clear" w:color="auto" w:fill="auto"/>
            <w:vAlign w:val="bottom"/>
            <w:hideMark/>
          </w:tcPr>
          <w:p w:rsidR="00C1486F" w:rsidRDefault="00C1486F" w:rsidP="00C256B5">
            <w:pPr>
              <w:jc w:val="right"/>
              <w:rPr>
                <w:rFonts w:ascii="Footlight MT Light" w:hAnsi="Footlight MT Light" w:cs="Calibri"/>
                <w:color w:val="000000"/>
              </w:rPr>
            </w:pPr>
            <w:r>
              <w:rPr>
                <w:rFonts w:ascii="Footlight MT Light" w:hAnsi="Footlight MT Light" w:cs="Calibri"/>
                <w:color w:val="000000"/>
              </w:rPr>
              <w:t>2,000,000.00</w:t>
            </w:r>
          </w:p>
        </w:tc>
        <w:tc>
          <w:tcPr>
            <w:tcW w:w="900" w:type="dxa"/>
            <w:shd w:val="clear" w:color="auto" w:fill="auto"/>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299A">
              <w:rPr>
                <w:rFonts w:ascii="Footlight MT Light" w:eastAsia="Times New Roman" w:hAnsi="Footlight MT Light" w:cs="Times New Roman"/>
                <w:color w:val="000000"/>
              </w:rPr>
              <w:t>New</w:t>
            </w:r>
          </w:p>
        </w:tc>
      </w:tr>
      <w:tr w:rsidR="00C1486F" w:rsidRPr="00E67666" w:rsidTr="00C256B5">
        <w:trPr>
          <w:gridBefore w:val="1"/>
          <w:wBefore w:w="13" w:type="dxa"/>
          <w:trHeight w:val="300"/>
        </w:trPr>
        <w:tc>
          <w:tcPr>
            <w:tcW w:w="4862" w:type="dxa"/>
            <w:gridSpan w:val="3"/>
            <w:shd w:val="clear" w:color="auto" w:fill="auto"/>
            <w:vAlign w:val="bottom"/>
            <w:hideMark/>
          </w:tcPr>
          <w:p w:rsidR="00C1486F" w:rsidRPr="00E02364" w:rsidRDefault="00C1486F" w:rsidP="00C256B5">
            <w:pPr>
              <w:spacing w:after="0" w:line="240" w:lineRule="auto"/>
              <w:rPr>
                <w:rFonts w:ascii="Footlight MT Light" w:eastAsia="Times New Roman" w:hAnsi="Footlight MT Light" w:cs="Times New Roman"/>
                <w:color w:val="000000"/>
              </w:rPr>
            </w:pPr>
            <w:r w:rsidRPr="00E02364">
              <w:rPr>
                <w:rFonts w:ascii="Footlight MT Light" w:eastAsia="Times New Roman" w:hAnsi="Footlight MT Light" w:cs="Times New Roman"/>
                <w:color w:val="000000"/>
              </w:rPr>
              <w:t>NSSF</w:t>
            </w:r>
          </w:p>
        </w:tc>
        <w:tc>
          <w:tcPr>
            <w:tcW w:w="5400" w:type="dxa"/>
            <w:shd w:val="clear" w:color="auto" w:fill="auto"/>
            <w:vAlign w:val="bottom"/>
            <w:hideMark/>
          </w:tcPr>
          <w:p w:rsidR="00C1486F" w:rsidRPr="00E02364" w:rsidRDefault="00C1486F" w:rsidP="00C256B5">
            <w:pPr>
              <w:spacing w:after="0" w:line="240" w:lineRule="auto"/>
              <w:rPr>
                <w:rFonts w:ascii="Footlight MT Light" w:eastAsia="Times New Roman" w:hAnsi="Footlight MT Light" w:cs="Times New Roman"/>
                <w:color w:val="000000"/>
              </w:rPr>
            </w:pPr>
            <w:r w:rsidRPr="00E02364">
              <w:rPr>
                <w:rFonts w:ascii="Footlight MT Light" w:eastAsia="Times New Roman" w:hAnsi="Footlight MT Light" w:cs="Times New Roman"/>
                <w:color w:val="000000"/>
              </w:rPr>
              <w:t>Payment of NSSF deductions</w:t>
            </w:r>
          </w:p>
        </w:tc>
        <w:tc>
          <w:tcPr>
            <w:tcW w:w="1890" w:type="dxa"/>
            <w:shd w:val="clear" w:color="auto" w:fill="auto"/>
            <w:vAlign w:val="bottom"/>
            <w:hideMark/>
          </w:tcPr>
          <w:p w:rsidR="00C1486F" w:rsidRDefault="00C1486F" w:rsidP="00C256B5">
            <w:pPr>
              <w:jc w:val="right"/>
              <w:rPr>
                <w:rFonts w:ascii="Footlight MT Light" w:hAnsi="Footlight MT Light" w:cs="Calibri"/>
                <w:color w:val="000000"/>
              </w:rPr>
            </w:pPr>
            <w:r>
              <w:rPr>
                <w:rFonts w:ascii="Footlight MT Light" w:hAnsi="Footlight MT Light" w:cs="Calibri"/>
                <w:color w:val="000000"/>
              </w:rPr>
              <w:t>132,200.00</w:t>
            </w:r>
          </w:p>
        </w:tc>
        <w:tc>
          <w:tcPr>
            <w:tcW w:w="900" w:type="dxa"/>
            <w:shd w:val="clear" w:color="auto" w:fill="auto"/>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299A">
              <w:rPr>
                <w:rFonts w:ascii="Footlight MT Light" w:eastAsia="Times New Roman" w:hAnsi="Footlight MT Light" w:cs="Times New Roman"/>
                <w:color w:val="000000"/>
              </w:rPr>
              <w:t>New</w:t>
            </w:r>
          </w:p>
        </w:tc>
      </w:tr>
      <w:tr w:rsidR="00C1486F" w:rsidRPr="00E67666" w:rsidTr="00C256B5">
        <w:trPr>
          <w:gridBefore w:val="1"/>
          <w:wBefore w:w="13" w:type="dxa"/>
          <w:trHeight w:val="300"/>
        </w:trPr>
        <w:tc>
          <w:tcPr>
            <w:tcW w:w="4862" w:type="dxa"/>
            <w:gridSpan w:val="3"/>
            <w:shd w:val="clear" w:color="auto" w:fill="auto"/>
            <w:vAlign w:val="bottom"/>
            <w:hideMark/>
          </w:tcPr>
          <w:p w:rsidR="00C1486F" w:rsidRPr="00E02364" w:rsidRDefault="00C1486F" w:rsidP="00C256B5">
            <w:pPr>
              <w:spacing w:after="0" w:line="240" w:lineRule="auto"/>
              <w:rPr>
                <w:rFonts w:ascii="Footlight MT Light" w:eastAsia="Times New Roman" w:hAnsi="Footlight MT Light" w:cs="Times New Roman"/>
                <w:color w:val="000000"/>
              </w:rPr>
            </w:pPr>
            <w:r w:rsidRPr="00E02364">
              <w:rPr>
                <w:rFonts w:ascii="Footlight MT Light" w:eastAsia="Times New Roman" w:hAnsi="Footlight MT Light" w:cs="Times New Roman"/>
                <w:color w:val="000000"/>
              </w:rPr>
              <w:t>NHIF</w:t>
            </w:r>
          </w:p>
        </w:tc>
        <w:tc>
          <w:tcPr>
            <w:tcW w:w="5400" w:type="dxa"/>
            <w:shd w:val="clear" w:color="auto" w:fill="auto"/>
            <w:vAlign w:val="bottom"/>
            <w:hideMark/>
          </w:tcPr>
          <w:p w:rsidR="00C1486F" w:rsidRPr="00E02364" w:rsidRDefault="00C1486F" w:rsidP="00C256B5">
            <w:pPr>
              <w:spacing w:after="0" w:line="240" w:lineRule="auto"/>
              <w:rPr>
                <w:rFonts w:ascii="Footlight MT Light" w:eastAsia="Times New Roman" w:hAnsi="Footlight MT Light" w:cs="Times New Roman"/>
                <w:color w:val="000000"/>
              </w:rPr>
            </w:pPr>
            <w:r w:rsidRPr="00E02364">
              <w:rPr>
                <w:rFonts w:ascii="Footlight MT Light" w:eastAsia="Times New Roman" w:hAnsi="Footlight MT Light" w:cs="Times New Roman"/>
                <w:color w:val="000000"/>
              </w:rPr>
              <w:t>Payment of NHIF deductions</w:t>
            </w:r>
          </w:p>
        </w:tc>
        <w:tc>
          <w:tcPr>
            <w:tcW w:w="1890" w:type="dxa"/>
            <w:shd w:val="clear" w:color="auto" w:fill="auto"/>
            <w:vAlign w:val="bottom"/>
            <w:hideMark/>
          </w:tcPr>
          <w:p w:rsidR="00C1486F" w:rsidRDefault="00C1486F" w:rsidP="00C256B5">
            <w:pPr>
              <w:jc w:val="right"/>
              <w:rPr>
                <w:rFonts w:ascii="Footlight MT Light" w:hAnsi="Footlight MT Light" w:cs="Calibri"/>
                <w:color w:val="000000"/>
              </w:rPr>
            </w:pPr>
            <w:r>
              <w:rPr>
                <w:rFonts w:ascii="Footlight MT Light" w:hAnsi="Footlight MT Light" w:cs="Calibri"/>
                <w:color w:val="000000"/>
              </w:rPr>
              <w:t>217,632.00</w:t>
            </w:r>
          </w:p>
        </w:tc>
        <w:tc>
          <w:tcPr>
            <w:tcW w:w="900" w:type="dxa"/>
            <w:shd w:val="clear" w:color="auto" w:fill="auto"/>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299A">
              <w:rPr>
                <w:rFonts w:ascii="Footlight MT Light" w:eastAsia="Times New Roman" w:hAnsi="Footlight MT Light" w:cs="Times New Roman"/>
                <w:color w:val="000000"/>
              </w:rPr>
              <w:t>New</w:t>
            </w:r>
          </w:p>
        </w:tc>
      </w:tr>
      <w:tr w:rsidR="00C1486F" w:rsidRPr="00E67666" w:rsidTr="00C256B5">
        <w:trPr>
          <w:gridBefore w:val="1"/>
          <w:wBefore w:w="13" w:type="dxa"/>
          <w:trHeight w:val="350"/>
        </w:trPr>
        <w:tc>
          <w:tcPr>
            <w:tcW w:w="10262" w:type="dxa"/>
            <w:gridSpan w:val="4"/>
            <w:shd w:val="clear" w:color="auto" w:fill="auto"/>
            <w:vAlign w:val="bottom"/>
            <w:hideMark/>
          </w:tcPr>
          <w:p w:rsidR="00C1486F" w:rsidRPr="00061A53" w:rsidRDefault="00C1486F" w:rsidP="00C256B5">
            <w:pPr>
              <w:spacing w:after="0" w:line="240" w:lineRule="auto"/>
              <w:rPr>
                <w:rFonts w:ascii="Footlight MT Light" w:eastAsia="Times New Roman" w:hAnsi="Footlight MT Light" w:cs="Times New Roman"/>
                <w:b/>
                <w:color w:val="000000"/>
              </w:rPr>
            </w:pPr>
            <w:r w:rsidRPr="00061A53">
              <w:rPr>
                <w:rFonts w:ascii="Footlight MT Light" w:eastAsia="Times New Roman" w:hAnsi="Footlight MT Light" w:cs="Times New Roman"/>
                <w:b/>
                <w:color w:val="000000"/>
              </w:rPr>
              <w:t xml:space="preserve">Monitoring and evaluation </w:t>
            </w:r>
          </w:p>
        </w:tc>
        <w:tc>
          <w:tcPr>
            <w:tcW w:w="1890" w:type="dxa"/>
            <w:shd w:val="clear" w:color="auto" w:fill="auto"/>
            <w:vAlign w:val="bottom"/>
            <w:hideMark/>
          </w:tcPr>
          <w:p w:rsidR="00C1486F" w:rsidRPr="00E67666" w:rsidRDefault="00C1486F" w:rsidP="00C256B5">
            <w:pPr>
              <w:spacing w:after="0" w:line="240" w:lineRule="auto"/>
              <w:jc w:val="right"/>
              <w:rPr>
                <w:rFonts w:ascii="Footlight MT Light" w:eastAsia="Times New Roman" w:hAnsi="Footlight MT Light" w:cs="Times New Roman"/>
                <w:color w:val="000000"/>
              </w:rPr>
            </w:pPr>
          </w:p>
        </w:tc>
        <w:tc>
          <w:tcPr>
            <w:tcW w:w="900" w:type="dxa"/>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p>
        </w:tc>
      </w:tr>
      <w:tr w:rsidR="00C1486F" w:rsidRPr="00E67666" w:rsidTr="00C256B5">
        <w:trPr>
          <w:gridBefore w:val="1"/>
          <w:wBefore w:w="13" w:type="dxa"/>
          <w:trHeight w:val="870"/>
        </w:trPr>
        <w:tc>
          <w:tcPr>
            <w:tcW w:w="4862" w:type="dxa"/>
            <w:gridSpan w:val="3"/>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Goods and services</w:t>
            </w:r>
          </w:p>
        </w:tc>
        <w:tc>
          <w:tcPr>
            <w:tcW w:w="5400" w:type="dxa"/>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Purchase of fuel, repairs and maintenance of motor vehicle, printing, stationery, airtime, travel and subsistence</w:t>
            </w:r>
          </w:p>
        </w:tc>
        <w:tc>
          <w:tcPr>
            <w:tcW w:w="1890" w:type="dxa"/>
            <w:shd w:val="clear" w:color="auto" w:fill="auto"/>
            <w:vAlign w:val="bottom"/>
            <w:hideMark/>
          </w:tcPr>
          <w:p w:rsidR="00C1486F" w:rsidRDefault="00C1486F" w:rsidP="00C256B5">
            <w:pPr>
              <w:jc w:val="right"/>
              <w:rPr>
                <w:rFonts w:ascii="Footlight MT Light" w:hAnsi="Footlight MT Light" w:cs="Calibri"/>
                <w:color w:val="000000"/>
              </w:rPr>
            </w:pPr>
            <w:r>
              <w:rPr>
                <w:rFonts w:ascii="Footlight MT Light" w:hAnsi="Footlight MT Light" w:cs="Calibri"/>
                <w:color w:val="000000"/>
              </w:rPr>
              <w:t>2,000,000.00</w:t>
            </w:r>
          </w:p>
        </w:tc>
        <w:tc>
          <w:tcPr>
            <w:tcW w:w="900" w:type="dxa"/>
            <w:shd w:val="clear" w:color="auto" w:fill="auto"/>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299A">
              <w:rPr>
                <w:rFonts w:ascii="Footlight MT Light" w:eastAsia="Times New Roman" w:hAnsi="Footlight MT Light" w:cs="Times New Roman"/>
                <w:color w:val="000000"/>
              </w:rPr>
              <w:t>New</w:t>
            </w:r>
          </w:p>
        </w:tc>
      </w:tr>
      <w:tr w:rsidR="00C1486F" w:rsidRPr="00E67666" w:rsidTr="00C256B5">
        <w:trPr>
          <w:gridBefore w:val="1"/>
          <w:wBefore w:w="13" w:type="dxa"/>
          <w:trHeight w:val="395"/>
        </w:trPr>
        <w:tc>
          <w:tcPr>
            <w:tcW w:w="4862" w:type="dxa"/>
            <w:gridSpan w:val="3"/>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NG-CDFC/PMC capacity building</w:t>
            </w:r>
          </w:p>
        </w:tc>
        <w:tc>
          <w:tcPr>
            <w:tcW w:w="5400" w:type="dxa"/>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 xml:space="preserve">Undertake training of the </w:t>
            </w:r>
            <w:r>
              <w:rPr>
                <w:rFonts w:ascii="Footlight MT Light" w:eastAsia="Times New Roman" w:hAnsi="Footlight MT Light" w:cs="Times New Roman"/>
                <w:color w:val="000000"/>
              </w:rPr>
              <w:t>PMCs</w:t>
            </w:r>
            <w:r w:rsidRPr="00E67666">
              <w:rPr>
                <w:rFonts w:ascii="Footlight MT Light" w:eastAsia="Times New Roman" w:hAnsi="Footlight MT Light" w:cs="Times New Roman"/>
                <w:color w:val="000000"/>
              </w:rPr>
              <w:t>/NG-CDFC</w:t>
            </w:r>
            <w:r>
              <w:rPr>
                <w:rFonts w:ascii="Footlight MT Light" w:eastAsia="Times New Roman" w:hAnsi="Footlight MT Light" w:cs="Times New Roman"/>
                <w:color w:val="000000"/>
              </w:rPr>
              <w:t>s on</w:t>
            </w:r>
            <w:r w:rsidRPr="00E67666">
              <w:rPr>
                <w:rFonts w:ascii="Footlight MT Light" w:eastAsia="Times New Roman" w:hAnsi="Footlight MT Light" w:cs="Times New Roman"/>
                <w:color w:val="000000"/>
              </w:rPr>
              <w:t xml:space="preserve"> NG-CDF </w:t>
            </w:r>
            <w:r>
              <w:rPr>
                <w:rFonts w:ascii="Footlight MT Light" w:eastAsia="Times New Roman" w:hAnsi="Footlight MT Light" w:cs="Times New Roman"/>
                <w:color w:val="000000"/>
              </w:rPr>
              <w:t>related issues</w:t>
            </w:r>
          </w:p>
        </w:tc>
        <w:tc>
          <w:tcPr>
            <w:tcW w:w="1890" w:type="dxa"/>
            <w:shd w:val="clear" w:color="auto" w:fill="auto"/>
            <w:vAlign w:val="bottom"/>
            <w:hideMark/>
          </w:tcPr>
          <w:p w:rsidR="00C1486F" w:rsidRDefault="00C1486F" w:rsidP="00C256B5">
            <w:pPr>
              <w:jc w:val="right"/>
              <w:rPr>
                <w:rFonts w:ascii="Footlight MT Light" w:hAnsi="Footlight MT Light" w:cs="Calibri"/>
                <w:color w:val="000000"/>
              </w:rPr>
            </w:pPr>
            <w:r>
              <w:rPr>
                <w:rFonts w:ascii="Footlight MT Light" w:hAnsi="Footlight MT Light" w:cs="Calibri"/>
                <w:color w:val="000000"/>
              </w:rPr>
              <w:t>1,112,666.38</w:t>
            </w:r>
          </w:p>
        </w:tc>
        <w:tc>
          <w:tcPr>
            <w:tcW w:w="900" w:type="dxa"/>
            <w:shd w:val="clear" w:color="auto" w:fill="auto"/>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826E1">
              <w:rPr>
                <w:rFonts w:ascii="Footlight MT Light" w:eastAsia="Times New Roman" w:hAnsi="Footlight MT Light" w:cs="Times New Roman"/>
                <w:color w:val="000000"/>
              </w:rPr>
              <w:t>New</w:t>
            </w:r>
          </w:p>
        </w:tc>
      </w:tr>
      <w:tr w:rsidR="00C1486F" w:rsidRPr="00E67666" w:rsidTr="00C256B5">
        <w:trPr>
          <w:gridBefore w:val="1"/>
          <w:wBefore w:w="13" w:type="dxa"/>
          <w:trHeight w:val="585"/>
        </w:trPr>
        <w:tc>
          <w:tcPr>
            <w:tcW w:w="4862" w:type="dxa"/>
            <w:gridSpan w:val="3"/>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Committee expenses</w:t>
            </w:r>
          </w:p>
        </w:tc>
        <w:tc>
          <w:tcPr>
            <w:tcW w:w="5400" w:type="dxa"/>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Payment of committee sitting allowances, transport, conferences costs</w:t>
            </w:r>
          </w:p>
        </w:tc>
        <w:tc>
          <w:tcPr>
            <w:tcW w:w="1890" w:type="dxa"/>
            <w:shd w:val="clear" w:color="auto" w:fill="auto"/>
            <w:vAlign w:val="bottom"/>
            <w:hideMark/>
          </w:tcPr>
          <w:p w:rsidR="00C1486F" w:rsidRDefault="00C1486F" w:rsidP="00C256B5">
            <w:pPr>
              <w:jc w:val="right"/>
              <w:rPr>
                <w:rFonts w:ascii="Footlight MT Light" w:hAnsi="Footlight MT Light" w:cs="Calibri"/>
                <w:color w:val="000000"/>
              </w:rPr>
            </w:pPr>
            <w:r>
              <w:rPr>
                <w:rFonts w:ascii="Footlight MT Light" w:hAnsi="Footlight MT Light" w:cs="Calibri"/>
                <w:color w:val="000000"/>
              </w:rPr>
              <w:t>1,000,000.00</w:t>
            </w:r>
          </w:p>
        </w:tc>
        <w:tc>
          <w:tcPr>
            <w:tcW w:w="900" w:type="dxa"/>
            <w:shd w:val="clear" w:color="auto" w:fill="auto"/>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826E1">
              <w:rPr>
                <w:rFonts w:ascii="Footlight MT Light" w:eastAsia="Times New Roman" w:hAnsi="Footlight MT Light" w:cs="Times New Roman"/>
                <w:color w:val="000000"/>
              </w:rPr>
              <w:t>New</w:t>
            </w:r>
          </w:p>
        </w:tc>
      </w:tr>
      <w:tr w:rsidR="00C1486F" w:rsidRPr="00E67666" w:rsidTr="00C256B5">
        <w:trPr>
          <w:gridBefore w:val="1"/>
          <w:wBefore w:w="13" w:type="dxa"/>
          <w:trHeight w:val="107"/>
        </w:trPr>
        <w:tc>
          <w:tcPr>
            <w:tcW w:w="10262" w:type="dxa"/>
            <w:gridSpan w:val="4"/>
            <w:shd w:val="clear" w:color="auto" w:fill="auto"/>
            <w:vAlign w:val="bottom"/>
            <w:hideMark/>
          </w:tcPr>
          <w:p w:rsidR="00C1486F" w:rsidRPr="00061A53" w:rsidRDefault="00C1486F" w:rsidP="00C256B5">
            <w:pPr>
              <w:spacing w:after="0" w:line="240" w:lineRule="auto"/>
              <w:rPr>
                <w:rFonts w:ascii="Footlight MT Light" w:eastAsia="Times New Roman" w:hAnsi="Footlight MT Light" w:cs="Times New Roman"/>
                <w:b/>
                <w:color w:val="000000"/>
              </w:rPr>
            </w:pPr>
            <w:r w:rsidRPr="00061A53">
              <w:rPr>
                <w:rFonts w:ascii="Footlight MT Light" w:eastAsia="Times New Roman" w:hAnsi="Footlight MT Light" w:cs="Times New Roman"/>
                <w:b/>
                <w:color w:val="000000"/>
              </w:rPr>
              <w:t>Emergency</w:t>
            </w:r>
          </w:p>
        </w:tc>
        <w:tc>
          <w:tcPr>
            <w:tcW w:w="1890" w:type="dxa"/>
            <w:shd w:val="clear" w:color="auto" w:fill="auto"/>
            <w:vAlign w:val="bottom"/>
            <w:hideMark/>
          </w:tcPr>
          <w:p w:rsidR="00C1486F" w:rsidRPr="00E67666" w:rsidRDefault="00C1486F" w:rsidP="00C256B5">
            <w:pPr>
              <w:spacing w:after="0" w:line="240" w:lineRule="auto"/>
              <w:jc w:val="right"/>
              <w:rPr>
                <w:rFonts w:ascii="Footlight MT Light" w:eastAsia="Times New Roman" w:hAnsi="Footlight MT Light" w:cs="Times New Roman"/>
                <w:color w:val="000000"/>
              </w:rPr>
            </w:pPr>
          </w:p>
        </w:tc>
        <w:tc>
          <w:tcPr>
            <w:tcW w:w="900" w:type="dxa"/>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p>
        </w:tc>
      </w:tr>
      <w:tr w:rsidR="00C1486F" w:rsidRPr="00E67666" w:rsidTr="00C256B5">
        <w:trPr>
          <w:gridBefore w:val="1"/>
          <w:wBefore w:w="13" w:type="dxa"/>
          <w:trHeight w:val="585"/>
        </w:trPr>
        <w:tc>
          <w:tcPr>
            <w:tcW w:w="4862" w:type="dxa"/>
            <w:gridSpan w:val="3"/>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Emergency</w:t>
            </w:r>
          </w:p>
        </w:tc>
        <w:tc>
          <w:tcPr>
            <w:tcW w:w="5400" w:type="dxa"/>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To cater for any unforeseen occurrences in the constituency during the financial year</w:t>
            </w:r>
          </w:p>
        </w:tc>
        <w:tc>
          <w:tcPr>
            <w:tcW w:w="1890" w:type="dxa"/>
            <w:shd w:val="clear" w:color="auto" w:fill="auto"/>
            <w:vAlign w:val="bottom"/>
            <w:hideMark/>
          </w:tcPr>
          <w:p w:rsidR="00C1486F" w:rsidRPr="00E67666" w:rsidRDefault="00C1486F" w:rsidP="00C256B5">
            <w:pPr>
              <w:spacing w:after="0" w:line="240" w:lineRule="auto"/>
              <w:jc w:val="right"/>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7,1</w:t>
            </w:r>
            <w:r>
              <w:rPr>
                <w:rFonts w:ascii="Footlight MT Light" w:eastAsia="Times New Roman" w:hAnsi="Footlight MT Light" w:cs="Times New Roman"/>
                <w:color w:val="000000"/>
              </w:rPr>
              <w:t>92</w:t>
            </w:r>
            <w:r w:rsidRPr="00E67666">
              <w:rPr>
                <w:rFonts w:ascii="Footlight MT Light" w:eastAsia="Times New Roman" w:hAnsi="Footlight MT Light" w:cs="Times New Roman"/>
                <w:color w:val="000000"/>
              </w:rPr>
              <w:t>,</w:t>
            </w:r>
            <w:r>
              <w:rPr>
                <w:rFonts w:ascii="Footlight MT Light" w:eastAsia="Times New Roman" w:hAnsi="Footlight MT Light" w:cs="Times New Roman"/>
                <w:color w:val="000000"/>
              </w:rPr>
              <w:t>206.90</w:t>
            </w:r>
            <w:r w:rsidRPr="00E67666">
              <w:rPr>
                <w:rFonts w:ascii="Footlight MT Light" w:eastAsia="Times New Roman" w:hAnsi="Footlight MT Light" w:cs="Times New Roman"/>
                <w:color w:val="000000"/>
              </w:rPr>
              <w:t>.</w:t>
            </w:r>
            <w:r>
              <w:rPr>
                <w:rFonts w:ascii="Footlight MT Light" w:eastAsia="Times New Roman" w:hAnsi="Footlight MT Light" w:cs="Times New Roman"/>
                <w:color w:val="000000"/>
              </w:rPr>
              <w:t xml:space="preserve"> </w:t>
            </w:r>
          </w:p>
        </w:tc>
        <w:tc>
          <w:tcPr>
            <w:tcW w:w="900" w:type="dxa"/>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New</w:t>
            </w:r>
          </w:p>
        </w:tc>
      </w:tr>
      <w:tr w:rsidR="00C1486F" w:rsidRPr="00E67666" w:rsidTr="00C256B5">
        <w:trPr>
          <w:gridBefore w:val="1"/>
          <w:wBefore w:w="13" w:type="dxa"/>
          <w:trHeight w:val="70"/>
        </w:trPr>
        <w:tc>
          <w:tcPr>
            <w:tcW w:w="10262" w:type="dxa"/>
            <w:gridSpan w:val="4"/>
            <w:shd w:val="clear" w:color="auto" w:fill="auto"/>
            <w:vAlign w:val="bottom"/>
            <w:hideMark/>
          </w:tcPr>
          <w:p w:rsidR="00C1486F" w:rsidRPr="002815C9" w:rsidRDefault="00C1486F" w:rsidP="00C256B5">
            <w:pPr>
              <w:spacing w:after="0" w:line="240" w:lineRule="auto"/>
              <w:rPr>
                <w:rFonts w:ascii="Footlight MT Light" w:eastAsia="Times New Roman" w:hAnsi="Footlight MT Light" w:cs="Times New Roman"/>
                <w:b/>
                <w:color w:val="000000"/>
              </w:rPr>
            </w:pPr>
            <w:r w:rsidRPr="002815C9">
              <w:rPr>
                <w:rFonts w:ascii="Footlight MT Light" w:eastAsia="Times New Roman" w:hAnsi="Footlight MT Light" w:cs="Times New Roman"/>
                <w:b/>
                <w:color w:val="000000"/>
              </w:rPr>
              <w:t>Environment</w:t>
            </w:r>
          </w:p>
        </w:tc>
        <w:tc>
          <w:tcPr>
            <w:tcW w:w="1890" w:type="dxa"/>
            <w:shd w:val="clear" w:color="auto" w:fill="auto"/>
            <w:vAlign w:val="bottom"/>
            <w:hideMark/>
          </w:tcPr>
          <w:p w:rsidR="00C1486F" w:rsidRPr="00E67666" w:rsidRDefault="00C1486F" w:rsidP="00C256B5">
            <w:pPr>
              <w:spacing w:after="0" w:line="240" w:lineRule="auto"/>
              <w:jc w:val="right"/>
              <w:rPr>
                <w:rFonts w:ascii="Footlight MT Light" w:eastAsia="Times New Roman" w:hAnsi="Footlight MT Light" w:cs="Times New Roman"/>
                <w:color w:val="000000"/>
              </w:rPr>
            </w:pPr>
          </w:p>
        </w:tc>
        <w:tc>
          <w:tcPr>
            <w:tcW w:w="900" w:type="dxa"/>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p>
        </w:tc>
      </w:tr>
      <w:tr w:rsidR="00C1486F" w:rsidRPr="00E67666" w:rsidTr="00C256B5">
        <w:trPr>
          <w:gridBefore w:val="1"/>
          <w:wBefore w:w="13" w:type="dxa"/>
          <w:trHeight w:val="287"/>
        </w:trPr>
        <w:tc>
          <w:tcPr>
            <w:tcW w:w="4862" w:type="dxa"/>
            <w:gridSpan w:val="3"/>
            <w:shd w:val="clear" w:color="auto" w:fill="auto"/>
            <w:vAlign w:val="bottom"/>
            <w:hideMark/>
          </w:tcPr>
          <w:p w:rsidR="00C1486F" w:rsidRPr="000B20F1" w:rsidRDefault="00C1486F" w:rsidP="00C256B5">
            <w:pPr>
              <w:spacing w:after="0" w:line="240" w:lineRule="auto"/>
              <w:rPr>
                <w:rFonts w:ascii="Footlight MT Light" w:eastAsia="Times New Roman" w:hAnsi="Footlight MT Light" w:cs="Times New Roman"/>
                <w:color w:val="000000" w:themeColor="text1"/>
              </w:rPr>
            </w:pPr>
            <w:r>
              <w:rPr>
                <w:rFonts w:ascii="Footlight MT Light" w:eastAsia="Times New Roman" w:hAnsi="Footlight MT Light" w:cs="Times New Roman"/>
                <w:color w:val="000000" w:themeColor="text1"/>
              </w:rPr>
              <w:t xml:space="preserve">Kapsurum  </w:t>
            </w:r>
            <w:r w:rsidRPr="000B20F1">
              <w:rPr>
                <w:rFonts w:ascii="Footlight MT Light" w:eastAsia="Times New Roman" w:hAnsi="Footlight MT Light" w:cs="Times New Roman"/>
                <w:color w:val="000000" w:themeColor="text1"/>
              </w:rPr>
              <w:t xml:space="preserve"> primary school  </w:t>
            </w:r>
          </w:p>
        </w:tc>
        <w:tc>
          <w:tcPr>
            <w:tcW w:w="5400" w:type="dxa"/>
            <w:shd w:val="clear" w:color="auto" w:fill="auto"/>
            <w:vAlign w:val="bottom"/>
            <w:hideMark/>
          </w:tcPr>
          <w:p w:rsidR="00C1486F" w:rsidRPr="000B20F1" w:rsidRDefault="00C1486F" w:rsidP="00C256B5">
            <w:pPr>
              <w:spacing w:after="0" w:line="240" w:lineRule="auto"/>
              <w:rPr>
                <w:rFonts w:ascii="Footlight MT Light" w:eastAsia="Times New Roman" w:hAnsi="Footlight MT Light" w:cs="Times New Roman"/>
                <w:color w:val="000000" w:themeColor="text1"/>
              </w:rPr>
            </w:pPr>
            <w:r w:rsidRPr="000B20F1">
              <w:rPr>
                <w:rFonts w:ascii="Footlight MT Light" w:eastAsia="Times New Roman" w:hAnsi="Footlight MT Light" w:cs="Times New Roman"/>
                <w:color w:val="000000" w:themeColor="text1"/>
              </w:rPr>
              <w:t xml:space="preserve">Construction </w:t>
            </w:r>
            <w:r>
              <w:rPr>
                <w:rFonts w:ascii="Footlight MT Light" w:eastAsia="Times New Roman" w:hAnsi="Footlight MT Light" w:cs="Times New Roman"/>
                <w:color w:val="000000" w:themeColor="text1"/>
              </w:rPr>
              <w:t xml:space="preserve"> of </w:t>
            </w:r>
            <w:r w:rsidRPr="000B20F1">
              <w:rPr>
                <w:rFonts w:ascii="Footlight MT Light" w:eastAsia="Times New Roman" w:hAnsi="Footlight MT Light" w:cs="Times New Roman"/>
                <w:color w:val="000000" w:themeColor="text1"/>
              </w:rPr>
              <w:t xml:space="preserve">2 major gabion works </w:t>
            </w:r>
            <w:r>
              <w:rPr>
                <w:rFonts w:ascii="Footlight MT Light" w:eastAsia="Times New Roman" w:hAnsi="Footlight MT Light" w:cs="Times New Roman"/>
                <w:color w:val="000000" w:themeColor="text1"/>
              </w:rPr>
              <w:t>along the road to kapsurum primary school in siyoi ward</w:t>
            </w:r>
          </w:p>
        </w:tc>
        <w:tc>
          <w:tcPr>
            <w:tcW w:w="1890" w:type="dxa"/>
            <w:shd w:val="clear" w:color="auto" w:fill="auto"/>
            <w:vAlign w:val="bottom"/>
            <w:hideMark/>
          </w:tcPr>
          <w:p w:rsidR="00C1486F" w:rsidRPr="007E11C3" w:rsidRDefault="00C1486F" w:rsidP="00C256B5">
            <w:pPr>
              <w:spacing w:after="0" w:line="240" w:lineRule="auto"/>
              <w:jc w:val="right"/>
              <w:rPr>
                <w:rFonts w:ascii="Footlight MT Light" w:eastAsia="Times New Roman" w:hAnsi="Footlight MT Light" w:cs="Times New Roman"/>
                <w:color w:val="FF0000"/>
              </w:rPr>
            </w:pPr>
            <w:r w:rsidRPr="00E67666">
              <w:rPr>
                <w:rFonts w:ascii="Footlight MT Light" w:eastAsia="Times New Roman" w:hAnsi="Footlight MT Light" w:cs="Times New Roman"/>
                <w:color w:val="000000"/>
              </w:rPr>
              <w:t>2,74</w:t>
            </w:r>
            <w:r>
              <w:rPr>
                <w:rFonts w:ascii="Footlight MT Light" w:eastAsia="Times New Roman" w:hAnsi="Footlight MT Light" w:cs="Times New Roman"/>
                <w:color w:val="000000"/>
              </w:rPr>
              <w:t>1</w:t>
            </w:r>
            <w:r w:rsidRPr="00E67666">
              <w:rPr>
                <w:rFonts w:ascii="Footlight MT Light" w:eastAsia="Times New Roman" w:hAnsi="Footlight MT Light" w:cs="Times New Roman"/>
                <w:color w:val="000000"/>
              </w:rPr>
              <w:t>,</w:t>
            </w:r>
            <w:r>
              <w:rPr>
                <w:rFonts w:ascii="Footlight MT Light" w:eastAsia="Times New Roman" w:hAnsi="Footlight MT Light" w:cs="Times New Roman"/>
                <w:color w:val="000000"/>
              </w:rPr>
              <w:t>777</w:t>
            </w:r>
            <w:r w:rsidRPr="00E67666">
              <w:rPr>
                <w:rFonts w:ascii="Footlight MT Light" w:eastAsia="Times New Roman" w:hAnsi="Footlight MT Light" w:cs="Times New Roman"/>
                <w:color w:val="000000"/>
              </w:rPr>
              <w:t>.</w:t>
            </w:r>
            <w:r>
              <w:rPr>
                <w:rFonts w:ascii="Footlight MT Light" w:eastAsia="Times New Roman" w:hAnsi="Footlight MT Light" w:cs="Times New Roman"/>
                <w:color w:val="000000"/>
              </w:rPr>
              <w:t>59</w:t>
            </w:r>
          </w:p>
        </w:tc>
        <w:tc>
          <w:tcPr>
            <w:tcW w:w="900" w:type="dxa"/>
            <w:shd w:val="clear" w:color="auto" w:fill="auto"/>
            <w:vAlign w:val="bottom"/>
            <w:hideMark/>
          </w:tcPr>
          <w:p w:rsidR="00C1486F" w:rsidRPr="000B20F1" w:rsidRDefault="00C1486F" w:rsidP="00C256B5">
            <w:pPr>
              <w:spacing w:after="0" w:line="240" w:lineRule="auto"/>
              <w:rPr>
                <w:rFonts w:ascii="Footlight MT Light" w:eastAsia="Times New Roman" w:hAnsi="Footlight MT Light" w:cs="Times New Roman"/>
                <w:color w:val="000000" w:themeColor="text1"/>
              </w:rPr>
            </w:pPr>
            <w:r>
              <w:rPr>
                <w:rFonts w:ascii="Footlight MT Light" w:eastAsia="Times New Roman" w:hAnsi="Footlight MT Light" w:cs="Times New Roman"/>
                <w:color w:val="000000" w:themeColor="text1"/>
              </w:rPr>
              <w:t>N</w:t>
            </w:r>
            <w:r w:rsidRPr="000B20F1">
              <w:rPr>
                <w:rFonts w:ascii="Footlight MT Light" w:eastAsia="Times New Roman" w:hAnsi="Footlight MT Light" w:cs="Times New Roman"/>
                <w:color w:val="000000" w:themeColor="text1"/>
              </w:rPr>
              <w:t>ew</w:t>
            </w:r>
          </w:p>
        </w:tc>
      </w:tr>
      <w:tr w:rsidR="00C1486F" w:rsidRPr="00E67666" w:rsidTr="00C256B5">
        <w:trPr>
          <w:gridBefore w:val="1"/>
          <w:wBefore w:w="13" w:type="dxa"/>
          <w:trHeight w:val="70"/>
        </w:trPr>
        <w:tc>
          <w:tcPr>
            <w:tcW w:w="10262" w:type="dxa"/>
            <w:gridSpan w:val="4"/>
            <w:shd w:val="clear" w:color="auto" w:fill="auto"/>
            <w:vAlign w:val="bottom"/>
            <w:hideMark/>
          </w:tcPr>
          <w:p w:rsidR="00C1486F" w:rsidRPr="00B3745A" w:rsidRDefault="00C1486F" w:rsidP="00C256B5">
            <w:pPr>
              <w:spacing w:after="0" w:line="240" w:lineRule="auto"/>
              <w:rPr>
                <w:rFonts w:ascii="Footlight MT Light" w:eastAsia="Times New Roman" w:hAnsi="Footlight MT Light" w:cs="Times New Roman"/>
                <w:b/>
                <w:color w:val="000000"/>
              </w:rPr>
            </w:pPr>
            <w:r w:rsidRPr="00B3745A">
              <w:rPr>
                <w:rFonts w:ascii="Footlight MT Light" w:eastAsia="Times New Roman" w:hAnsi="Footlight MT Light" w:cs="Times New Roman"/>
                <w:b/>
                <w:color w:val="000000"/>
              </w:rPr>
              <w:t>Sports</w:t>
            </w:r>
          </w:p>
        </w:tc>
        <w:tc>
          <w:tcPr>
            <w:tcW w:w="1890" w:type="dxa"/>
            <w:shd w:val="clear" w:color="auto" w:fill="auto"/>
            <w:vAlign w:val="bottom"/>
            <w:hideMark/>
          </w:tcPr>
          <w:p w:rsidR="00C1486F" w:rsidRPr="00E67666" w:rsidRDefault="00C1486F" w:rsidP="00C256B5">
            <w:pPr>
              <w:spacing w:after="0" w:line="240" w:lineRule="auto"/>
              <w:jc w:val="right"/>
              <w:rPr>
                <w:rFonts w:ascii="Footlight MT Light" w:eastAsia="Times New Roman" w:hAnsi="Footlight MT Light" w:cs="Times New Roman"/>
                <w:color w:val="000000"/>
              </w:rPr>
            </w:pPr>
          </w:p>
        </w:tc>
        <w:tc>
          <w:tcPr>
            <w:tcW w:w="900" w:type="dxa"/>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p>
        </w:tc>
      </w:tr>
      <w:tr w:rsidR="00C1486F" w:rsidRPr="00E67666" w:rsidTr="00C256B5">
        <w:trPr>
          <w:gridBefore w:val="1"/>
          <w:wBefore w:w="13" w:type="dxa"/>
          <w:trHeight w:val="890"/>
        </w:trPr>
        <w:tc>
          <w:tcPr>
            <w:tcW w:w="4772" w:type="dxa"/>
            <w:gridSpan w:val="2"/>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Constituency  Sports Tournament</w:t>
            </w:r>
          </w:p>
        </w:tc>
        <w:tc>
          <w:tcPr>
            <w:tcW w:w="5490" w:type="dxa"/>
            <w:gridSpan w:val="2"/>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Carry out constituency sports tournament and the winning teams/schools to be awarded with trophies, balls, and games kits</w:t>
            </w:r>
          </w:p>
        </w:tc>
        <w:tc>
          <w:tcPr>
            <w:tcW w:w="1890" w:type="dxa"/>
            <w:shd w:val="clear" w:color="auto" w:fill="auto"/>
            <w:vAlign w:val="bottom"/>
            <w:hideMark/>
          </w:tcPr>
          <w:p w:rsidR="00C1486F" w:rsidRPr="00E67666" w:rsidRDefault="00C1486F" w:rsidP="00C256B5">
            <w:pPr>
              <w:spacing w:after="0" w:line="240" w:lineRule="auto"/>
              <w:jc w:val="right"/>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2,74</w:t>
            </w:r>
            <w:r>
              <w:rPr>
                <w:rFonts w:ascii="Footlight MT Light" w:eastAsia="Times New Roman" w:hAnsi="Footlight MT Light" w:cs="Times New Roman"/>
                <w:color w:val="000000"/>
              </w:rPr>
              <w:t>1</w:t>
            </w:r>
            <w:r w:rsidRPr="00E67666">
              <w:rPr>
                <w:rFonts w:ascii="Footlight MT Light" w:eastAsia="Times New Roman" w:hAnsi="Footlight MT Light" w:cs="Times New Roman"/>
                <w:color w:val="000000"/>
              </w:rPr>
              <w:t>,</w:t>
            </w:r>
            <w:r>
              <w:rPr>
                <w:rFonts w:ascii="Footlight MT Light" w:eastAsia="Times New Roman" w:hAnsi="Footlight MT Light" w:cs="Times New Roman"/>
                <w:color w:val="000000"/>
              </w:rPr>
              <w:t>777</w:t>
            </w:r>
            <w:r w:rsidRPr="00E67666">
              <w:rPr>
                <w:rFonts w:ascii="Footlight MT Light" w:eastAsia="Times New Roman" w:hAnsi="Footlight MT Light" w:cs="Times New Roman"/>
                <w:color w:val="000000"/>
              </w:rPr>
              <w:t>.</w:t>
            </w:r>
            <w:r>
              <w:rPr>
                <w:rFonts w:ascii="Footlight MT Light" w:eastAsia="Times New Roman" w:hAnsi="Footlight MT Light" w:cs="Times New Roman"/>
                <w:color w:val="000000"/>
              </w:rPr>
              <w:t>59</w:t>
            </w:r>
          </w:p>
        </w:tc>
        <w:tc>
          <w:tcPr>
            <w:tcW w:w="900" w:type="dxa"/>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Pr>
                <w:rFonts w:ascii="Footlight MT Light" w:eastAsia="Times New Roman" w:hAnsi="Footlight MT Light" w:cs="Times New Roman"/>
                <w:color w:val="000000"/>
              </w:rPr>
              <w:t>New</w:t>
            </w:r>
          </w:p>
        </w:tc>
      </w:tr>
      <w:tr w:rsidR="00C1486F" w:rsidRPr="00E67666" w:rsidTr="00C256B5">
        <w:trPr>
          <w:gridBefore w:val="1"/>
          <w:wBefore w:w="13" w:type="dxa"/>
          <w:trHeight w:val="125"/>
        </w:trPr>
        <w:tc>
          <w:tcPr>
            <w:tcW w:w="10262" w:type="dxa"/>
            <w:gridSpan w:val="4"/>
            <w:shd w:val="clear" w:color="auto" w:fill="auto"/>
            <w:vAlign w:val="bottom"/>
            <w:hideMark/>
          </w:tcPr>
          <w:p w:rsidR="00C1486F" w:rsidRPr="00B3745A" w:rsidRDefault="00C1486F" w:rsidP="00C256B5">
            <w:pPr>
              <w:spacing w:after="0" w:line="240" w:lineRule="auto"/>
              <w:rPr>
                <w:rFonts w:ascii="Footlight MT Light" w:eastAsia="Times New Roman" w:hAnsi="Footlight MT Light" w:cs="Times New Roman"/>
                <w:b/>
                <w:color w:val="000000"/>
              </w:rPr>
            </w:pPr>
            <w:r w:rsidRPr="00B3745A">
              <w:rPr>
                <w:rFonts w:ascii="Footlight MT Light" w:eastAsia="Times New Roman" w:hAnsi="Footlight MT Light" w:cs="Times New Roman"/>
                <w:b/>
                <w:color w:val="000000"/>
              </w:rPr>
              <w:t>Bursary  Secondary Schools</w:t>
            </w:r>
          </w:p>
        </w:tc>
        <w:tc>
          <w:tcPr>
            <w:tcW w:w="1890" w:type="dxa"/>
            <w:shd w:val="clear" w:color="auto" w:fill="auto"/>
            <w:vAlign w:val="bottom"/>
            <w:hideMark/>
          </w:tcPr>
          <w:p w:rsidR="00C1486F" w:rsidRPr="00E67666" w:rsidRDefault="00C1486F" w:rsidP="00C256B5">
            <w:pPr>
              <w:spacing w:after="0" w:line="240" w:lineRule="auto"/>
              <w:jc w:val="right"/>
              <w:rPr>
                <w:rFonts w:ascii="Footlight MT Light" w:eastAsia="Times New Roman" w:hAnsi="Footlight MT Light" w:cs="Times New Roman"/>
                <w:color w:val="000000"/>
              </w:rPr>
            </w:pPr>
          </w:p>
        </w:tc>
        <w:tc>
          <w:tcPr>
            <w:tcW w:w="900" w:type="dxa"/>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p>
        </w:tc>
      </w:tr>
      <w:tr w:rsidR="00C1486F" w:rsidRPr="00E67666" w:rsidTr="00C256B5">
        <w:trPr>
          <w:gridBefore w:val="1"/>
          <w:wBefore w:w="13" w:type="dxa"/>
          <w:trHeight w:val="70"/>
        </w:trPr>
        <w:tc>
          <w:tcPr>
            <w:tcW w:w="4772" w:type="dxa"/>
            <w:gridSpan w:val="2"/>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Bursary  Secondary Schools</w:t>
            </w:r>
          </w:p>
        </w:tc>
        <w:tc>
          <w:tcPr>
            <w:tcW w:w="5490" w:type="dxa"/>
            <w:gridSpan w:val="2"/>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Payment of bursary  to needy students in secondary schools</w:t>
            </w:r>
          </w:p>
        </w:tc>
        <w:tc>
          <w:tcPr>
            <w:tcW w:w="1890" w:type="dxa"/>
            <w:shd w:val="clear" w:color="auto" w:fill="auto"/>
            <w:vAlign w:val="center"/>
            <w:hideMark/>
          </w:tcPr>
          <w:p w:rsidR="00C1486F" w:rsidRDefault="00C1486F" w:rsidP="00C256B5">
            <w:pPr>
              <w:jc w:val="center"/>
              <w:rPr>
                <w:rFonts w:ascii="Calibri" w:hAnsi="Calibri" w:cs="Calibri"/>
                <w:color w:val="000000"/>
              </w:rPr>
            </w:pPr>
            <w:r>
              <w:rPr>
                <w:rFonts w:ascii="Calibri" w:hAnsi="Calibri" w:cs="Calibri"/>
                <w:color w:val="000000"/>
              </w:rPr>
              <w:t>27,981,107.76</w:t>
            </w:r>
          </w:p>
          <w:p w:rsidR="00C1486F" w:rsidRPr="00E67666" w:rsidRDefault="00C1486F" w:rsidP="00C256B5">
            <w:pPr>
              <w:spacing w:after="0" w:line="240" w:lineRule="auto"/>
              <w:jc w:val="center"/>
              <w:rPr>
                <w:rFonts w:ascii="Calibri" w:eastAsia="Times New Roman" w:hAnsi="Calibri" w:cs="Times New Roman"/>
                <w:color w:val="000000"/>
              </w:rPr>
            </w:pPr>
          </w:p>
        </w:tc>
        <w:tc>
          <w:tcPr>
            <w:tcW w:w="900" w:type="dxa"/>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Pr>
                <w:rFonts w:ascii="Footlight MT Light" w:eastAsia="Times New Roman" w:hAnsi="Footlight MT Light" w:cs="Times New Roman"/>
                <w:color w:val="000000"/>
              </w:rPr>
              <w:t>New</w:t>
            </w:r>
          </w:p>
        </w:tc>
      </w:tr>
      <w:tr w:rsidR="00C1486F" w:rsidRPr="00E67666" w:rsidTr="00C256B5">
        <w:trPr>
          <w:gridBefore w:val="1"/>
          <w:wBefore w:w="13" w:type="dxa"/>
          <w:trHeight w:val="70"/>
        </w:trPr>
        <w:tc>
          <w:tcPr>
            <w:tcW w:w="10262" w:type="dxa"/>
            <w:gridSpan w:val="4"/>
            <w:shd w:val="clear" w:color="auto" w:fill="auto"/>
            <w:vAlign w:val="bottom"/>
            <w:hideMark/>
          </w:tcPr>
          <w:p w:rsidR="00C1486F" w:rsidRPr="00B3745A" w:rsidRDefault="00C1486F" w:rsidP="00C256B5">
            <w:pPr>
              <w:spacing w:after="0" w:line="240" w:lineRule="auto"/>
              <w:rPr>
                <w:rFonts w:ascii="Footlight MT Light" w:eastAsia="Times New Roman" w:hAnsi="Footlight MT Light" w:cs="Times New Roman"/>
                <w:b/>
                <w:color w:val="000000"/>
              </w:rPr>
            </w:pPr>
            <w:r w:rsidRPr="00B3745A">
              <w:rPr>
                <w:rFonts w:ascii="Footlight MT Light" w:eastAsia="Times New Roman" w:hAnsi="Footlight MT Light" w:cs="Times New Roman"/>
                <w:b/>
                <w:color w:val="000000"/>
              </w:rPr>
              <w:t>Bursary Tertiary Schools</w:t>
            </w:r>
          </w:p>
        </w:tc>
        <w:tc>
          <w:tcPr>
            <w:tcW w:w="1890" w:type="dxa"/>
            <w:shd w:val="clear" w:color="auto" w:fill="auto"/>
            <w:vAlign w:val="bottom"/>
            <w:hideMark/>
          </w:tcPr>
          <w:p w:rsidR="00C1486F" w:rsidRPr="00E67666" w:rsidRDefault="00C1486F" w:rsidP="00C256B5">
            <w:pPr>
              <w:spacing w:after="0" w:line="240" w:lineRule="auto"/>
              <w:jc w:val="right"/>
              <w:rPr>
                <w:rFonts w:ascii="Calibri" w:eastAsia="Times New Roman" w:hAnsi="Calibri" w:cs="Times New Roman"/>
                <w:color w:val="000000"/>
              </w:rPr>
            </w:pPr>
          </w:p>
        </w:tc>
        <w:tc>
          <w:tcPr>
            <w:tcW w:w="900" w:type="dxa"/>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p>
        </w:tc>
      </w:tr>
      <w:tr w:rsidR="00C1486F" w:rsidRPr="00E67666" w:rsidTr="00C256B5">
        <w:trPr>
          <w:gridBefore w:val="1"/>
          <w:wBefore w:w="13" w:type="dxa"/>
          <w:trHeight w:val="125"/>
        </w:trPr>
        <w:tc>
          <w:tcPr>
            <w:tcW w:w="4772" w:type="dxa"/>
            <w:gridSpan w:val="2"/>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 xml:space="preserve">Bursary Tertiary </w:t>
            </w:r>
            <w:r>
              <w:rPr>
                <w:rFonts w:ascii="Footlight MT Light" w:eastAsia="Times New Roman" w:hAnsi="Footlight MT Light" w:cs="Times New Roman"/>
                <w:color w:val="000000"/>
              </w:rPr>
              <w:t>Institutions</w:t>
            </w:r>
          </w:p>
        </w:tc>
        <w:tc>
          <w:tcPr>
            <w:tcW w:w="5490" w:type="dxa"/>
            <w:gridSpan w:val="2"/>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Payment of bursary to needy students in tertiary institutions</w:t>
            </w:r>
          </w:p>
        </w:tc>
        <w:tc>
          <w:tcPr>
            <w:tcW w:w="1890" w:type="dxa"/>
            <w:shd w:val="clear" w:color="auto" w:fill="auto"/>
            <w:vAlign w:val="bottom"/>
            <w:hideMark/>
          </w:tcPr>
          <w:p w:rsidR="00C1486F" w:rsidRPr="00E67666" w:rsidRDefault="00C1486F" w:rsidP="00C256B5">
            <w:pPr>
              <w:spacing w:after="0" w:line="240" w:lineRule="auto"/>
              <w:jc w:val="right"/>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20,000,000.00</w:t>
            </w:r>
          </w:p>
        </w:tc>
        <w:tc>
          <w:tcPr>
            <w:tcW w:w="900" w:type="dxa"/>
            <w:shd w:val="clear" w:color="auto" w:fill="auto"/>
            <w:vAlign w:val="bottom"/>
            <w:hideMark/>
          </w:tcPr>
          <w:p w:rsidR="00C1486F" w:rsidRPr="00E67666" w:rsidRDefault="00C1486F" w:rsidP="00C256B5">
            <w:pPr>
              <w:spacing w:after="0" w:line="240" w:lineRule="auto"/>
              <w:rPr>
                <w:rFonts w:ascii="Footlight MT Light" w:eastAsia="Times New Roman" w:hAnsi="Footlight MT Light" w:cs="Times New Roman"/>
                <w:color w:val="000000"/>
              </w:rPr>
            </w:pPr>
            <w:r>
              <w:rPr>
                <w:rFonts w:ascii="Footlight MT Light" w:eastAsia="Times New Roman" w:hAnsi="Footlight MT Light" w:cs="Times New Roman"/>
                <w:color w:val="000000"/>
              </w:rPr>
              <w:t>New</w:t>
            </w:r>
          </w:p>
        </w:tc>
      </w:tr>
      <w:tr w:rsidR="00C1486F" w:rsidRPr="00E67666" w:rsidTr="00C256B5">
        <w:trPr>
          <w:gridBefore w:val="1"/>
          <w:wBefore w:w="13" w:type="dxa"/>
          <w:trHeight w:val="125"/>
        </w:trPr>
        <w:tc>
          <w:tcPr>
            <w:tcW w:w="13052" w:type="dxa"/>
            <w:gridSpan w:val="6"/>
            <w:shd w:val="clear" w:color="auto" w:fill="auto"/>
            <w:vAlign w:val="bottom"/>
            <w:hideMark/>
          </w:tcPr>
          <w:p w:rsidR="00C1486F" w:rsidRDefault="00C1486F" w:rsidP="00C256B5">
            <w:pPr>
              <w:spacing w:after="0" w:line="240" w:lineRule="auto"/>
              <w:rPr>
                <w:rFonts w:ascii="Footlight MT Light" w:eastAsia="Times New Roman" w:hAnsi="Footlight MT Light" w:cs="Times New Roman"/>
                <w:color w:val="000000"/>
              </w:rPr>
            </w:pPr>
          </w:p>
          <w:p w:rsidR="00C1486F" w:rsidRDefault="00C1486F" w:rsidP="00C256B5">
            <w:pPr>
              <w:spacing w:after="0" w:line="240" w:lineRule="auto"/>
              <w:rPr>
                <w:rFonts w:ascii="Footlight MT Light" w:eastAsia="Times New Roman" w:hAnsi="Footlight MT Light" w:cs="Times New Roman"/>
                <w:color w:val="000000"/>
              </w:rPr>
            </w:pPr>
            <w:r w:rsidRPr="00B92A01">
              <w:rPr>
                <w:rFonts w:ascii="Footlight MT Light" w:eastAsia="Times New Roman" w:hAnsi="Footlight MT Light" w:cs="Times New Roman"/>
                <w:b/>
                <w:color w:val="000000"/>
                <w:sz w:val="24"/>
                <w:szCs w:val="24"/>
              </w:rPr>
              <w:t>Primary</w:t>
            </w:r>
            <w:r>
              <w:rPr>
                <w:rFonts w:ascii="Footlight MT Light" w:eastAsia="Times New Roman" w:hAnsi="Footlight MT Light" w:cs="Times New Roman"/>
                <w:b/>
                <w:color w:val="000000"/>
                <w:sz w:val="24"/>
                <w:szCs w:val="24"/>
              </w:rPr>
              <w:t>,</w:t>
            </w:r>
            <w:r w:rsidRPr="00B92A01">
              <w:rPr>
                <w:rFonts w:ascii="Footlight MT Light" w:eastAsia="Times New Roman" w:hAnsi="Footlight MT Light" w:cs="Times New Roman"/>
                <w:b/>
                <w:color w:val="000000"/>
                <w:sz w:val="24"/>
                <w:szCs w:val="24"/>
              </w:rPr>
              <w:t xml:space="preserve"> </w:t>
            </w:r>
            <w:r>
              <w:rPr>
                <w:rFonts w:ascii="Footlight MT Light" w:eastAsia="Times New Roman" w:hAnsi="Footlight MT Light" w:cs="Times New Roman"/>
                <w:b/>
                <w:color w:val="000000"/>
                <w:sz w:val="24"/>
                <w:szCs w:val="24"/>
              </w:rPr>
              <w:t xml:space="preserve"> </w:t>
            </w:r>
            <w:r w:rsidRPr="00B92A01">
              <w:rPr>
                <w:rFonts w:ascii="Footlight MT Light" w:eastAsia="Times New Roman" w:hAnsi="Footlight MT Light" w:cs="Times New Roman"/>
                <w:b/>
                <w:color w:val="000000"/>
                <w:sz w:val="24"/>
                <w:szCs w:val="24"/>
              </w:rPr>
              <w:t>Secondary School</w:t>
            </w:r>
            <w:r>
              <w:rPr>
                <w:rFonts w:ascii="Footlight MT Light" w:eastAsia="Times New Roman" w:hAnsi="Footlight MT Light" w:cs="Times New Roman"/>
                <w:b/>
                <w:color w:val="000000"/>
                <w:sz w:val="24"/>
                <w:szCs w:val="24"/>
              </w:rPr>
              <w:t>s</w:t>
            </w:r>
            <w:r w:rsidRPr="00B92A01">
              <w:rPr>
                <w:rFonts w:ascii="Footlight MT Light" w:eastAsia="Times New Roman" w:hAnsi="Footlight MT Light" w:cs="Times New Roman"/>
                <w:b/>
                <w:color w:val="000000"/>
                <w:sz w:val="24"/>
                <w:szCs w:val="24"/>
              </w:rPr>
              <w:t xml:space="preserve"> </w:t>
            </w:r>
            <w:r>
              <w:rPr>
                <w:rFonts w:ascii="Footlight MT Light" w:eastAsia="Times New Roman" w:hAnsi="Footlight MT Light" w:cs="Times New Roman"/>
                <w:b/>
                <w:color w:val="000000"/>
                <w:sz w:val="24"/>
                <w:szCs w:val="24"/>
              </w:rPr>
              <w:t xml:space="preserve"> and  Security </w:t>
            </w:r>
            <w:r w:rsidRPr="00B92A01">
              <w:rPr>
                <w:rFonts w:ascii="Footlight MT Light" w:eastAsia="Times New Roman" w:hAnsi="Footlight MT Light" w:cs="Times New Roman"/>
                <w:b/>
                <w:color w:val="000000"/>
                <w:sz w:val="24"/>
                <w:szCs w:val="24"/>
              </w:rPr>
              <w:t xml:space="preserve">Projects </w:t>
            </w:r>
          </w:p>
        </w:tc>
      </w:tr>
      <w:tr w:rsidR="00C1486F"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92A01" w:rsidRDefault="00C1486F" w:rsidP="00C256B5">
            <w:pPr>
              <w:rPr>
                <w:rFonts w:ascii="Footlight MT Light" w:hAnsi="Footlight MT Light" w:cs="Calibri"/>
                <w:b/>
                <w:bCs/>
                <w:color w:val="000000"/>
                <w:sz w:val="24"/>
                <w:szCs w:val="24"/>
              </w:rPr>
            </w:pPr>
            <w:r w:rsidRPr="00B92A01">
              <w:rPr>
                <w:rFonts w:ascii="Footlight MT Light" w:hAnsi="Footlight MT Light" w:cs="Calibri"/>
                <w:b/>
                <w:bCs/>
                <w:color w:val="000000"/>
                <w:sz w:val="24"/>
                <w:szCs w:val="24"/>
              </w:rPr>
              <w:t>WARDS NAME</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92A01" w:rsidRDefault="00C1486F" w:rsidP="00C256B5">
            <w:pPr>
              <w:rPr>
                <w:rFonts w:ascii="Footlight MT Light" w:hAnsi="Footlight MT Light" w:cs="Calibri"/>
                <w:b/>
                <w:bCs/>
                <w:color w:val="000000"/>
                <w:sz w:val="24"/>
                <w:szCs w:val="24"/>
              </w:rPr>
            </w:pPr>
            <w:r w:rsidRPr="00B92A01">
              <w:rPr>
                <w:rFonts w:ascii="Footlight MT Light" w:hAnsi="Footlight MT Light" w:cs="Calibri"/>
                <w:b/>
                <w:bCs/>
                <w:color w:val="000000"/>
                <w:sz w:val="24"/>
                <w:szCs w:val="24"/>
              </w:rPr>
              <w:t>NAME OF PROJECT</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92A01" w:rsidRDefault="00C1486F" w:rsidP="00C256B5">
            <w:pPr>
              <w:jc w:val="center"/>
              <w:rPr>
                <w:rFonts w:ascii="Footlight MT Light" w:hAnsi="Footlight MT Light" w:cs="Calibri"/>
                <w:b/>
                <w:bCs/>
                <w:color w:val="000000"/>
                <w:sz w:val="24"/>
                <w:szCs w:val="24"/>
              </w:rPr>
            </w:pPr>
            <w:r w:rsidRPr="00B92A01">
              <w:rPr>
                <w:rFonts w:ascii="Footlight MT Light" w:hAnsi="Footlight MT Light" w:cs="Calibri"/>
                <w:b/>
                <w:bCs/>
                <w:color w:val="000000"/>
                <w:sz w:val="24"/>
                <w:szCs w:val="24"/>
              </w:rPr>
              <w:t>ACTIVITIES</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92A01" w:rsidRDefault="00C1486F" w:rsidP="00C256B5">
            <w:pPr>
              <w:jc w:val="center"/>
              <w:rPr>
                <w:rFonts w:ascii="Footlight MT Light" w:hAnsi="Footlight MT Light" w:cs="Calibri"/>
                <w:b/>
                <w:bCs/>
                <w:color w:val="000000"/>
                <w:sz w:val="24"/>
                <w:szCs w:val="24"/>
              </w:rPr>
            </w:pPr>
            <w:r w:rsidRPr="00B92A01">
              <w:rPr>
                <w:rFonts w:ascii="Footlight MT Light" w:hAnsi="Footlight MT Light" w:cs="Calibri"/>
                <w:b/>
                <w:bCs/>
                <w:color w:val="000000"/>
                <w:sz w:val="24"/>
                <w:szCs w:val="24"/>
              </w:rPr>
              <w:t xml:space="preserve"> AMOUNT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92A01" w:rsidRDefault="00C1486F" w:rsidP="00C256B5">
            <w:pPr>
              <w:jc w:val="center"/>
              <w:rPr>
                <w:rFonts w:ascii="Footlight MT Light" w:hAnsi="Footlight MT Light" w:cs="Calibri"/>
                <w:b/>
                <w:bCs/>
                <w:color w:val="000000"/>
                <w:sz w:val="24"/>
                <w:szCs w:val="24"/>
              </w:rPr>
            </w:pPr>
            <w:r w:rsidRPr="00B92A01">
              <w:rPr>
                <w:rFonts w:ascii="Footlight MT Light" w:hAnsi="Footlight MT Light" w:cs="Calibri"/>
                <w:b/>
                <w:bCs/>
                <w:color w:val="000000"/>
                <w:sz w:val="24"/>
                <w:szCs w:val="24"/>
              </w:rPr>
              <w:t>STATUS</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lastRenderedPageBreak/>
              <w:t>Constituency</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Review Of Strategic Plan</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Review of strategic PLAN for 2017-2022 period</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1,000,000.00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Chewarany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Murmot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Victoria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Kamurio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Kamurio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pit latrine 4 doors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400,000.00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Samum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Emposut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Kapkata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two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1,200,000.00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Turkwel Gorge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dormitory Girls of 50 bed capacity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1,600,000.00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KAPENGURIA</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Kalomoywo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one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KAPENGURIA</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Tomena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one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KAPENGURIA</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Kakpaw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Purchase of one Acre land for the school</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400,000.00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KAPENGURIA</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Roponywo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modern Latrine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KAPENGURIA</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Kaprom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one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KAPENGURIA</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Chepkechir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50 bed capacity dormitory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w:t>
            </w:r>
            <w:r>
              <w:rPr>
                <w:rFonts w:ascii="Footlight MT Light" w:hAnsi="Footlight MT Light" w:cs="Calibri"/>
                <w:bCs/>
                <w:color w:val="000000"/>
                <w:sz w:val="24"/>
                <w:szCs w:val="24"/>
              </w:rPr>
              <w:t>1,500</w:t>
            </w:r>
            <w:r w:rsidRPr="00BB6BFC">
              <w:rPr>
                <w:rFonts w:ascii="Footlight MT Light" w:hAnsi="Footlight MT Light" w:cs="Calibri"/>
                <w:bCs/>
                <w:color w:val="000000"/>
                <w:sz w:val="24"/>
                <w:szCs w:val="24"/>
              </w:rPr>
              <w:t xml:space="preserve">,000.00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lastRenderedPageBreak/>
              <w:t>KAPENGURIA</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Ngoleyo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1,000,000.00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KAPENGURIA</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Emboasis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dormitory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700,000.00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KAPENGURIA</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Putor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one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MNAGEI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Totum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pit latrine  4 doors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300,000.00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MNAGEI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Kamorrow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one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MNAGEI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Lokornoi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pit latrine  4 doors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300,000.00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MNAGEI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Mokongwo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one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MNAGEI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Tartar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one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MNAGEI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Kapyemut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one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MNAGEI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Kerenget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pit latrine  4 doors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300,000.00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MNAGEI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Kaplelach Koror Pry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one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MNAGEI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Kitale Posho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one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MNAGEI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Mortome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one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MNAGEI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Nateleng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pit latrine  4 doors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300,000.00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RIWO</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Kodengel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RIWO</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Cheporor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lastRenderedPageBreak/>
              <w:t>RIWO</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Kreswo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RIWO</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Katukumwo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pit latrine 4 doors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300,000.00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RIWO</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Chelokotetwo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pit latrine 4 doors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300,000.00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RIWO</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Kongelai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RIWO</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Kruru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RIWO</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Koitukum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pit latrine 4 doors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400,000.00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RIWO</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Kabwrok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RIWO</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Kitelakapel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pit latrine 6 doors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700,000.00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SIYOI</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Kapchila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two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800,000.00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SIYOI</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Kaisakat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SIYOI</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Sinenden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Purchase of one acre  land for the school.</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800,000.00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Siyoi</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Arap Maina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SIYOI</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Lokorwa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Purchase of one acre land  for the school.</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800,000.00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SIYOI</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Kaptaposwo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Purchase of half acre land for the school.</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400,000.00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SIYOI</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Kamketo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SIYOI</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Kapsurum  Boma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Puchase of half acre land for the school.</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lastRenderedPageBreak/>
              <w:t>SIYOI</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Kipkorinya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SIYOI</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Krengot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Purchase of one acre land for the school.</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800,000.00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SIYOI</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Siyoi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two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1,400,000.00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SIYOI</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Siyoi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pit latrine 4 doors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400,000.00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SOOK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Priro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dormitory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SOOK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Ptira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four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SOOK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Toptolim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pit latrine  4 doors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300,000.00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SOOK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Pcholpogh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pit latrine 4 doors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300,000.00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SOOK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Empokech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pit latrine  4 doors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400,000.00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SOOK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Kachumakinei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five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SOOK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Cheptesok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six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SOOK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Mungit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four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SOOK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Kaplelach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pit latrine  4 doors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300,000.00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SOOK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Embough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pit latrine 4 doors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300,000.00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SOOK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Simat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two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800,000.00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SOOK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Tompul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pit latrine   4 doors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300,000.00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lastRenderedPageBreak/>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Chepkaikai Primary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two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Agc Ketiam Boys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Agc Ketiam Boys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four door pit latrine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400,000.00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St.Michael Ptoyo Boys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Purchase of 51 se</w:t>
            </w:r>
            <w:r>
              <w:rPr>
                <w:rFonts w:ascii="Footlight MT Light" w:hAnsi="Footlight MT Light" w:cs="Calibri"/>
                <w:bCs/>
                <w:color w:val="000000"/>
                <w:sz w:val="24"/>
                <w:szCs w:val="24"/>
              </w:rPr>
              <w:t>a</w:t>
            </w:r>
            <w:r w:rsidRPr="00BB6BFC">
              <w:rPr>
                <w:rFonts w:ascii="Footlight MT Light" w:hAnsi="Footlight MT Light" w:cs="Calibri"/>
                <w:bCs/>
                <w:color w:val="000000"/>
                <w:sz w:val="24"/>
                <w:szCs w:val="24"/>
              </w:rPr>
              <w:t>ter School Bus</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6,800,000.00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Turkwel Gorge Mixed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two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1,800,000.00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Turkwel Gorge Mixed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four door pit latrine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Tipet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three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2,100,000.00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Kapkata Mixed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586,217.23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Kapkata Mixed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four doors pit latrine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400,000.00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ENDUGH</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Agc Chemororoch Mixed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700,000.00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KAPENGURIA</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Chemwochoi  Secondary Sch</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one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KAPENGURIA</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Komol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Purchase of two Acres land for the school</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800,000.00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KAPENGURIA</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Tilak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Purchase of one Acre land for the school</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700,000.00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MNAGEI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E.L.C.K  Galib Lityei Mixed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twin laboratory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3,000,000.00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RIWO</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Miskwony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w:t>
            </w:r>
            <w:r>
              <w:rPr>
                <w:rFonts w:ascii="Footlight MT Light" w:hAnsi="Footlight MT Light" w:cs="Calibri"/>
                <w:bCs/>
                <w:color w:val="000000"/>
                <w:sz w:val="24"/>
                <w:szCs w:val="24"/>
              </w:rPr>
              <w:t xml:space="preserve"> </w:t>
            </w:r>
            <w:r w:rsidRPr="00BB6BFC">
              <w:rPr>
                <w:rFonts w:ascii="Footlight MT Light" w:hAnsi="Footlight MT Light" w:cs="Calibri"/>
                <w:bCs/>
                <w:color w:val="000000"/>
                <w:sz w:val="24"/>
                <w:szCs w:val="24"/>
              </w:rPr>
              <w:t>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RIWO</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Mtembur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lastRenderedPageBreak/>
              <w:t>RIWO</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Adurkoit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two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1,000,000.00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RIWO</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ST.Paul`S Kitelakapel  Sec Sch</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school Laboratory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3,000,000.00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RIWO</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Kamayech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one classroom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SIYOI</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Kapkecha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pit latrine 4 doors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300,000.00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SIYOI</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Siyoi Mixed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Dormitory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1,500,000.00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SOOK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Safina Boys Secondary Sch</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two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1,000,000.00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SOOK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Cheposekek Girls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Construction of two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SOOK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Jerusalem Girls Sec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dining hall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800,000.00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SOOK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Katimoril Mixed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two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SOOK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Fr.Dhilon Boys Secondary Sch</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two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800,000.00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SOOK WARD</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Sayuni Girls Secondary School</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two classrooms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500,000.00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Constituency</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Kapenguria AP Camp Fencing </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Fencing ten acres of land with chain links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w:t>
            </w:r>
            <w:r>
              <w:rPr>
                <w:rFonts w:ascii="Footlight MT Light" w:hAnsi="Footlight MT Light" w:cs="Calibri"/>
                <w:bCs/>
                <w:color w:val="000000"/>
                <w:sz w:val="24"/>
                <w:szCs w:val="24"/>
              </w:rPr>
              <w:t>3</w:t>
            </w:r>
            <w:r w:rsidRPr="00BB6BFC">
              <w:rPr>
                <w:rFonts w:ascii="Footlight MT Light" w:hAnsi="Footlight MT Light" w:cs="Calibri"/>
                <w:bCs/>
                <w:color w:val="000000"/>
                <w:sz w:val="24"/>
                <w:szCs w:val="24"/>
              </w:rPr>
              <w:t>,</w:t>
            </w:r>
            <w:r>
              <w:rPr>
                <w:rFonts w:ascii="Footlight MT Light" w:hAnsi="Footlight MT Light" w:cs="Calibri"/>
                <w:bCs/>
                <w:color w:val="000000"/>
                <w:sz w:val="24"/>
                <w:szCs w:val="24"/>
              </w:rPr>
              <w:t>0</w:t>
            </w:r>
            <w:r w:rsidRPr="00BB6BFC">
              <w:rPr>
                <w:rFonts w:ascii="Footlight MT Light" w:hAnsi="Footlight MT Light" w:cs="Calibri"/>
                <w:bCs/>
                <w:color w:val="000000"/>
                <w:sz w:val="24"/>
                <w:szCs w:val="24"/>
              </w:rPr>
              <w:t xml:space="preserve">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Constituency</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DCC Residence Renovation </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replacing  roofing materials with new iron sheets, plastering painting and fixing steel doors and windows</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1,000,000.00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RIWO</w:t>
            </w: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rPr>
                <w:rFonts w:ascii="Footlight MT Light" w:hAnsi="Footlight MT Light" w:cs="Calibri"/>
                <w:bCs/>
                <w:color w:val="000000"/>
                <w:sz w:val="24"/>
                <w:szCs w:val="24"/>
              </w:rPr>
            </w:pPr>
            <w:r>
              <w:rPr>
                <w:rFonts w:ascii="Footlight MT Light" w:hAnsi="Footlight MT Light" w:cs="Calibri"/>
                <w:bCs/>
                <w:color w:val="000000"/>
                <w:sz w:val="24"/>
                <w:szCs w:val="24"/>
              </w:rPr>
              <w:t xml:space="preserve"> Loy</w:t>
            </w:r>
            <w:r w:rsidRPr="00BB6BFC">
              <w:rPr>
                <w:rFonts w:ascii="Footlight MT Light" w:hAnsi="Footlight MT Light" w:cs="Calibri"/>
                <w:bCs/>
                <w:color w:val="000000"/>
                <w:sz w:val="24"/>
                <w:szCs w:val="24"/>
              </w:rPr>
              <w:t>wokor Chiefs  Offices</w:t>
            </w: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Construction of administration office to completion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 xml:space="preserve">                  800,000.00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BB6BFC" w:rsidRDefault="00C1486F" w:rsidP="00C256B5">
            <w:pPr>
              <w:jc w:val="center"/>
              <w:rPr>
                <w:rFonts w:ascii="Footlight MT Light" w:hAnsi="Footlight MT Light" w:cs="Calibri"/>
                <w:bCs/>
                <w:color w:val="000000"/>
                <w:sz w:val="24"/>
                <w:szCs w:val="24"/>
              </w:rPr>
            </w:pPr>
            <w:r w:rsidRPr="00BB6BFC">
              <w:rPr>
                <w:rFonts w:ascii="Footlight MT Light" w:hAnsi="Footlight MT Light" w:cs="Calibri"/>
                <w:bCs/>
                <w:color w:val="000000"/>
                <w:sz w:val="24"/>
                <w:szCs w:val="24"/>
              </w:rPr>
              <w:t>NEW</w:t>
            </w:r>
          </w:p>
        </w:tc>
      </w:tr>
      <w:tr w:rsidR="00C1486F" w:rsidRPr="00D56774" w:rsidTr="00C25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86F" w:rsidRPr="00D56774" w:rsidRDefault="00C1486F" w:rsidP="00C256B5">
            <w:pPr>
              <w:rPr>
                <w:rFonts w:ascii="Footlight MT Light" w:hAnsi="Footlight MT Light" w:cs="Calibri"/>
                <w:b/>
                <w:bCs/>
                <w:color w:val="000000"/>
                <w:sz w:val="24"/>
                <w:szCs w:val="24"/>
              </w:rPr>
            </w:pPr>
          </w:p>
        </w:tc>
        <w:tc>
          <w:tcPr>
            <w:tcW w:w="3151" w:type="dxa"/>
            <w:tcBorders>
              <w:top w:val="single" w:sz="4" w:space="0" w:color="auto"/>
              <w:left w:val="nil"/>
              <w:bottom w:val="single" w:sz="4" w:space="0" w:color="auto"/>
              <w:right w:val="single" w:sz="4" w:space="0" w:color="auto"/>
            </w:tcBorders>
            <w:shd w:val="clear" w:color="auto" w:fill="auto"/>
            <w:noWrap/>
            <w:vAlign w:val="bottom"/>
            <w:hideMark/>
          </w:tcPr>
          <w:p w:rsidR="00C1486F" w:rsidRPr="00D56774" w:rsidRDefault="00C1486F" w:rsidP="00C256B5">
            <w:pPr>
              <w:rPr>
                <w:rFonts w:ascii="Footlight MT Light" w:hAnsi="Footlight MT Light" w:cs="Calibri"/>
                <w:b/>
                <w:bCs/>
                <w:color w:val="000000"/>
                <w:sz w:val="24"/>
                <w:szCs w:val="24"/>
              </w:rPr>
            </w:pP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C1486F" w:rsidRPr="00D56774" w:rsidRDefault="00C1486F" w:rsidP="00C256B5">
            <w:pPr>
              <w:jc w:val="center"/>
              <w:rPr>
                <w:rFonts w:ascii="Footlight MT Light" w:hAnsi="Footlight MT Light" w:cs="Calibri"/>
                <w:b/>
                <w:bCs/>
                <w:color w:val="000000"/>
                <w:sz w:val="24"/>
                <w:szCs w:val="24"/>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1486F" w:rsidRPr="00D56774" w:rsidRDefault="00C1486F" w:rsidP="00C256B5">
            <w:pPr>
              <w:jc w:val="center"/>
              <w:rPr>
                <w:rFonts w:ascii="Footlight MT Light" w:hAnsi="Footlight MT Light" w:cs="Calibri"/>
                <w:b/>
                <w:bCs/>
                <w:color w:val="000000"/>
                <w:sz w:val="24"/>
                <w:szCs w:val="24"/>
              </w:rPr>
            </w:pPr>
            <w:r>
              <w:rPr>
                <w:rFonts w:ascii="Footlight MT Light" w:hAnsi="Footlight MT Light" w:cs="Calibri"/>
                <w:b/>
                <w:bCs/>
                <w:color w:val="000000"/>
                <w:sz w:val="24"/>
                <w:szCs w:val="24"/>
              </w:rPr>
              <w:t>137,088,879.31</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486F" w:rsidRPr="00D56774" w:rsidRDefault="00C1486F" w:rsidP="00C256B5">
            <w:pPr>
              <w:jc w:val="center"/>
              <w:rPr>
                <w:rFonts w:ascii="Footlight MT Light" w:hAnsi="Footlight MT Light" w:cs="Calibri"/>
                <w:b/>
                <w:bCs/>
                <w:color w:val="000000"/>
                <w:sz w:val="24"/>
                <w:szCs w:val="24"/>
              </w:rPr>
            </w:pPr>
          </w:p>
        </w:tc>
      </w:tr>
    </w:tbl>
    <w:p w:rsidR="00C1486F" w:rsidRDefault="00C1486F" w:rsidP="00C1486F"/>
    <w:p w:rsidR="00C1486F" w:rsidRPr="00C13499" w:rsidRDefault="00C1486F" w:rsidP="00C1486F">
      <w:pPr>
        <w:pStyle w:val="NoSpacing"/>
        <w:spacing w:line="360" w:lineRule="auto"/>
        <w:rPr>
          <w:rFonts w:ascii="Footlight MT Light" w:hAnsi="Footlight MT Light" w:cs="Times New Roman"/>
          <w:b/>
          <w:sz w:val="24"/>
          <w:szCs w:val="24"/>
        </w:rPr>
      </w:pPr>
      <w:r>
        <w:rPr>
          <w:rFonts w:ascii="Footlight MT Light" w:hAnsi="Footlight MT Light" w:cs="Times New Roman"/>
          <w:b/>
          <w:sz w:val="24"/>
          <w:szCs w:val="24"/>
        </w:rPr>
        <w:t>MIN: 5/ NG - CDFKAPE</w:t>
      </w:r>
      <w:r w:rsidRPr="00C13499">
        <w:rPr>
          <w:rFonts w:ascii="Footlight MT Light" w:hAnsi="Footlight MT Light" w:cs="Times New Roman"/>
          <w:b/>
          <w:sz w:val="24"/>
          <w:szCs w:val="24"/>
        </w:rPr>
        <w:t>/</w:t>
      </w:r>
      <w:r>
        <w:rPr>
          <w:rFonts w:ascii="Footlight MT Light" w:hAnsi="Footlight MT Light" w:cs="Times New Roman"/>
          <w:b/>
          <w:sz w:val="24"/>
          <w:szCs w:val="24"/>
        </w:rPr>
        <w:t>9</w:t>
      </w:r>
      <w:r w:rsidRPr="00C13499">
        <w:rPr>
          <w:rFonts w:ascii="Footlight MT Light" w:hAnsi="Footlight MT Light" w:cs="Times New Roman"/>
          <w:b/>
          <w:sz w:val="24"/>
          <w:szCs w:val="24"/>
        </w:rPr>
        <w:t>/</w:t>
      </w:r>
      <w:r>
        <w:rPr>
          <w:rFonts w:ascii="Footlight MT Light" w:hAnsi="Footlight MT Light" w:cs="Times New Roman"/>
          <w:b/>
          <w:sz w:val="24"/>
          <w:szCs w:val="24"/>
        </w:rPr>
        <w:t>2021</w:t>
      </w:r>
      <w:r w:rsidRPr="00C13499">
        <w:rPr>
          <w:rFonts w:ascii="Footlight MT Light" w:hAnsi="Footlight MT Light" w:cs="Times New Roman"/>
          <w:b/>
          <w:sz w:val="24"/>
          <w:szCs w:val="24"/>
        </w:rPr>
        <w:t>: A.O.B</w:t>
      </w:r>
    </w:p>
    <w:p w:rsidR="00C1486F" w:rsidRPr="00C13499" w:rsidRDefault="00C1486F" w:rsidP="00C1486F">
      <w:pPr>
        <w:rPr>
          <w:rFonts w:ascii="Footlight MT Light" w:hAnsi="Footlight MT Light"/>
          <w:sz w:val="24"/>
          <w:szCs w:val="24"/>
        </w:rPr>
      </w:pPr>
      <w:r w:rsidRPr="00C13499">
        <w:rPr>
          <w:rFonts w:ascii="Footlight MT Light" w:hAnsi="Footlight MT Light"/>
          <w:sz w:val="24"/>
          <w:szCs w:val="24"/>
        </w:rPr>
        <w:lastRenderedPageBreak/>
        <w:t>There being no other business</w:t>
      </w:r>
      <w:r>
        <w:rPr>
          <w:rFonts w:ascii="Footlight MT Light" w:hAnsi="Footlight MT Light"/>
          <w:sz w:val="24"/>
          <w:szCs w:val="24"/>
        </w:rPr>
        <w:t xml:space="preserve"> to discuss</w:t>
      </w:r>
      <w:r w:rsidRPr="00C13499">
        <w:rPr>
          <w:rFonts w:ascii="Footlight MT Light" w:hAnsi="Footlight MT Light"/>
          <w:sz w:val="24"/>
          <w:szCs w:val="24"/>
        </w:rPr>
        <w:t xml:space="preserve"> the meeting adjourned at 5.00 pm.</w:t>
      </w:r>
    </w:p>
    <w:p w:rsidR="00C1486F" w:rsidRDefault="00C1486F" w:rsidP="00C1486F">
      <w:pPr>
        <w:rPr>
          <w:rFonts w:ascii="Footlight MT Light" w:hAnsi="Footlight MT Light"/>
          <w:sz w:val="24"/>
          <w:szCs w:val="24"/>
        </w:rPr>
      </w:pPr>
      <w:r w:rsidRPr="00C13499">
        <w:rPr>
          <w:rFonts w:ascii="Footlight MT Light" w:hAnsi="Footlight MT Light"/>
          <w:sz w:val="24"/>
          <w:szCs w:val="24"/>
        </w:rPr>
        <w:t xml:space="preserve">Closing prayer was said by </w:t>
      </w:r>
      <w:r>
        <w:rPr>
          <w:rFonts w:ascii="Footlight MT Light" w:hAnsi="Footlight MT Light"/>
          <w:sz w:val="24"/>
          <w:szCs w:val="24"/>
        </w:rPr>
        <w:t>Mr. Joseph lopetangole</w:t>
      </w:r>
      <w:r>
        <w:rPr>
          <w:rFonts w:ascii="Footlight MT Light" w:hAnsi="Footlight MT Light"/>
          <w:b/>
          <w:sz w:val="24"/>
          <w:szCs w:val="24"/>
        </w:rPr>
        <w:t xml:space="preserve"> </w:t>
      </w:r>
    </w:p>
    <w:p w:rsidR="00C1486F" w:rsidRDefault="00C1486F" w:rsidP="00C1486F">
      <w:pPr>
        <w:rPr>
          <w:rFonts w:ascii="Footlight MT Light" w:hAnsi="Footlight MT Light"/>
          <w:sz w:val="24"/>
          <w:szCs w:val="24"/>
        </w:rPr>
      </w:pPr>
    </w:p>
    <w:p w:rsidR="00C1486F" w:rsidRPr="00C13499" w:rsidRDefault="00C1486F" w:rsidP="00C1486F">
      <w:pPr>
        <w:rPr>
          <w:rFonts w:ascii="Footlight MT Light" w:hAnsi="Footlight MT Light"/>
          <w:sz w:val="24"/>
          <w:szCs w:val="24"/>
        </w:rPr>
      </w:pPr>
    </w:p>
    <w:p w:rsidR="00C1486F" w:rsidRDefault="00C1486F" w:rsidP="00C1486F">
      <w:pPr>
        <w:rPr>
          <w:rFonts w:ascii="Footlight MT Light" w:hAnsi="Footlight MT Light"/>
          <w:b/>
          <w:sz w:val="24"/>
          <w:szCs w:val="24"/>
        </w:rPr>
      </w:pPr>
      <w:r>
        <w:rPr>
          <w:rFonts w:ascii="Footlight MT Light" w:hAnsi="Footlight MT Light"/>
          <w:b/>
          <w:sz w:val="24"/>
          <w:szCs w:val="24"/>
        </w:rPr>
        <w:t>MINUTES CONFIRMED BY.</w:t>
      </w:r>
    </w:p>
    <w:p w:rsidR="00C1486F" w:rsidRPr="00F64DF8" w:rsidRDefault="00C1486F" w:rsidP="00C1486F">
      <w:pPr>
        <w:rPr>
          <w:rFonts w:ascii="Footlight MT Light" w:hAnsi="Footlight MT Light"/>
          <w:b/>
          <w:sz w:val="24"/>
          <w:szCs w:val="24"/>
        </w:rPr>
      </w:pPr>
    </w:p>
    <w:p w:rsidR="00C1486F" w:rsidRPr="00C13499" w:rsidRDefault="00C1486F" w:rsidP="00C1486F">
      <w:pPr>
        <w:rPr>
          <w:rFonts w:ascii="Footlight MT Light" w:hAnsi="Footlight MT Light"/>
          <w:sz w:val="24"/>
          <w:szCs w:val="24"/>
        </w:rPr>
      </w:pPr>
      <w:r w:rsidRPr="00C13499">
        <w:rPr>
          <w:rFonts w:ascii="Footlight MT Light" w:hAnsi="Footlight MT Light"/>
          <w:sz w:val="24"/>
          <w:szCs w:val="24"/>
        </w:rPr>
        <w:t>Chairman …………………………</w:t>
      </w:r>
      <w:r w:rsidRPr="00C13499">
        <w:rPr>
          <w:rFonts w:ascii="Footlight MT Light" w:hAnsi="Footlight MT Light"/>
          <w:sz w:val="24"/>
          <w:szCs w:val="24"/>
        </w:rPr>
        <w:tab/>
        <w:t>Sign ………………………...</w:t>
      </w:r>
      <w:r w:rsidRPr="00C13499">
        <w:rPr>
          <w:rFonts w:ascii="Footlight MT Light" w:hAnsi="Footlight MT Light"/>
          <w:sz w:val="24"/>
          <w:szCs w:val="24"/>
        </w:rPr>
        <w:tab/>
        <w:t>Date: ………….</w:t>
      </w:r>
    </w:p>
    <w:p w:rsidR="00C1486F" w:rsidRPr="00C13499" w:rsidRDefault="00C1486F" w:rsidP="00C1486F">
      <w:pPr>
        <w:rPr>
          <w:rFonts w:ascii="Footlight MT Light" w:hAnsi="Footlight MT Light"/>
          <w:sz w:val="24"/>
          <w:szCs w:val="24"/>
        </w:rPr>
      </w:pPr>
    </w:p>
    <w:p w:rsidR="00C1486F" w:rsidRPr="00C13499" w:rsidRDefault="00C1486F" w:rsidP="00C1486F">
      <w:pPr>
        <w:rPr>
          <w:rFonts w:ascii="Footlight MT Light" w:hAnsi="Footlight MT Light"/>
          <w:sz w:val="24"/>
          <w:szCs w:val="24"/>
        </w:rPr>
      </w:pPr>
      <w:r w:rsidRPr="00C13499">
        <w:rPr>
          <w:rFonts w:ascii="Footlight MT Light" w:hAnsi="Footlight MT Light"/>
          <w:sz w:val="24"/>
          <w:szCs w:val="24"/>
        </w:rPr>
        <w:t>Secretary ……………………........</w:t>
      </w:r>
      <w:r w:rsidRPr="00C13499">
        <w:rPr>
          <w:rFonts w:ascii="Footlight MT Light" w:hAnsi="Footlight MT Light"/>
          <w:sz w:val="24"/>
          <w:szCs w:val="24"/>
        </w:rPr>
        <w:tab/>
        <w:t>Sign ………………………..</w:t>
      </w:r>
      <w:r w:rsidRPr="00C13499">
        <w:rPr>
          <w:rFonts w:ascii="Footlight MT Light" w:hAnsi="Footlight MT Light"/>
          <w:sz w:val="24"/>
          <w:szCs w:val="24"/>
        </w:rPr>
        <w:tab/>
        <w:t>Date: ………….</w:t>
      </w:r>
    </w:p>
    <w:p w:rsidR="00C1486F" w:rsidRDefault="00C1486F" w:rsidP="00C1486F"/>
    <w:p w:rsidR="00C1486F" w:rsidRDefault="00C1486F" w:rsidP="00C1486F"/>
    <w:p w:rsidR="00C1486F" w:rsidRDefault="00C1486F" w:rsidP="00C1486F"/>
    <w:p w:rsidR="00C1486F" w:rsidRDefault="00C1486F" w:rsidP="00C1486F"/>
    <w:p w:rsidR="00C1486F" w:rsidRDefault="00C1486F" w:rsidP="00C1486F"/>
    <w:p w:rsidR="00C1486F" w:rsidRDefault="00C1486F" w:rsidP="00C1486F"/>
    <w:p w:rsidR="00C1486F" w:rsidRDefault="00C1486F" w:rsidP="00C1486F"/>
    <w:p w:rsidR="00C1486F" w:rsidRDefault="00C1486F" w:rsidP="00C1486F"/>
    <w:p w:rsidR="00C1486F" w:rsidRDefault="00C1486F" w:rsidP="00C1486F"/>
    <w:p w:rsidR="00C1486F" w:rsidRDefault="00C1486F" w:rsidP="00C1486F"/>
    <w:p w:rsidR="00C1486F" w:rsidRDefault="00C1486F" w:rsidP="00C1486F"/>
    <w:p w:rsidR="00C1486F" w:rsidRDefault="00C1486F" w:rsidP="00C1486F"/>
    <w:p w:rsidR="00C1486F" w:rsidRDefault="00C1486F" w:rsidP="00C1486F"/>
    <w:p w:rsidR="00C1486F" w:rsidRDefault="00C1486F" w:rsidP="00C1486F"/>
    <w:p w:rsidR="00CE5177" w:rsidRDefault="00CE5177">
      <w:bookmarkStart w:id="0" w:name="_GoBack"/>
      <w:bookmarkEnd w:id="0"/>
    </w:p>
    <w:sectPr w:rsidR="00CE5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039"/>
      <w:docPartObj>
        <w:docPartGallery w:val="Page Numbers (Bottom of Page)"/>
        <w:docPartUnique/>
      </w:docPartObj>
    </w:sdtPr>
    <w:sdtEndPr>
      <w:rPr>
        <w:color w:val="7F7F7F" w:themeColor="background1" w:themeShade="7F"/>
        <w:spacing w:val="60"/>
      </w:rPr>
    </w:sdtEndPr>
    <w:sdtContent>
      <w:p w:rsidR="00E663E1" w:rsidRDefault="00C1486F">
        <w:pPr>
          <w:pStyle w:val="Footer"/>
          <w:pBdr>
            <w:top w:val="single" w:sz="4" w:space="1" w:color="D9D9D9" w:themeColor="background1" w:themeShade="D9"/>
          </w:pBdr>
          <w:rPr>
            <w:b/>
          </w:rPr>
        </w:pPr>
        <w:r>
          <w:fldChar w:fldCharType="begin"/>
        </w:r>
        <w:r>
          <w:instrText xml:space="preserve"> PAGE   \* MERGEFORMAT </w:instrText>
        </w:r>
        <w:r>
          <w:fldChar w:fldCharType="separate"/>
        </w:r>
        <w:r w:rsidRPr="00C1486F">
          <w:rPr>
            <w:b/>
            <w:noProof/>
          </w:rPr>
          <w:t>10</w:t>
        </w:r>
        <w:r>
          <w:rPr>
            <w:b/>
            <w:noProof/>
          </w:rPr>
          <w:fldChar w:fldCharType="end"/>
        </w:r>
        <w:r>
          <w:rPr>
            <w:b/>
          </w:rPr>
          <w:t xml:space="preserve"> | </w:t>
        </w:r>
        <w:r>
          <w:rPr>
            <w:color w:val="7F7F7F" w:themeColor="background1" w:themeShade="7F"/>
            <w:spacing w:val="60"/>
          </w:rPr>
          <w:t>Page</w:t>
        </w:r>
      </w:p>
    </w:sdtContent>
  </w:sdt>
  <w:p w:rsidR="00E663E1" w:rsidRDefault="00C1486F">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A0434"/>
    <w:multiLevelType w:val="hybridMultilevel"/>
    <w:tmpl w:val="6A603D3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46012B"/>
    <w:multiLevelType w:val="hybridMultilevel"/>
    <w:tmpl w:val="67129EB4"/>
    <w:lvl w:ilvl="0" w:tplc="C4CEACF2">
      <w:start w:val="1"/>
      <w:numFmt w:val="decimal"/>
      <w:lvlText w:val="%1."/>
      <w:lvlJc w:val="left"/>
      <w:pPr>
        <w:ind w:left="45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86F"/>
    <w:rsid w:val="00C1486F"/>
    <w:rsid w:val="00CE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4655A-87D7-4B7F-B92C-FA68A80B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86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4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86F"/>
    <w:rPr>
      <w:rFonts w:eastAsiaTheme="minorEastAsia"/>
    </w:rPr>
  </w:style>
  <w:style w:type="paragraph" w:styleId="ListParagraph">
    <w:name w:val="List Paragraph"/>
    <w:basedOn w:val="Normal"/>
    <w:uiPriority w:val="34"/>
    <w:qFormat/>
    <w:rsid w:val="00C1486F"/>
    <w:pPr>
      <w:ind w:left="720"/>
      <w:contextualSpacing/>
    </w:pPr>
  </w:style>
  <w:style w:type="paragraph" w:styleId="NoSpacing">
    <w:name w:val="No Spacing"/>
    <w:uiPriority w:val="1"/>
    <w:qFormat/>
    <w:rsid w:val="00C1486F"/>
    <w:pPr>
      <w:spacing w:after="0" w:line="240" w:lineRule="auto"/>
    </w:pPr>
    <w:rPr>
      <w:rFonts w:eastAsiaTheme="minorEastAsia"/>
    </w:rPr>
  </w:style>
  <w:style w:type="paragraph" w:styleId="Header">
    <w:name w:val="header"/>
    <w:basedOn w:val="Normal"/>
    <w:link w:val="HeaderChar"/>
    <w:uiPriority w:val="99"/>
    <w:semiHidden/>
    <w:unhideWhenUsed/>
    <w:rsid w:val="00C148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486F"/>
    <w:rPr>
      <w:rFonts w:eastAsiaTheme="minorEastAsia"/>
    </w:rPr>
  </w:style>
  <w:style w:type="paragraph" w:styleId="BalloonText">
    <w:name w:val="Balloon Text"/>
    <w:basedOn w:val="Normal"/>
    <w:link w:val="BalloonTextChar"/>
    <w:uiPriority w:val="99"/>
    <w:semiHidden/>
    <w:unhideWhenUsed/>
    <w:rsid w:val="00C14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86F"/>
    <w:rPr>
      <w:rFonts w:ascii="Tahoma" w:eastAsiaTheme="minorEastAsia" w:hAnsi="Tahoma" w:cs="Tahoma"/>
      <w:sz w:val="16"/>
      <w:szCs w:val="16"/>
    </w:rPr>
  </w:style>
  <w:style w:type="table" w:styleId="TableGrid">
    <w:name w:val="Table Grid"/>
    <w:basedOn w:val="TableNormal"/>
    <w:uiPriority w:val="59"/>
    <w:rsid w:val="00C1486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1486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C1486F"/>
    <w:rPr>
      <w:sz w:val="16"/>
      <w:szCs w:val="16"/>
    </w:rPr>
  </w:style>
  <w:style w:type="paragraph" w:styleId="CommentText">
    <w:name w:val="annotation text"/>
    <w:basedOn w:val="Normal"/>
    <w:link w:val="CommentTextChar"/>
    <w:uiPriority w:val="99"/>
    <w:semiHidden/>
    <w:unhideWhenUsed/>
    <w:rsid w:val="00C1486F"/>
    <w:pPr>
      <w:spacing w:line="240" w:lineRule="auto"/>
    </w:pPr>
    <w:rPr>
      <w:sz w:val="20"/>
      <w:szCs w:val="20"/>
    </w:rPr>
  </w:style>
  <w:style w:type="character" w:customStyle="1" w:styleId="CommentTextChar">
    <w:name w:val="Comment Text Char"/>
    <w:basedOn w:val="DefaultParagraphFont"/>
    <w:link w:val="CommentText"/>
    <w:uiPriority w:val="99"/>
    <w:semiHidden/>
    <w:rsid w:val="00C1486F"/>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2021-01-25T09:27:00Z</dcterms:created>
  <dcterms:modified xsi:type="dcterms:W3CDTF">2021-01-25T09:28:00Z</dcterms:modified>
</cp:coreProperties>
</file>