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4A9" w:rsidRPr="004D0E00" w:rsidRDefault="00E834A9" w:rsidP="002847F7">
      <w:pPr>
        <w:jc w:val="both"/>
        <w:rPr>
          <w:rFonts w:ascii="Footlight MT Light" w:hAnsi="Footlight MT Light" w:cs="Arial"/>
          <w:b/>
          <w:sz w:val="24"/>
          <w:szCs w:val="24"/>
          <w:u w:val="single"/>
        </w:rPr>
      </w:pPr>
      <w:r w:rsidRPr="004D0E00">
        <w:rPr>
          <w:rFonts w:ascii="Footlight MT Light" w:hAnsi="Footlight MT Light" w:cs="Arial"/>
          <w:b/>
          <w:sz w:val="24"/>
          <w:szCs w:val="24"/>
          <w:u w:val="single"/>
        </w:rPr>
        <w:t xml:space="preserve">MINUTES OF </w:t>
      </w:r>
      <w:r>
        <w:rPr>
          <w:rFonts w:ascii="Footlight MT Light" w:hAnsi="Footlight MT Light" w:cs="Arial"/>
          <w:b/>
          <w:sz w:val="24"/>
          <w:szCs w:val="24"/>
          <w:u w:val="single"/>
        </w:rPr>
        <w:t>TESO NORTH</w:t>
      </w:r>
      <w:r w:rsidRPr="004D0E00">
        <w:rPr>
          <w:rFonts w:ascii="Footlight MT Light" w:hAnsi="Footlight MT Light" w:cs="Arial"/>
          <w:b/>
          <w:sz w:val="24"/>
          <w:szCs w:val="24"/>
          <w:u w:val="single"/>
        </w:rPr>
        <w:t xml:space="preserve"> NG</w:t>
      </w:r>
      <w:r>
        <w:rPr>
          <w:rFonts w:ascii="Footlight MT Light" w:hAnsi="Footlight MT Light" w:cs="Arial"/>
          <w:b/>
          <w:sz w:val="24"/>
          <w:szCs w:val="24"/>
          <w:u w:val="single"/>
        </w:rPr>
        <w:t xml:space="preserve"> </w:t>
      </w:r>
      <w:r w:rsidRPr="004D0E00">
        <w:rPr>
          <w:rFonts w:ascii="Footlight MT Light" w:hAnsi="Footlight MT Light" w:cs="Arial"/>
          <w:b/>
          <w:sz w:val="24"/>
          <w:szCs w:val="24"/>
          <w:u w:val="single"/>
        </w:rPr>
        <w:t>CDF</w:t>
      </w:r>
      <w:r>
        <w:rPr>
          <w:rFonts w:ascii="Footlight MT Light" w:hAnsi="Footlight MT Light" w:cs="Arial"/>
          <w:b/>
          <w:sz w:val="24"/>
          <w:szCs w:val="24"/>
          <w:u w:val="single"/>
        </w:rPr>
        <w:t>C</w:t>
      </w:r>
      <w:r w:rsidRPr="004D0E00">
        <w:rPr>
          <w:rFonts w:ascii="Footlight MT Light" w:hAnsi="Footlight MT Light" w:cs="Arial"/>
          <w:b/>
          <w:sz w:val="24"/>
          <w:szCs w:val="24"/>
          <w:u w:val="single"/>
        </w:rPr>
        <w:t xml:space="preserve"> MEETING HELD ON </w:t>
      </w:r>
      <w:r w:rsidR="00CE0C4B">
        <w:rPr>
          <w:rFonts w:ascii="Footlight MT Light" w:hAnsi="Footlight MT Light" w:cs="Arial"/>
          <w:b/>
          <w:sz w:val="24"/>
          <w:szCs w:val="24"/>
          <w:u w:val="single"/>
        </w:rPr>
        <w:t>8</w:t>
      </w:r>
      <w:r>
        <w:rPr>
          <w:rFonts w:ascii="Footlight MT Light" w:hAnsi="Footlight MT Light" w:cs="Arial"/>
          <w:b/>
          <w:sz w:val="24"/>
          <w:szCs w:val="24"/>
          <w:u w:val="single"/>
          <w:vertAlign w:val="superscript"/>
        </w:rPr>
        <w:t>TH</w:t>
      </w:r>
      <w:r w:rsidRPr="004D0E00">
        <w:rPr>
          <w:rFonts w:ascii="Footlight MT Light" w:hAnsi="Footlight MT Light" w:cs="Arial"/>
          <w:b/>
          <w:sz w:val="24"/>
          <w:szCs w:val="24"/>
          <w:u w:val="single"/>
          <w:vertAlign w:val="superscript"/>
        </w:rPr>
        <w:t xml:space="preserve"> </w:t>
      </w:r>
      <w:r w:rsidR="00CE0C4B">
        <w:rPr>
          <w:rFonts w:ascii="Footlight MT Light" w:hAnsi="Footlight MT Light" w:cs="Arial"/>
          <w:b/>
          <w:sz w:val="24"/>
          <w:szCs w:val="24"/>
          <w:u w:val="single"/>
        </w:rPr>
        <w:t>JANUARY</w:t>
      </w:r>
      <w:r w:rsidRPr="004D0E00">
        <w:rPr>
          <w:rFonts w:ascii="Footlight MT Light" w:hAnsi="Footlight MT Light" w:cs="Arial"/>
          <w:b/>
          <w:sz w:val="24"/>
          <w:szCs w:val="24"/>
          <w:u w:val="single"/>
        </w:rPr>
        <w:t>, 20</w:t>
      </w:r>
      <w:r w:rsidR="00CE0C4B">
        <w:rPr>
          <w:rFonts w:ascii="Footlight MT Light" w:hAnsi="Footlight MT Light" w:cs="Arial"/>
          <w:b/>
          <w:sz w:val="24"/>
          <w:szCs w:val="24"/>
          <w:u w:val="single"/>
        </w:rPr>
        <w:t>24</w:t>
      </w:r>
      <w:r w:rsidRPr="004D0E00">
        <w:rPr>
          <w:rFonts w:ascii="Footlight MT Light" w:hAnsi="Footlight MT Light" w:cs="Arial"/>
          <w:b/>
          <w:sz w:val="24"/>
          <w:szCs w:val="24"/>
          <w:u w:val="single"/>
        </w:rPr>
        <w:t xml:space="preserve"> AT </w:t>
      </w:r>
      <w:r>
        <w:rPr>
          <w:rFonts w:ascii="Footlight MT Light" w:hAnsi="Footlight MT Light" w:cs="Arial"/>
          <w:b/>
          <w:sz w:val="24"/>
          <w:szCs w:val="24"/>
          <w:u w:val="single"/>
        </w:rPr>
        <w:t>TESO NORTH</w:t>
      </w:r>
      <w:r w:rsidRPr="004D0E00">
        <w:rPr>
          <w:rFonts w:ascii="Footlight MT Light" w:hAnsi="Footlight MT Light" w:cs="Arial"/>
          <w:b/>
          <w:sz w:val="24"/>
          <w:szCs w:val="24"/>
          <w:u w:val="single"/>
        </w:rPr>
        <w:t xml:space="preserve"> NG</w:t>
      </w:r>
      <w:r>
        <w:rPr>
          <w:rFonts w:ascii="Footlight MT Light" w:hAnsi="Footlight MT Light" w:cs="Arial"/>
          <w:b/>
          <w:sz w:val="24"/>
          <w:szCs w:val="24"/>
          <w:u w:val="single"/>
        </w:rPr>
        <w:t xml:space="preserve"> </w:t>
      </w:r>
      <w:r w:rsidRPr="004D0E00">
        <w:rPr>
          <w:rFonts w:ascii="Footlight MT Light" w:hAnsi="Footlight MT Light" w:cs="Arial"/>
          <w:b/>
          <w:sz w:val="24"/>
          <w:szCs w:val="24"/>
          <w:u w:val="single"/>
        </w:rPr>
        <w:t>CDF BOARDROOM</w:t>
      </w:r>
    </w:p>
    <w:p w:rsidR="00E834A9" w:rsidRDefault="00E834A9" w:rsidP="002847F7">
      <w:pPr>
        <w:ind w:firstLine="360"/>
        <w:jc w:val="both"/>
        <w:rPr>
          <w:rFonts w:ascii="Footlight MT Light" w:hAnsi="Footlight MT Light" w:cs="Arial"/>
          <w:b/>
          <w:sz w:val="24"/>
          <w:szCs w:val="24"/>
          <w:u w:val="single"/>
        </w:rPr>
      </w:pPr>
    </w:p>
    <w:p w:rsidR="00E834A9" w:rsidRPr="004D0E00" w:rsidRDefault="00E834A9" w:rsidP="002847F7">
      <w:pPr>
        <w:ind w:firstLine="360"/>
        <w:jc w:val="both"/>
        <w:rPr>
          <w:rFonts w:ascii="Footlight MT Light" w:hAnsi="Footlight MT Light" w:cs="Arial"/>
          <w:b/>
          <w:sz w:val="24"/>
          <w:szCs w:val="24"/>
          <w:u w:val="single"/>
        </w:rPr>
      </w:pPr>
      <w:r w:rsidRPr="004D0E00">
        <w:rPr>
          <w:rFonts w:ascii="Footlight MT Light" w:hAnsi="Footlight MT Light" w:cs="Arial"/>
          <w:b/>
          <w:sz w:val="24"/>
          <w:szCs w:val="24"/>
          <w:u w:val="single"/>
        </w:rPr>
        <w:t>Members Present</w:t>
      </w:r>
    </w:p>
    <w:p w:rsidR="00E834A9" w:rsidRPr="004D0E00" w:rsidRDefault="00E834A9" w:rsidP="002847F7">
      <w:pPr>
        <w:ind w:firstLine="360"/>
        <w:jc w:val="both"/>
        <w:rPr>
          <w:rFonts w:ascii="Footlight MT Light" w:hAnsi="Footlight MT Light" w:cs="Arial"/>
          <w:b/>
          <w:sz w:val="24"/>
          <w:szCs w:val="24"/>
          <w:u w:val="single"/>
        </w:rPr>
      </w:pPr>
    </w:p>
    <w:p w:rsidR="00E834A9" w:rsidRPr="004D0E00" w:rsidRDefault="00E834A9" w:rsidP="002847F7">
      <w:pPr>
        <w:ind w:firstLine="360"/>
        <w:jc w:val="both"/>
        <w:rPr>
          <w:rFonts w:ascii="Footlight MT Light" w:hAnsi="Footlight MT Light" w:cs="Arial"/>
          <w:b/>
          <w:sz w:val="24"/>
          <w:szCs w:val="24"/>
        </w:rPr>
      </w:pPr>
      <w:r w:rsidRPr="004D0E00">
        <w:rPr>
          <w:rFonts w:ascii="Footlight MT Light" w:hAnsi="Footlight MT Light" w:cs="Arial"/>
          <w:b/>
          <w:sz w:val="24"/>
          <w:szCs w:val="24"/>
          <w:u w:val="single"/>
        </w:rPr>
        <w:t>Name</w:t>
      </w:r>
      <w:r w:rsidRPr="004D0E00">
        <w:rPr>
          <w:rFonts w:ascii="Footlight MT Light" w:hAnsi="Footlight MT Light" w:cs="Arial"/>
          <w:b/>
          <w:sz w:val="24"/>
          <w:szCs w:val="24"/>
        </w:rPr>
        <w:tab/>
      </w:r>
      <w:r w:rsidRPr="004D0E00">
        <w:rPr>
          <w:rFonts w:ascii="Footlight MT Light" w:hAnsi="Footlight MT Light" w:cs="Arial"/>
          <w:b/>
          <w:sz w:val="24"/>
          <w:szCs w:val="24"/>
        </w:rPr>
        <w:tab/>
      </w:r>
      <w:r w:rsidRPr="004D0E00">
        <w:rPr>
          <w:rFonts w:ascii="Footlight MT Light" w:hAnsi="Footlight MT Light" w:cs="Arial"/>
          <w:b/>
          <w:sz w:val="24"/>
          <w:szCs w:val="24"/>
        </w:rPr>
        <w:tab/>
      </w:r>
      <w:r w:rsidRPr="004D0E00">
        <w:rPr>
          <w:rFonts w:ascii="Footlight MT Light" w:hAnsi="Footlight MT Light" w:cs="Arial"/>
          <w:b/>
          <w:sz w:val="24"/>
          <w:szCs w:val="24"/>
        </w:rPr>
        <w:tab/>
      </w:r>
      <w:r w:rsidRPr="004D0E00">
        <w:rPr>
          <w:rFonts w:ascii="Footlight MT Light" w:hAnsi="Footlight MT Light" w:cs="Arial"/>
          <w:b/>
          <w:sz w:val="24"/>
          <w:szCs w:val="24"/>
        </w:rPr>
        <w:tab/>
      </w:r>
      <w:r w:rsidRPr="004D0E00">
        <w:rPr>
          <w:rFonts w:ascii="Footlight MT Light" w:hAnsi="Footlight MT Light" w:cs="Arial"/>
          <w:b/>
          <w:sz w:val="24"/>
          <w:szCs w:val="24"/>
        </w:rPr>
        <w:tab/>
      </w:r>
      <w:r w:rsidRPr="004D0E00">
        <w:rPr>
          <w:rFonts w:ascii="Footlight MT Light" w:hAnsi="Footlight MT Light" w:cs="Arial"/>
          <w:b/>
          <w:sz w:val="24"/>
          <w:szCs w:val="24"/>
          <w:u w:val="single"/>
        </w:rPr>
        <w:t>Designation</w:t>
      </w:r>
      <w:r w:rsidRPr="004D0E00">
        <w:rPr>
          <w:rFonts w:ascii="Footlight MT Light" w:hAnsi="Footlight MT Light" w:cs="Arial"/>
          <w:b/>
          <w:sz w:val="24"/>
          <w:szCs w:val="24"/>
        </w:rPr>
        <w:tab/>
      </w:r>
    </w:p>
    <w:p w:rsidR="00E834A9" w:rsidRPr="004D0E00" w:rsidRDefault="00E834A9" w:rsidP="002847F7">
      <w:pPr>
        <w:ind w:firstLine="360"/>
        <w:jc w:val="both"/>
        <w:rPr>
          <w:rFonts w:ascii="Footlight MT Light" w:hAnsi="Footlight MT Light" w:cs="Arial"/>
          <w:b/>
          <w:sz w:val="24"/>
          <w:szCs w:val="24"/>
        </w:rPr>
      </w:pPr>
      <w:r w:rsidRPr="004D0E00">
        <w:rPr>
          <w:rFonts w:ascii="Footlight MT Light" w:hAnsi="Footlight MT Light" w:cs="Arial"/>
          <w:b/>
          <w:sz w:val="24"/>
          <w:szCs w:val="24"/>
        </w:rPr>
        <w:tab/>
      </w:r>
    </w:p>
    <w:p w:rsidR="00D3715F" w:rsidRPr="005D64C5" w:rsidRDefault="00D3715F" w:rsidP="002847F7">
      <w:pPr>
        <w:pStyle w:val="ListParagraph"/>
        <w:numPr>
          <w:ilvl w:val="0"/>
          <w:numId w:val="1"/>
        </w:numPr>
        <w:jc w:val="both"/>
        <w:rPr>
          <w:rFonts w:ascii="Footlight MT Light" w:hAnsi="Footlight MT Light"/>
          <w:sz w:val="24"/>
          <w:szCs w:val="24"/>
        </w:rPr>
      </w:pPr>
      <w:r w:rsidRPr="005D64C5">
        <w:rPr>
          <w:rFonts w:ascii="Footlight MT Light" w:hAnsi="Footlight MT Light"/>
          <w:sz w:val="24"/>
          <w:szCs w:val="24"/>
        </w:rPr>
        <w:t>Mary Oshoromo</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sidRPr="005D64C5">
        <w:rPr>
          <w:rFonts w:ascii="Footlight MT Light" w:hAnsi="Footlight MT Light"/>
          <w:sz w:val="24"/>
          <w:szCs w:val="24"/>
        </w:rPr>
        <w:t>Chair</w:t>
      </w:r>
      <w:r>
        <w:rPr>
          <w:rFonts w:ascii="Footlight MT Light" w:hAnsi="Footlight MT Light"/>
          <w:sz w:val="24"/>
          <w:szCs w:val="24"/>
        </w:rPr>
        <w:t>person</w:t>
      </w:r>
    </w:p>
    <w:p w:rsidR="00E834A9" w:rsidRDefault="00E834A9" w:rsidP="002847F7">
      <w:pPr>
        <w:pStyle w:val="ListParagraph"/>
        <w:numPr>
          <w:ilvl w:val="0"/>
          <w:numId w:val="1"/>
        </w:numPr>
        <w:jc w:val="both"/>
        <w:rPr>
          <w:rFonts w:ascii="Footlight MT Light" w:hAnsi="Footlight MT Light"/>
          <w:sz w:val="24"/>
          <w:szCs w:val="24"/>
        </w:rPr>
      </w:pPr>
      <w:r w:rsidRPr="005D64C5">
        <w:rPr>
          <w:rFonts w:ascii="Footlight MT Light" w:hAnsi="Footlight MT Light"/>
          <w:sz w:val="24"/>
          <w:szCs w:val="24"/>
        </w:rPr>
        <w:t xml:space="preserve">Mary Wanjiru                      </w:t>
      </w:r>
      <w:r>
        <w:rPr>
          <w:rFonts w:ascii="Footlight MT Light" w:hAnsi="Footlight MT Light"/>
          <w:sz w:val="24"/>
          <w:szCs w:val="24"/>
        </w:rPr>
        <w:t xml:space="preserve">       </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sidRPr="005D64C5">
        <w:rPr>
          <w:rFonts w:ascii="Footlight MT Light" w:hAnsi="Footlight MT Light"/>
          <w:sz w:val="24"/>
          <w:szCs w:val="24"/>
        </w:rPr>
        <w:t>Secretary</w:t>
      </w:r>
    </w:p>
    <w:p w:rsidR="00D3715F" w:rsidRPr="005D64C5" w:rsidRDefault="00D3715F" w:rsidP="002847F7">
      <w:pPr>
        <w:pStyle w:val="ListParagraph"/>
        <w:numPr>
          <w:ilvl w:val="0"/>
          <w:numId w:val="1"/>
        </w:numPr>
        <w:jc w:val="both"/>
        <w:rPr>
          <w:rFonts w:ascii="Footlight MT Light" w:hAnsi="Footlight MT Light"/>
          <w:sz w:val="24"/>
          <w:szCs w:val="24"/>
        </w:rPr>
      </w:pPr>
      <w:r w:rsidRPr="005D64C5">
        <w:rPr>
          <w:rFonts w:ascii="Footlight MT Light" w:hAnsi="Footlight MT Light"/>
          <w:sz w:val="24"/>
          <w:szCs w:val="24"/>
        </w:rPr>
        <w:t xml:space="preserve">William Okalio               </w:t>
      </w:r>
      <w:r>
        <w:rPr>
          <w:rFonts w:ascii="Footlight MT Light" w:hAnsi="Footlight MT Light"/>
          <w:sz w:val="24"/>
          <w:szCs w:val="24"/>
        </w:rPr>
        <w:t xml:space="preserve">                              </w:t>
      </w:r>
      <w:r>
        <w:rPr>
          <w:rFonts w:ascii="Footlight MT Light" w:hAnsi="Footlight MT Light"/>
          <w:sz w:val="24"/>
          <w:szCs w:val="24"/>
        </w:rPr>
        <w:tab/>
      </w:r>
      <w:r w:rsidRPr="005D64C5">
        <w:rPr>
          <w:rFonts w:ascii="Footlight MT Light" w:hAnsi="Footlight MT Light"/>
          <w:sz w:val="24"/>
          <w:szCs w:val="24"/>
        </w:rPr>
        <w:t>Member</w:t>
      </w:r>
    </w:p>
    <w:p w:rsidR="00E834A9" w:rsidRPr="005D64C5" w:rsidRDefault="00D3715F" w:rsidP="002847F7">
      <w:pPr>
        <w:pStyle w:val="ListParagraph"/>
        <w:numPr>
          <w:ilvl w:val="0"/>
          <w:numId w:val="1"/>
        </w:numPr>
        <w:jc w:val="both"/>
        <w:rPr>
          <w:rFonts w:ascii="Footlight MT Light" w:hAnsi="Footlight MT Light"/>
          <w:sz w:val="24"/>
          <w:szCs w:val="24"/>
        </w:rPr>
      </w:pPr>
      <w:r>
        <w:rPr>
          <w:rFonts w:ascii="Footlight MT Light" w:hAnsi="Footlight MT Light"/>
          <w:sz w:val="24"/>
          <w:szCs w:val="24"/>
        </w:rPr>
        <w:t>Phanice  Jacka</w:t>
      </w:r>
      <w:r w:rsidR="00E834A9" w:rsidRPr="005D64C5">
        <w:rPr>
          <w:rFonts w:ascii="Footlight MT Light" w:hAnsi="Footlight MT Light"/>
          <w:sz w:val="24"/>
          <w:szCs w:val="24"/>
        </w:rPr>
        <w:t xml:space="preserve">                                                      </w:t>
      </w:r>
      <w:r w:rsidR="00E834A9">
        <w:rPr>
          <w:rFonts w:ascii="Footlight MT Light" w:hAnsi="Footlight MT Light"/>
          <w:sz w:val="24"/>
          <w:szCs w:val="24"/>
        </w:rPr>
        <w:tab/>
      </w:r>
      <w:r w:rsidR="00E834A9" w:rsidRPr="005D64C5">
        <w:rPr>
          <w:rFonts w:ascii="Footlight MT Light" w:hAnsi="Footlight MT Light"/>
          <w:sz w:val="24"/>
          <w:szCs w:val="24"/>
        </w:rPr>
        <w:t>Member</w:t>
      </w:r>
    </w:p>
    <w:p w:rsidR="00E834A9" w:rsidRPr="005D64C5" w:rsidRDefault="00E834A9" w:rsidP="002847F7">
      <w:pPr>
        <w:pStyle w:val="ListParagraph"/>
        <w:numPr>
          <w:ilvl w:val="0"/>
          <w:numId w:val="1"/>
        </w:numPr>
        <w:jc w:val="both"/>
        <w:rPr>
          <w:rFonts w:ascii="Footlight MT Light" w:hAnsi="Footlight MT Light"/>
          <w:sz w:val="24"/>
          <w:szCs w:val="24"/>
        </w:rPr>
      </w:pPr>
      <w:r w:rsidRPr="005D64C5">
        <w:rPr>
          <w:rFonts w:ascii="Footlight MT Light" w:hAnsi="Footlight MT Light"/>
          <w:sz w:val="24"/>
          <w:szCs w:val="24"/>
        </w:rPr>
        <w:t xml:space="preserve">Pasiliano Ikoito                     </w:t>
      </w:r>
      <w:r>
        <w:rPr>
          <w:rFonts w:ascii="Footlight MT Light" w:hAnsi="Footlight MT Light"/>
          <w:sz w:val="24"/>
          <w:szCs w:val="24"/>
        </w:rPr>
        <w:t xml:space="preserve">                               </w:t>
      </w:r>
      <w:r>
        <w:rPr>
          <w:rFonts w:ascii="Footlight MT Light" w:hAnsi="Footlight MT Light"/>
          <w:sz w:val="24"/>
          <w:szCs w:val="24"/>
        </w:rPr>
        <w:tab/>
      </w:r>
      <w:r w:rsidRPr="005D64C5">
        <w:rPr>
          <w:rFonts w:ascii="Footlight MT Light" w:hAnsi="Footlight MT Light"/>
          <w:sz w:val="24"/>
          <w:szCs w:val="24"/>
        </w:rPr>
        <w:t>Member</w:t>
      </w:r>
    </w:p>
    <w:p w:rsidR="00E834A9" w:rsidRPr="005D64C5" w:rsidRDefault="005D273B" w:rsidP="002847F7">
      <w:pPr>
        <w:pStyle w:val="ListParagraph"/>
        <w:numPr>
          <w:ilvl w:val="0"/>
          <w:numId w:val="1"/>
        </w:numPr>
        <w:jc w:val="both"/>
        <w:rPr>
          <w:rFonts w:ascii="Footlight MT Light" w:hAnsi="Footlight MT Light"/>
          <w:sz w:val="24"/>
          <w:szCs w:val="24"/>
        </w:rPr>
      </w:pPr>
      <w:r>
        <w:rPr>
          <w:rFonts w:ascii="Footlight MT Light" w:hAnsi="Footlight MT Light"/>
          <w:sz w:val="24"/>
          <w:szCs w:val="24"/>
        </w:rPr>
        <w:t>Mike Sogoli</w:t>
      </w:r>
      <w:r w:rsidR="00E834A9" w:rsidRPr="005D64C5">
        <w:rPr>
          <w:rFonts w:ascii="Footlight MT Light" w:hAnsi="Footlight MT Light"/>
          <w:sz w:val="24"/>
          <w:szCs w:val="24"/>
        </w:rPr>
        <w:t xml:space="preserve">                                               </w:t>
      </w:r>
      <w:r w:rsidR="00E834A9">
        <w:rPr>
          <w:rFonts w:ascii="Footlight MT Light" w:hAnsi="Footlight MT Light"/>
          <w:sz w:val="24"/>
          <w:szCs w:val="24"/>
        </w:rPr>
        <w:tab/>
      </w:r>
      <w:r w:rsidR="00E834A9" w:rsidRPr="005D64C5">
        <w:rPr>
          <w:rFonts w:ascii="Footlight MT Light" w:hAnsi="Footlight MT Light"/>
          <w:sz w:val="24"/>
          <w:szCs w:val="24"/>
        </w:rPr>
        <w:t>Member</w:t>
      </w:r>
    </w:p>
    <w:p w:rsidR="00E834A9" w:rsidRPr="005D64C5" w:rsidRDefault="00E834A9" w:rsidP="002847F7">
      <w:pPr>
        <w:pStyle w:val="ListParagraph"/>
        <w:numPr>
          <w:ilvl w:val="0"/>
          <w:numId w:val="1"/>
        </w:numPr>
        <w:jc w:val="both"/>
        <w:rPr>
          <w:rFonts w:ascii="Footlight MT Light" w:hAnsi="Footlight MT Light"/>
          <w:sz w:val="24"/>
          <w:szCs w:val="24"/>
        </w:rPr>
      </w:pPr>
      <w:r w:rsidRPr="005D64C5">
        <w:rPr>
          <w:rFonts w:ascii="Footlight MT Light" w:hAnsi="Footlight MT Light"/>
          <w:sz w:val="24"/>
          <w:szCs w:val="24"/>
        </w:rPr>
        <w:t xml:space="preserve">Crescent Wafula                                                  </w:t>
      </w:r>
      <w:r>
        <w:rPr>
          <w:rFonts w:ascii="Footlight MT Light" w:hAnsi="Footlight MT Light"/>
          <w:sz w:val="24"/>
          <w:szCs w:val="24"/>
        </w:rPr>
        <w:tab/>
      </w:r>
      <w:r w:rsidRPr="005D64C5">
        <w:rPr>
          <w:rFonts w:ascii="Footlight MT Light" w:hAnsi="Footlight MT Light"/>
          <w:sz w:val="24"/>
          <w:szCs w:val="24"/>
        </w:rPr>
        <w:t>Member</w:t>
      </w:r>
    </w:p>
    <w:p w:rsidR="00E834A9" w:rsidRDefault="00E834A9" w:rsidP="002847F7">
      <w:pPr>
        <w:pStyle w:val="ListParagraph"/>
        <w:numPr>
          <w:ilvl w:val="0"/>
          <w:numId w:val="1"/>
        </w:numPr>
        <w:jc w:val="both"/>
        <w:rPr>
          <w:rFonts w:ascii="Footlight MT Light" w:hAnsi="Footlight MT Light"/>
          <w:sz w:val="24"/>
          <w:szCs w:val="24"/>
        </w:rPr>
      </w:pPr>
      <w:r w:rsidRPr="005D64C5">
        <w:rPr>
          <w:rFonts w:ascii="Footlight MT Light" w:hAnsi="Footlight MT Light"/>
          <w:sz w:val="24"/>
          <w:szCs w:val="24"/>
        </w:rPr>
        <w:t>Florah Kitui</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sidRPr="005D64C5">
        <w:rPr>
          <w:rFonts w:ascii="Footlight MT Light" w:hAnsi="Footlight MT Light"/>
          <w:sz w:val="24"/>
          <w:szCs w:val="24"/>
        </w:rPr>
        <w:t>Member</w:t>
      </w:r>
    </w:p>
    <w:p w:rsidR="00E834A9" w:rsidRDefault="00E834A9" w:rsidP="002847F7">
      <w:pPr>
        <w:pStyle w:val="ListParagraph"/>
        <w:numPr>
          <w:ilvl w:val="0"/>
          <w:numId w:val="1"/>
        </w:numPr>
        <w:jc w:val="both"/>
        <w:rPr>
          <w:rFonts w:ascii="Footlight MT Light" w:hAnsi="Footlight MT Light"/>
          <w:sz w:val="24"/>
          <w:szCs w:val="24"/>
        </w:rPr>
      </w:pPr>
      <w:r w:rsidRPr="00005DE7">
        <w:rPr>
          <w:rFonts w:ascii="Footlight MT Light" w:hAnsi="Footlight MT Light"/>
          <w:sz w:val="24"/>
          <w:szCs w:val="24"/>
        </w:rPr>
        <w:t xml:space="preserve">Winston Lihanda                                                  </w:t>
      </w:r>
      <w:r>
        <w:rPr>
          <w:rFonts w:ascii="Footlight MT Light" w:hAnsi="Footlight MT Light"/>
          <w:sz w:val="24"/>
          <w:szCs w:val="24"/>
        </w:rPr>
        <w:t>FAM</w:t>
      </w:r>
    </w:p>
    <w:p w:rsidR="00E834A9" w:rsidRPr="00005DE7" w:rsidRDefault="00376984" w:rsidP="002847F7">
      <w:pPr>
        <w:pStyle w:val="ListParagraph"/>
        <w:numPr>
          <w:ilvl w:val="0"/>
          <w:numId w:val="1"/>
        </w:numPr>
        <w:jc w:val="both"/>
        <w:rPr>
          <w:rFonts w:ascii="Footlight MT Light" w:hAnsi="Footlight MT Light"/>
          <w:sz w:val="24"/>
          <w:szCs w:val="24"/>
        </w:rPr>
      </w:pPr>
      <w:r>
        <w:rPr>
          <w:rFonts w:ascii="Footlight MT Light" w:hAnsi="Footlight MT Light"/>
          <w:sz w:val="24"/>
          <w:szCs w:val="24"/>
        </w:rPr>
        <w:t>Stephen Wambura</w:t>
      </w:r>
      <w:r>
        <w:rPr>
          <w:rFonts w:ascii="Footlight MT Light" w:hAnsi="Footlight MT Light"/>
          <w:sz w:val="24"/>
          <w:szCs w:val="24"/>
        </w:rPr>
        <w:tab/>
      </w:r>
      <w:r w:rsidR="00E834A9" w:rsidRPr="00005DE7">
        <w:rPr>
          <w:rFonts w:ascii="Footlight MT Light" w:hAnsi="Footlight MT Light"/>
          <w:sz w:val="24"/>
          <w:szCs w:val="24"/>
        </w:rPr>
        <w:t xml:space="preserve">                                    DCC</w:t>
      </w:r>
    </w:p>
    <w:p w:rsidR="00E834A9" w:rsidRPr="004D0E00" w:rsidRDefault="00E834A9" w:rsidP="002847F7">
      <w:pPr>
        <w:ind w:left="360"/>
        <w:jc w:val="both"/>
        <w:rPr>
          <w:rFonts w:ascii="Footlight MT Light" w:hAnsi="Footlight MT Light"/>
          <w:sz w:val="24"/>
          <w:szCs w:val="24"/>
        </w:rPr>
      </w:pPr>
    </w:p>
    <w:p w:rsidR="00DB0CE3" w:rsidRDefault="00DB0CE3" w:rsidP="002847F7">
      <w:pPr>
        <w:ind w:firstLine="360"/>
        <w:jc w:val="both"/>
        <w:rPr>
          <w:rFonts w:ascii="Footlight MT Light" w:hAnsi="Footlight MT Light" w:cs="Arial"/>
          <w:b/>
          <w:sz w:val="24"/>
          <w:szCs w:val="24"/>
          <w:u w:val="single"/>
        </w:rPr>
      </w:pPr>
      <w:r>
        <w:rPr>
          <w:rFonts w:ascii="Footlight MT Light" w:hAnsi="Footlight MT Light" w:cs="Arial"/>
          <w:b/>
          <w:sz w:val="24"/>
          <w:szCs w:val="24"/>
          <w:u w:val="single"/>
        </w:rPr>
        <w:t>In attendance</w:t>
      </w:r>
    </w:p>
    <w:p w:rsidR="00DB0CE3" w:rsidRDefault="00DB0CE3" w:rsidP="002847F7">
      <w:pPr>
        <w:ind w:firstLine="360"/>
        <w:jc w:val="both"/>
        <w:rPr>
          <w:rFonts w:ascii="Footlight MT Light" w:hAnsi="Footlight MT Light" w:cs="Arial"/>
          <w:b/>
          <w:sz w:val="24"/>
          <w:szCs w:val="24"/>
          <w:u w:val="single"/>
        </w:rPr>
      </w:pPr>
    </w:p>
    <w:p w:rsidR="00DB0CE3" w:rsidRPr="00DB0CE3" w:rsidRDefault="00DB0CE3" w:rsidP="00DB0CE3">
      <w:pPr>
        <w:jc w:val="both"/>
        <w:rPr>
          <w:rFonts w:ascii="Footlight MT Light" w:hAnsi="Footlight MT Light" w:cs="Arial"/>
          <w:sz w:val="24"/>
          <w:szCs w:val="24"/>
        </w:rPr>
      </w:pPr>
      <w:r w:rsidRPr="00DB0CE3">
        <w:rPr>
          <w:rFonts w:ascii="Footlight MT Light" w:hAnsi="Footlight MT Light" w:cs="Arial"/>
          <w:sz w:val="24"/>
          <w:szCs w:val="24"/>
        </w:rPr>
        <w:t>1.</w:t>
      </w:r>
      <w:r>
        <w:rPr>
          <w:rFonts w:ascii="Footlight MT Light" w:hAnsi="Footlight MT Light" w:cs="Arial"/>
          <w:sz w:val="24"/>
          <w:szCs w:val="24"/>
        </w:rPr>
        <w:t xml:space="preserve"> Elizabeth Marangach</w:t>
      </w:r>
      <w:r>
        <w:rPr>
          <w:rFonts w:ascii="Footlight MT Light" w:hAnsi="Footlight MT Light" w:cs="Arial"/>
          <w:sz w:val="24"/>
          <w:szCs w:val="24"/>
        </w:rPr>
        <w:tab/>
      </w:r>
      <w:r>
        <w:rPr>
          <w:rFonts w:ascii="Footlight MT Light" w:hAnsi="Footlight MT Light" w:cs="Arial"/>
          <w:sz w:val="24"/>
          <w:szCs w:val="24"/>
        </w:rPr>
        <w:tab/>
      </w:r>
      <w:r>
        <w:rPr>
          <w:rFonts w:ascii="Footlight MT Light" w:hAnsi="Footlight MT Light" w:cs="Arial"/>
          <w:sz w:val="24"/>
          <w:szCs w:val="24"/>
        </w:rPr>
        <w:tab/>
      </w:r>
      <w:r>
        <w:rPr>
          <w:rFonts w:ascii="Footlight MT Light" w:hAnsi="Footlight MT Light" w:cs="Arial"/>
          <w:sz w:val="24"/>
          <w:szCs w:val="24"/>
        </w:rPr>
        <w:tab/>
        <w:t xml:space="preserve">Sub County Director of Education </w:t>
      </w:r>
    </w:p>
    <w:p w:rsidR="00DB0CE3" w:rsidRDefault="00DB0CE3" w:rsidP="002847F7">
      <w:pPr>
        <w:ind w:firstLine="360"/>
        <w:jc w:val="both"/>
        <w:rPr>
          <w:rFonts w:ascii="Footlight MT Light" w:hAnsi="Footlight MT Light" w:cs="Arial"/>
          <w:b/>
          <w:sz w:val="24"/>
          <w:szCs w:val="24"/>
          <w:u w:val="single"/>
        </w:rPr>
      </w:pPr>
    </w:p>
    <w:p w:rsidR="00E834A9" w:rsidRPr="004D0E00" w:rsidRDefault="00E834A9" w:rsidP="002847F7">
      <w:pPr>
        <w:ind w:firstLine="360"/>
        <w:jc w:val="both"/>
        <w:rPr>
          <w:rFonts w:ascii="Footlight MT Light" w:hAnsi="Footlight MT Light" w:cs="Arial"/>
          <w:b/>
          <w:sz w:val="24"/>
          <w:szCs w:val="24"/>
          <w:u w:val="single"/>
        </w:rPr>
      </w:pPr>
      <w:r w:rsidRPr="004D0E00">
        <w:rPr>
          <w:rFonts w:ascii="Footlight MT Light" w:hAnsi="Footlight MT Light" w:cs="Arial"/>
          <w:b/>
          <w:sz w:val="24"/>
          <w:szCs w:val="24"/>
          <w:u w:val="single"/>
        </w:rPr>
        <w:t>Agenda</w:t>
      </w:r>
    </w:p>
    <w:p w:rsidR="00E834A9" w:rsidRPr="004D0E00" w:rsidRDefault="00E834A9" w:rsidP="002847F7">
      <w:pPr>
        <w:ind w:firstLine="360"/>
        <w:jc w:val="both"/>
        <w:rPr>
          <w:rFonts w:ascii="Footlight MT Light" w:hAnsi="Footlight MT Light" w:cs="Arial"/>
          <w:b/>
          <w:sz w:val="24"/>
          <w:szCs w:val="24"/>
          <w:u w:val="single"/>
        </w:rPr>
      </w:pPr>
    </w:p>
    <w:p w:rsidR="00E834A9" w:rsidRDefault="00E834A9" w:rsidP="002847F7">
      <w:pPr>
        <w:pStyle w:val="ListParagraph"/>
        <w:numPr>
          <w:ilvl w:val="0"/>
          <w:numId w:val="2"/>
        </w:numPr>
        <w:spacing w:after="200" w:line="276" w:lineRule="auto"/>
        <w:ind w:left="360"/>
        <w:jc w:val="both"/>
        <w:rPr>
          <w:rFonts w:ascii="Footlight MT Light" w:hAnsi="Footlight MT Light" w:cs="Arial"/>
          <w:sz w:val="24"/>
          <w:szCs w:val="24"/>
        </w:rPr>
      </w:pPr>
      <w:r w:rsidRPr="004D0E00">
        <w:rPr>
          <w:rFonts w:ascii="Footlight MT Light" w:hAnsi="Footlight MT Light" w:cs="Arial"/>
          <w:sz w:val="24"/>
          <w:szCs w:val="24"/>
        </w:rPr>
        <w:t>Preliminaries</w:t>
      </w:r>
    </w:p>
    <w:p w:rsidR="00193B88" w:rsidRDefault="00193B88" w:rsidP="002847F7">
      <w:pPr>
        <w:pStyle w:val="ListParagraph"/>
        <w:numPr>
          <w:ilvl w:val="0"/>
          <w:numId w:val="2"/>
        </w:numPr>
        <w:spacing w:after="200" w:line="276" w:lineRule="auto"/>
        <w:ind w:left="360"/>
        <w:jc w:val="both"/>
        <w:rPr>
          <w:rFonts w:ascii="Footlight MT Light" w:hAnsi="Footlight MT Light" w:cs="Arial"/>
          <w:sz w:val="24"/>
          <w:szCs w:val="24"/>
        </w:rPr>
      </w:pPr>
      <w:r>
        <w:rPr>
          <w:rFonts w:ascii="Footlight MT Light" w:hAnsi="Footlight MT Light" w:cs="Arial"/>
          <w:sz w:val="24"/>
          <w:szCs w:val="24"/>
        </w:rPr>
        <w:t>Reading and confirmation of previous minutes</w:t>
      </w:r>
    </w:p>
    <w:p w:rsidR="00193B88" w:rsidRDefault="0063266F" w:rsidP="002847F7">
      <w:pPr>
        <w:pStyle w:val="ListParagraph"/>
        <w:numPr>
          <w:ilvl w:val="0"/>
          <w:numId w:val="2"/>
        </w:numPr>
        <w:spacing w:after="200" w:line="276" w:lineRule="auto"/>
        <w:ind w:left="360"/>
        <w:jc w:val="both"/>
        <w:rPr>
          <w:rFonts w:ascii="Footlight MT Light" w:hAnsi="Footlight MT Light" w:cs="Arial"/>
          <w:sz w:val="24"/>
          <w:szCs w:val="24"/>
        </w:rPr>
      </w:pPr>
      <w:r>
        <w:rPr>
          <w:rFonts w:ascii="Footlight MT Light" w:hAnsi="Footlight MT Light" w:cs="Arial"/>
          <w:sz w:val="24"/>
          <w:szCs w:val="24"/>
        </w:rPr>
        <w:t>Matters a</w:t>
      </w:r>
      <w:r w:rsidR="00193B88">
        <w:rPr>
          <w:rFonts w:ascii="Footlight MT Light" w:hAnsi="Footlight MT Light" w:cs="Arial"/>
          <w:sz w:val="24"/>
          <w:szCs w:val="24"/>
        </w:rPr>
        <w:t>rising</w:t>
      </w:r>
    </w:p>
    <w:p w:rsidR="00F03095" w:rsidRDefault="00F03095" w:rsidP="002847F7">
      <w:pPr>
        <w:pStyle w:val="ListParagraph"/>
        <w:numPr>
          <w:ilvl w:val="0"/>
          <w:numId w:val="2"/>
        </w:numPr>
        <w:spacing w:after="200" w:line="276" w:lineRule="auto"/>
        <w:ind w:left="360"/>
        <w:jc w:val="both"/>
        <w:rPr>
          <w:rFonts w:ascii="Footlight MT Light" w:hAnsi="Footlight MT Light" w:cs="Arial"/>
          <w:sz w:val="24"/>
          <w:szCs w:val="24"/>
        </w:rPr>
      </w:pPr>
      <w:r>
        <w:rPr>
          <w:rFonts w:ascii="Footlight MT Light" w:hAnsi="Footlight MT Light" w:cs="Arial"/>
          <w:sz w:val="24"/>
          <w:szCs w:val="24"/>
        </w:rPr>
        <w:t>A</w:t>
      </w:r>
      <w:r w:rsidR="00E34720">
        <w:rPr>
          <w:rFonts w:ascii="Footlight MT Light" w:hAnsi="Footlight MT Light" w:cs="Arial"/>
          <w:sz w:val="24"/>
          <w:szCs w:val="24"/>
        </w:rPr>
        <w:t>uthority to open a</w:t>
      </w:r>
      <w:r w:rsidR="0063266F">
        <w:rPr>
          <w:rFonts w:ascii="Footlight MT Light" w:hAnsi="Footlight MT Light" w:cs="Arial"/>
          <w:sz w:val="24"/>
          <w:szCs w:val="24"/>
        </w:rPr>
        <w:t xml:space="preserve"> D</w:t>
      </w:r>
      <w:r w:rsidR="00E34720">
        <w:rPr>
          <w:rFonts w:ascii="Footlight MT Light" w:hAnsi="Footlight MT Light" w:cs="Arial"/>
          <w:sz w:val="24"/>
          <w:szCs w:val="24"/>
        </w:rPr>
        <w:t xml:space="preserve">eposit </w:t>
      </w:r>
      <w:r w:rsidR="0063266F">
        <w:rPr>
          <w:rFonts w:ascii="Footlight MT Light" w:hAnsi="Footlight MT Light" w:cs="Arial"/>
          <w:sz w:val="24"/>
          <w:szCs w:val="24"/>
        </w:rPr>
        <w:t>B</w:t>
      </w:r>
      <w:r w:rsidR="00E34720">
        <w:rPr>
          <w:rFonts w:ascii="Footlight MT Light" w:hAnsi="Footlight MT Light" w:cs="Arial"/>
          <w:sz w:val="24"/>
          <w:szCs w:val="24"/>
        </w:rPr>
        <w:t xml:space="preserve">ank </w:t>
      </w:r>
      <w:r w:rsidR="0063266F">
        <w:rPr>
          <w:rFonts w:ascii="Footlight MT Light" w:hAnsi="Footlight MT Light" w:cs="Arial"/>
          <w:sz w:val="24"/>
          <w:szCs w:val="24"/>
        </w:rPr>
        <w:t>A</w:t>
      </w:r>
      <w:r w:rsidR="00E34720">
        <w:rPr>
          <w:rFonts w:ascii="Footlight MT Light" w:hAnsi="Footlight MT Light" w:cs="Arial"/>
          <w:sz w:val="24"/>
          <w:szCs w:val="24"/>
        </w:rPr>
        <w:t>ccount</w:t>
      </w:r>
    </w:p>
    <w:p w:rsidR="00B72ED9" w:rsidRDefault="00B72ED9" w:rsidP="002847F7">
      <w:pPr>
        <w:pStyle w:val="ListParagraph"/>
        <w:numPr>
          <w:ilvl w:val="0"/>
          <w:numId w:val="2"/>
        </w:numPr>
        <w:spacing w:after="200" w:line="276" w:lineRule="auto"/>
        <w:ind w:left="360"/>
        <w:jc w:val="both"/>
        <w:rPr>
          <w:rFonts w:ascii="Footlight MT Light" w:hAnsi="Footlight MT Light" w:cs="Arial"/>
          <w:sz w:val="24"/>
          <w:szCs w:val="24"/>
        </w:rPr>
      </w:pPr>
      <w:r>
        <w:rPr>
          <w:rFonts w:ascii="Footlight MT Light" w:hAnsi="Footlight MT Light" w:cs="Arial"/>
          <w:sz w:val="24"/>
          <w:szCs w:val="24"/>
        </w:rPr>
        <w:t>Ongoing Projects Report</w:t>
      </w:r>
    </w:p>
    <w:p w:rsidR="00B72ED9" w:rsidRDefault="001B2A96" w:rsidP="002847F7">
      <w:pPr>
        <w:pStyle w:val="ListParagraph"/>
        <w:numPr>
          <w:ilvl w:val="0"/>
          <w:numId w:val="2"/>
        </w:numPr>
        <w:spacing w:after="200" w:line="276" w:lineRule="auto"/>
        <w:ind w:left="360"/>
        <w:jc w:val="both"/>
        <w:rPr>
          <w:rFonts w:ascii="Footlight MT Light" w:hAnsi="Footlight MT Light" w:cs="Arial"/>
          <w:sz w:val="24"/>
          <w:szCs w:val="24"/>
        </w:rPr>
      </w:pPr>
      <w:r>
        <w:rPr>
          <w:rFonts w:ascii="Footlight MT Light" w:hAnsi="Footlight MT Light" w:cs="Arial"/>
          <w:sz w:val="24"/>
          <w:szCs w:val="24"/>
        </w:rPr>
        <w:t>Infrastructure Development for Junior Secondary School</w:t>
      </w:r>
      <w:r w:rsidR="00B72ED9">
        <w:rPr>
          <w:rFonts w:ascii="Footlight MT Light" w:hAnsi="Footlight MT Light" w:cs="Arial"/>
          <w:sz w:val="24"/>
          <w:szCs w:val="24"/>
        </w:rPr>
        <w:t>s</w:t>
      </w:r>
    </w:p>
    <w:p w:rsidR="00B72ED9" w:rsidRPr="004D0E00" w:rsidRDefault="00B72ED9" w:rsidP="002847F7">
      <w:pPr>
        <w:pStyle w:val="ListParagraph"/>
        <w:numPr>
          <w:ilvl w:val="0"/>
          <w:numId w:val="2"/>
        </w:numPr>
        <w:spacing w:after="200" w:line="276" w:lineRule="auto"/>
        <w:ind w:left="360"/>
        <w:jc w:val="both"/>
        <w:rPr>
          <w:rFonts w:ascii="Footlight MT Light" w:hAnsi="Footlight MT Light" w:cs="Arial"/>
          <w:sz w:val="24"/>
          <w:szCs w:val="24"/>
        </w:rPr>
      </w:pPr>
      <w:r>
        <w:rPr>
          <w:rFonts w:ascii="Footlight MT Light" w:hAnsi="Footlight MT Light" w:cs="Arial"/>
          <w:sz w:val="24"/>
          <w:szCs w:val="24"/>
        </w:rPr>
        <w:t xml:space="preserve">SA Kolanya </w:t>
      </w:r>
      <w:r w:rsidR="006D64D1">
        <w:rPr>
          <w:rFonts w:ascii="Footlight MT Light" w:hAnsi="Footlight MT Light" w:cs="Arial"/>
          <w:sz w:val="24"/>
          <w:szCs w:val="24"/>
        </w:rPr>
        <w:t>Girls National</w:t>
      </w:r>
      <w:r>
        <w:rPr>
          <w:rFonts w:ascii="Footlight MT Light" w:hAnsi="Footlight MT Light" w:cs="Arial"/>
          <w:sz w:val="24"/>
          <w:szCs w:val="24"/>
        </w:rPr>
        <w:t xml:space="preserve"> School Project</w:t>
      </w:r>
    </w:p>
    <w:p w:rsidR="00E834A9" w:rsidRDefault="00E834A9" w:rsidP="002847F7">
      <w:pPr>
        <w:pStyle w:val="ListParagraph"/>
        <w:numPr>
          <w:ilvl w:val="0"/>
          <w:numId w:val="2"/>
        </w:numPr>
        <w:spacing w:after="200" w:line="276" w:lineRule="auto"/>
        <w:ind w:left="360"/>
        <w:jc w:val="both"/>
        <w:rPr>
          <w:rFonts w:ascii="Footlight MT Light" w:hAnsi="Footlight MT Light" w:cs="Arial"/>
          <w:sz w:val="24"/>
          <w:szCs w:val="24"/>
        </w:rPr>
      </w:pPr>
      <w:r>
        <w:rPr>
          <w:rFonts w:ascii="Footlight MT Light" w:hAnsi="Footlight MT Light" w:cs="Arial"/>
          <w:sz w:val="24"/>
          <w:szCs w:val="24"/>
        </w:rPr>
        <w:t xml:space="preserve">Approval of </w:t>
      </w:r>
      <w:r w:rsidR="005171F2">
        <w:rPr>
          <w:rFonts w:ascii="Footlight MT Light" w:hAnsi="Footlight MT Light" w:cs="Arial"/>
          <w:sz w:val="24"/>
          <w:szCs w:val="24"/>
        </w:rPr>
        <w:t>Project Proposals - 2023</w:t>
      </w:r>
      <w:r w:rsidR="003F00B7">
        <w:rPr>
          <w:rFonts w:ascii="Footlight MT Light" w:hAnsi="Footlight MT Light" w:cs="Arial"/>
          <w:sz w:val="24"/>
          <w:szCs w:val="24"/>
        </w:rPr>
        <w:t xml:space="preserve"> </w:t>
      </w:r>
      <w:r w:rsidR="005171F2">
        <w:rPr>
          <w:rFonts w:ascii="Footlight MT Light" w:hAnsi="Footlight MT Light" w:cs="Arial"/>
          <w:sz w:val="24"/>
          <w:szCs w:val="24"/>
        </w:rPr>
        <w:t>-</w:t>
      </w:r>
      <w:r w:rsidR="003F00B7">
        <w:rPr>
          <w:rFonts w:ascii="Footlight MT Light" w:hAnsi="Footlight MT Light" w:cs="Arial"/>
          <w:sz w:val="24"/>
          <w:szCs w:val="24"/>
        </w:rPr>
        <w:t xml:space="preserve"> </w:t>
      </w:r>
      <w:r w:rsidR="005171F2">
        <w:rPr>
          <w:rFonts w:ascii="Footlight MT Light" w:hAnsi="Footlight MT Light" w:cs="Arial"/>
          <w:sz w:val="24"/>
          <w:szCs w:val="24"/>
        </w:rPr>
        <w:t>2024</w:t>
      </w:r>
      <w:r w:rsidR="00970BF8">
        <w:rPr>
          <w:rFonts w:ascii="Footlight MT Light" w:hAnsi="Footlight MT Light" w:cs="Arial"/>
          <w:sz w:val="24"/>
          <w:szCs w:val="24"/>
        </w:rPr>
        <w:t xml:space="preserve"> FY</w:t>
      </w:r>
    </w:p>
    <w:p w:rsidR="00266EB2" w:rsidRDefault="00F54471" w:rsidP="002847F7">
      <w:pPr>
        <w:pStyle w:val="ListParagraph"/>
        <w:numPr>
          <w:ilvl w:val="0"/>
          <w:numId w:val="2"/>
        </w:numPr>
        <w:spacing w:after="200" w:line="276" w:lineRule="auto"/>
        <w:ind w:left="360"/>
        <w:jc w:val="both"/>
        <w:rPr>
          <w:rFonts w:ascii="Footlight MT Light" w:hAnsi="Footlight MT Light" w:cs="Arial"/>
          <w:sz w:val="24"/>
          <w:szCs w:val="24"/>
        </w:rPr>
      </w:pPr>
      <w:r>
        <w:rPr>
          <w:rFonts w:ascii="Footlight MT Light" w:hAnsi="Footlight MT Light" w:cs="Arial"/>
          <w:sz w:val="24"/>
          <w:szCs w:val="24"/>
        </w:rPr>
        <w:t>Project C</w:t>
      </w:r>
      <w:r w:rsidR="00266EB2">
        <w:rPr>
          <w:rFonts w:ascii="Footlight MT Light" w:hAnsi="Footlight MT Light" w:cs="Arial"/>
          <w:sz w:val="24"/>
          <w:szCs w:val="24"/>
        </w:rPr>
        <w:t>ommitments</w:t>
      </w:r>
    </w:p>
    <w:p w:rsidR="00376984" w:rsidRDefault="00376984" w:rsidP="002847F7">
      <w:pPr>
        <w:pStyle w:val="ListParagraph"/>
        <w:numPr>
          <w:ilvl w:val="0"/>
          <w:numId w:val="2"/>
        </w:numPr>
        <w:spacing w:after="200" w:line="276" w:lineRule="auto"/>
        <w:ind w:left="360"/>
        <w:jc w:val="both"/>
        <w:rPr>
          <w:rFonts w:ascii="Footlight MT Light" w:hAnsi="Footlight MT Light" w:cs="Arial"/>
          <w:sz w:val="24"/>
          <w:szCs w:val="24"/>
        </w:rPr>
      </w:pPr>
      <w:r>
        <w:rPr>
          <w:rFonts w:ascii="Footlight MT Light" w:hAnsi="Footlight MT Light" w:cs="Arial"/>
          <w:sz w:val="24"/>
          <w:szCs w:val="24"/>
        </w:rPr>
        <w:t>A</w:t>
      </w:r>
      <w:r w:rsidR="0063266F">
        <w:rPr>
          <w:rFonts w:ascii="Footlight MT Light" w:hAnsi="Footlight MT Light" w:cs="Arial"/>
          <w:sz w:val="24"/>
          <w:szCs w:val="24"/>
        </w:rPr>
        <w:t>pproval of P</w:t>
      </w:r>
      <w:r>
        <w:rPr>
          <w:rFonts w:ascii="Footlight MT Light" w:hAnsi="Footlight MT Light" w:cs="Arial"/>
          <w:sz w:val="24"/>
          <w:szCs w:val="24"/>
        </w:rPr>
        <w:t>ayments</w:t>
      </w:r>
    </w:p>
    <w:p w:rsidR="004E6E2D" w:rsidRDefault="004E6E2D" w:rsidP="002847F7">
      <w:pPr>
        <w:pStyle w:val="ListParagraph"/>
        <w:numPr>
          <w:ilvl w:val="0"/>
          <w:numId w:val="2"/>
        </w:numPr>
        <w:spacing w:after="200" w:line="276" w:lineRule="auto"/>
        <w:ind w:left="360"/>
        <w:jc w:val="both"/>
        <w:rPr>
          <w:rFonts w:ascii="Footlight MT Light" w:hAnsi="Footlight MT Light" w:cs="Arial"/>
          <w:sz w:val="24"/>
          <w:szCs w:val="24"/>
        </w:rPr>
      </w:pPr>
      <w:r>
        <w:rPr>
          <w:rFonts w:ascii="Footlight MT Light" w:hAnsi="Footlight MT Light" w:cs="Arial"/>
          <w:sz w:val="24"/>
          <w:szCs w:val="24"/>
        </w:rPr>
        <w:t>Changara Chief’s Office Project</w:t>
      </w:r>
    </w:p>
    <w:p w:rsidR="002D6566" w:rsidRDefault="002D6566" w:rsidP="00193B88">
      <w:pPr>
        <w:pStyle w:val="ListParagraph"/>
        <w:numPr>
          <w:ilvl w:val="0"/>
          <w:numId w:val="2"/>
        </w:numPr>
        <w:spacing w:after="200" w:line="276" w:lineRule="auto"/>
        <w:ind w:left="360"/>
        <w:jc w:val="both"/>
        <w:rPr>
          <w:rFonts w:ascii="Footlight MT Light" w:hAnsi="Footlight MT Light" w:cs="Arial"/>
          <w:sz w:val="24"/>
          <w:szCs w:val="24"/>
        </w:rPr>
      </w:pPr>
      <w:r>
        <w:rPr>
          <w:rFonts w:ascii="Footlight MT Light" w:hAnsi="Footlight MT Light" w:cs="Arial"/>
          <w:sz w:val="24"/>
          <w:szCs w:val="24"/>
        </w:rPr>
        <w:t>Reports</w:t>
      </w:r>
    </w:p>
    <w:p w:rsidR="00193B88" w:rsidRPr="00193B88" w:rsidRDefault="00E834A9" w:rsidP="00193B88">
      <w:pPr>
        <w:pStyle w:val="ListParagraph"/>
        <w:numPr>
          <w:ilvl w:val="0"/>
          <w:numId w:val="2"/>
        </w:numPr>
        <w:spacing w:after="200" w:line="276" w:lineRule="auto"/>
        <w:ind w:left="360"/>
        <w:jc w:val="both"/>
        <w:rPr>
          <w:rFonts w:ascii="Footlight MT Light" w:hAnsi="Footlight MT Light" w:cs="Arial"/>
          <w:sz w:val="24"/>
          <w:szCs w:val="24"/>
        </w:rPr>
      </w:pPr>
      <w:r w:rsidRPr="00193B88">
        <w:rPr>
          <w:rFonts w:ascii="Footlight MT Light" w:hAnsi="Footlight MT Light" w:cs="Arial"/>
          <w:sz w:val="24"/>
          <w:szCs w:val="24"/>
        </w:rPr>
        <w:t>A.O.B</w:t>
      </w:r>
    </w:p>
    <w:p w:rsidR="005171F2" w:rsidRPr="00534AE3" w:rsidRDefault="005171F2" w:rsidP="005171F2">
      <w:pPr>
        <w:jc w:val="both"/>
        <w:rPr>
          <w:rFonts w:ascii="Footlight MT Light" w:hAnsi="Footlight MT Light" w:cs="Arial"/>
          <w:b/>
          <w:sz w:val="24"/>
          <w:szCs w:val="24"/>
        </w:rPr>
      </w:pPr>
      <w:r w:rsidRPr="00534AE3">
        <w:rPr>
          <w:rFonts w:ascii="Footlight MT Light" w:hAnsi="Footlight MT Light" w:cs="Arial"/>
          <w:b/>
          <w:sz w:val="24"/>
          <w:szCs w:val="24"/>
        </w:rPr>
        <w:t xml:space="preserve">MIN 1 </w:t>
      </w:r>
      <w:r>
        <w:rPr>
          <w:rFonts w:ascii="Footlight MT Light" w:hAnsi="Footlight MT Light" w:cs="Arial"/>
          <w:b/>
          <w:sz w:val="24"/>
          <w:szCs w:val="24"/>
        </w:rPr>
        <w:t>TN</w:t>
      </w:r>
      <w:r w:rsidRPr="00534AE3">
        <w:rPr>
          <w:rFonts w:ascii="Footlight MT Light" w:hAnsi="Footlight MT Light" w:cs="Arial"/>
          <w:b/>
          <w:sz w:val="24"/>
          <w:szCs w:val="24"/>
        </w:rPr>
        <w:t xml:space="preserve"> NG CDFC</w:t>
      </w:r>
      <w:r>
        <w:rPr>
          <w:rFonts w:ascii="Footlight MT Light" w:hAnsi="Footlight MT Light" w:cs="Arial"/>
          <w:b/>
          <w:sz w:val="24"/>
          <w:szCs w:val="24"/>
        </w:rPr>
        <w:t>/</w:t>
      </w:r>
      <w:r w:rsidR="00CE0C4B">
        <w:rPr>
          <w:rFonts w:ascii="Footlight MT Light" w:hAnsi="Footlight MT Light" w:cs="Arial"/>
          <w:b/>
          <w:sz w:val="24"/>
          <w:szCs w:val="24"/>
        </w:rPr>
        <w:t>8/1/2024</w:t>
      </w:r>
      <w:r w:rsidR="00615D85">
        <w:rPr>
          <w:rFonts w:ascii="Footlight MT Light" w:hAnsi="Footlight MT Light" w:cs="Arial"/>
          <w:b/>
          <w:sz w:val="24"/>
          <w:szCs w:val="24"/>
        </w:rPr>
        <w:t>: PRELIMINARIES</w:t>
      </w:r>
    </w:p>
    <w:p w:rsidR="005171F2" w:rsidRPr="00534AE3" w:rsidRDefault="005171F2" w:rsidP="005171F2">
      <w:pPr>
        <w:jc w:val="both"/>
        <w:rPr>
          <w:rFonts w:ascii="Footlight MT Light" w:hAnsi="Footlight MT Light" w:cs="Arial"/>
          <w:b/>
          <w:sz w:val="24"/>
          <w:szCs w:val="24"/>
        </w:rPr>
      </w:pPr>
    </w:p>
    <w:p w:rsidR="005171F2" w:rsidRPr="00534AE3" w:rsidRDefault="005171F2" w:rsidP="005171F2">
      <w:pPr>
        <w:jc w:val="both"/>
        <w:rPr>
          <w:rFonts w:ascii="Footlight MT Light" w:hAnsi="Footlight MT Light" w:cs="Arial"/>
          <w:sz w:val="24"/>
          <w:szCs w:val="24"/>
        </w:rPr>
      </w:pPr>
      <w:r w:rsidRPr="00534AE3">
        <w:rPr>
          <w:rFonts w:ascii="Footlight MT Light" w:hAnsi="Footlight MT Light"/>
          <w:sz w:val="24"/>
          <w:szCs w:val="24"/>
        </w:rPr>
        <w:t xml:space="preserve">The </w:t>
      </w:r>
      <w:r>
        <w:rPr>
          <w:rFonts w:ascii="Footlight MT Light" w:hAnsi="Footlight MT Light" w:cs="Arial"/>
          <w:sz w:val="24"/>
          <w:szCs w:val="24"/>
        </w:rPr>
        <w:t>Chairperson</w:t>
      </w:r>
      <w:r w:rsidRPr="00534AE3">
        <w:rPr>
          <w:rFonts w:ascii="Footlight MT Light" w:hAnsi="Footlight MT Light"/>
          <w:sz w:val="24"/>
          <w:szCs w:val="24"/>
        </w:rPr>
        <w:t xml:space="preserve"> called the meeting to order at </w:t>
      </w:r>
      <w:r>
        <w:rPr>
          <w:rFonts w:ascii="Footlight MT Light" w:hAnsi="Footlight MT Light"/>
          <w:sz w:val="24"/>
          <w:szCs w:val="24"/>
        </w:rPr>
        <w:t>1</w:t>
      </w:r>
      <w:r w:rsidR="00577A93">
        <w:rPr>
          <w:rFonts w:ascii="Footlight MT Light" w:hAnsi="Footlight MT Light"/>
          <w:sz w:val="24"/>
          <w:szCs w:val="24"/>
        </w:rPr>
        <w:t>245</w:t>
      </w:r>
      <w:r w:rsidRPr="00534AE3">
        <w:rPr>
          <w:rFonts w:ascii="Footlight MT Light" w:hAnsi="Footlight MT Light"/>
          <w:sz w:val="24"/>
          <w:szCs w:val="24"/>
        </w:rPr>
        <w:t xml:space="preserve"> hrs</w:t>
      </w:r>
      <w:r>
        <w:rPr>
          <w:rFonts w:ascii="Footlight MT Light" w:hAnsi="Footlight MT Light"/>
          <w:sz w:val="24"/>
          <w:szCs w:val="24"/>
        </w:rPr>
        <w:t xml:space="preserve"> with a word of prayer f</w:t>
      </w:r>
      <w:r w:rsidRPr="00534AE3">
        <w:rPr>
          <w:rFonts w:ascii="Footlight MT Light" w:hAnsi="Footlight MT Light"/>
          <w:sz w:val="24"/>
          <w:szCs w:val="24"/>
        </w:rPr>
        <w:t>r</w:t>
      </w:r>
      <w:r>
        <w:rPr>
          <w:rFonts w:ascii="Footlight MT Light" w:hAnsi="Footlight MT Light"/>
          <w:sz w:val="24"/>
          <w:szCs w:val="24"/>
        </w:rPr>
        <w:t>o</w:t>
      </w:r>
      <w:r w:rsidRPr="00534AE3">
        <w:rPr>
          <w:rFonts w:ascii="Footlight MT Light" w:hAnsi="Footlight MT Light"/>
          <w:sz w:val="24"/>
          <w:szCs w:val="24"/>
        </w:rPr>
        <w:t xml:space="preserve">m </w:t>
      </w:r>
      <w:r w:rsidR="00D3493D">
        <w:rPr>
          <w:rFonts w:ascii="Footlight MT Light" w:hAnsi="Footlight MT Light"/>
          <w:sz w:val="24"/>
          <w:szCs w:val="24"/>
        </w:rPr>
        <w:t>Crescent Wafula</w:t>
      </w:r>
      <w:r>
        <w:rPr>
          <w:rFonts w:ascii="Footlight MT Light" w:hAnsi="Footlight MT Light" w:cs="Arial"/>
          <w:sz w:val="24"/>
          <w:szCs w:val="24"/>
        </w:rPr>
        <w:t>. The Chairperson</w:t>
      </w:r>
      <w:r w:rsidRPr="00534AE3">
        <w:rPr>
          <w:rFonts w:ascii="Footlight MT Light" w:hAnsi="Footlight MT Light" w:cs="Arial"/>
          <w:sz w:val="24"/>
          <w:szCs w:val="24"/>
        </w:rPr>
        <w:t xml:space="preserve"> welcomed members present, thanking each one of them for taking </w:t>
      </w:r>
      <w:r w:rsidRPr="00534AE3">
        <w:rPr>
          <w:rFonts w:ascii="Footlight MT Light" w:hAnsi="Footlight MT Light" w:cs="Arial"/>
          <w:sz w:val="24"/>
          <w:szCs w:val="24"/>
        </w:rPr>
        <w:lastRenderedPageBreak/>
        <w:t>time to attend the meeting.</w:t>
      </w:r>
      <w:r w:rsidR="00D3493D">
        <w:rPr>
          <w:rFonts w:ascii="Footlight MT Light" w:hAnsi="Footlight MT Light" w:cs="Arial"/>
          <w:sz w:val="24"/>
          <w:szCs w:val="24"/>
        </w:rPr>
        <w:t xml:space="preserve"> She went ahead to wish them a happy and prosperous new year urging each one to give in more effort and cooperation in order to achieve the development goals set for the constituency.</w:t>
      </w:r>
    </w:p>
    <w:p w:rsidR="005171F2" w:rsidRDefault="005171F2" w:rsidP="005171F2">
      <w:pPr>
        <w:jc w:val="both"/>
        <w:rPr>
          <w:rFonts w:ascii="Footlight MT Light" w:hAnsi="Footlight MT Light" w:cs="Arial"/>
          <w:sz w:val="24"/>
          <w:szCs w:val="24"/>
        </w:rPr>
      </w:pPr>
      <w:r w:rsidRPr="00534AE3">
        <w:rPr>
          <w:rFonts w:ascii="Footlight MT Light" w:hAnsi="Footlight MT Light" w:cs="Arial"/>
          <w:sz w:val="24"/>
          <w:szCs w:val="24"/>
        </w:rPr>
        <w:t xml:space="preserve"> </w:t>
      </w:r>
    </w:p>
    <w:p w:rsidR="00615D85" w:rsidRDefault="00615D85" w:rsidP="00615D85">
      <w:pPr>
        <w:jc w:val="both"/>
        <w:rPr>
          <w:rFonts w:ascii="Footlight MT Light" w:hAnsi="Footlight MT Light" w:cs="Arial"/>
          <w:b/>
          <w:sz w:val="24"/>
          <w:szCs w:val="24"/>
        </w:rPr>
      </w:pPr>
      <w:r>
        <w:rPr>
          <w:rFonts w:ascii="Footlight MT Light" w:hAnsi="Footlight MT Light" w:cs="Arial"/>
          <w:b/>
          <w:sz w:val="24"/>
          <w:szCs w:val="24"/>
        </w:rPr>
        <w:t>MIN 2</w:t>
      </w:r>
      <w:r w:rsidRPr="00534AE3">
        <w:rPr>
          <w:rFonts w:ascii="Footlight MT Light" w:hAnsi="Footlight MT Light" w:cs="Arial"/>
          <w:b/>
          <w:sz w:val="24"/>
          <w:szCs w:val="24"/>
        </w:rPr>
        <w:t xml:space="preserve"> </w:t>
      </w:r>
      <w:r>
        <w:rPr>
          <w:rFonts w:ascii="Footlight MT Light" w:hAnsi="Footlight MT Light" w:cs="Arial"/>
          <w:b/>
          <w:sz w:val="24"/>
          <w:szCs w:val="24"/>
        </w:rPr>
        <w:t>TN</w:t>
      </w:r>
      <w:r w:rsidRPr="00534AE3">
        <w:rPr>
          <w:rFonts w:ascii="Footlight MT Light" w:hAnsi="Footlight MT Light" w:cs="Arial"/>
          <w:b/>
          <w:sz w:val="24"/>
          <w:szCs w:val="24"/>
        </w:rPr>
        <w:t xml:space="preserve"> NG CDFC</w:t>
      </w:r>
      <w:r>
        <w:rPr>
          <w:rFonts w:ascii="Footlight MT Light" w:hAnsi="Footlight MT Light" w:cs="Arial"/>
          <w:b/>
          <w:sz w:val="24"/>
          <w:szCs w:val="24"/>
        </w:rPr>
        <w:t>/8/1/2024</w:t>
      </w:r>
      <w:r w:rsidRPr="00534AE3">
        <w:rPr>
          <w:rFonts w:ascii="Footlight MT Light" w:hAnsi="Footlight MT Light" w:cs="Arial"/>
          <w:b/>
          <w:sz w:val="24"/>
          <w:szCs w:val="24"/>
        </w:rPr>
        <w:t xml:space="preserve">: </w:t>
      </w:r>
      <w:r>
        <w:rPr>
          <w:rFonts w:ascii="Footlight MT Light" w:hAnsi="Footlight MT Light" w:cs="Arial"/>
          <w:b/>
          <w:sz w:val="24"/>
          <w:szCs w:val="24"/>
        </w:rPr>
        <w:t xml:space="preserve">READING &amp; </w:t>
      </w:r>
      <w:r w:rsidRPr="00534AE3">
        <w:rPr>
          <w:rFonts w:ascii="Footlight MT Light" w:hAnsi="Footlight MT Light" w:cs="Arial"/>
          <w:b/>
          <w:sz w:val="24"/>
          <w:szCs w:val="24"/>
        </w:rPr>
        <w:t>CONFIRMATION OF PREVIOUS MINUTES</w:t>
      </w:r>
    </w:p>
    <w:p w:rsidR="00615D85" w:rsidRDefault="00615D85" w:rsidP="00615D85">
      <w:pPr>
        <w:jc w:val="both"/>
        <w:rPr>
          <w:rFonts w:ascii="Footlight MT Light" w:hAnsi="Footlight MT Light" w:cs="Arial"/>
          <w:b/>
          <w:sz w:val="24"/>
          <w:szCs w:val="24"/>
        </w:rPr>
      </w:pPr>
    </w:p>
    <w:p w:rsidR="00615D85" w:rsidRDefault="00615D85" w:rsidP="00615D85">
      <w:pPr>
        <w:jc w:val="both"/>
        <w:rPr>
          <w:rFonts w:ascii="Footlight MT Light" w:hAnsi="Footlight MT Light" w:cs="Arial"/>
          <w:sz w:val="24"/>
          <w:szCs w:val="24"/>
        </w:rPr>
      </w:pPr>
      <w:r w:rsidRPr="00534AE3">
        <w:rPr>
          <w:rFonts w:ascii="Footlight MT Light" w:hAnsi="Footlight MT Light" w:cs="Arial"/>
          <w:sz w:val="24"/>
          <w:szCs w:val="24"/>
        </w:rPr>
        <w:t xml:space="preserve">The Secretary took the committee through the minutes of previous meeting which were proposed </w:t>
      </w:r>
      <w:r w:rsidRPr="00534AE3">
        <w:rPr>
          <w:rFonts w:ascii="Footlight MT Light" w:hAnsi="Footlight MT Light"/>
          <w:sz w:val="24"/>
          <w:szCs w:val="24"/>
        </w:rPr>
        <w:t xml:space="preserve">by </w:t>
      </w:r>
      <w:r>
        <w:rPr>
          <w:rFonts w:ascii="Footlight MT Light" w:hAnsi="Footlight MT Light"/>
          <w:sz w:val="24"/>
          <w:szCs w:val="24"/>
        </w:rPr>
        <w:t>Crescent Wafula</w:t>
      </w:r>
      <w:r w:rsidRPr="00534AE3">
        <w:rPr>
          <w:rFonts w:ascii="Footlight MT Light" w:hAnsi="Footlight MT Light"/>
          <w:sz w:val="24"/>
          <w:szCs w:val="24"/>
        </w:rPr>
        <w:t xml:space="preserve"> seconded by </w:t>
      </w:r>
      <w:r w:rsidRPr="005D64C5">
        <w:rPr>
          <w:rFonts w:ascii="Footlight MT Light" w:hAnsi="Footlight MT Light"/>
          <w:sz w:val="24"/>
          <w:szCs w:val="24"/>
        </w:rPr>
        <w:t>Pasil</w:t>
      </w:r>
      <w:r>
        <w:rPr>
          <w:rFonts w:ascii="Footlight MT Light" w:hAnsi="Footlight MT Light"/>
          <w:sz w:val="24"/>
          <w:szCs w:val="24"/>
        </w:rPr>
        <w:t xml:space="preserve">iano Ikoito </w:t>
      </w:r>
      <w:r w:rsidRPr="00534AE3">
        <w:rPr>
          <w:rFonts w:ascii="Footlight MT Light" w:hAnsi="Footlight MT Light"/>
          <w:sz w:val="24"/>
          <w:szCs w:val="24"/>
        </w:rPr>
        <w:t xml:space="preserve">as the true record of the previous </w:t>
      </w:r>
      <w:r w:rsidRPr="00534AE3">
        <w:rPr>
          <w:rFonts w:ascii="Footlight MT Light" w:hAnsi="Footlight MT Light" w:cs="Arial"/>
          <w:sz w:val="24"/>
          <w:szCs w:val="24"/>
        </w:rPr>
        <w:t>proceedings.</w:t>
      </w:r>
    </w:p>
    <w:p w:rsidR="00F34F87" w:rsidRDefault="00F34F87" w:rsidP="00615D85">
      <w:pPr>
        <w:jc w:val="both"/>
        <w:rPr>
          <w:rFonts w:ascii="Footlight MT Light" w:hAnsi="Footlight MT Light" w:cs="Arial"/>
          <w:sz w:val="24"/>
          <w:szCs w:val="24"/>
        </w:rPr>
      </w:pPr>
    </w:p>
    <w:p w:rsidR="00F34F87" w:rsidRDefault="00F34F87" w:rsidP="00F34F87">
      <w:pPr>
        <w:jc w:val="both"/>
        <w:rPr>
          <w:rFonts w:ascii="Footlight MT Light" w:hAnsi="Footlight MT Light" w:cs="Arial"/>
          <w:b/>
          <w:sz w:val="24"/>
          <w:szCs w:val="24"/>
        </w:rPr>
      </w:pPr>
      <w:r w:rsidRPr="00534AE3">
        <w:rPr>
          <w:rFonts w:ascii="Footlight MT Light" w:hAnsi="Footlight MT Light" w:cs="Arial"/>
          <w:b/>
          <w:sz w:val="24"/>
          <w:szCs w:val="24"/>
        </w:rPr>
        <w:t xml:space="preserve">MIN 3 </w:t>
      </w:r>
      <w:r>
        <w:rPr>
          <w:rFonts w:ascii="Footlight MT Light" w:hAnsi="Footlight MT Light" w:cs="Arial"/>
          <w:b/>
          <w:sz w:val="24"/>
          <w:szCs w:val="24"/>
        </w:rPr>
        <w:t>TN</w:t>
      </w:r>
      <w:r w:rsidRPr="00534AE3">
        <w:rPr>
          <w:rFonts w:ascii="Footlight MT Light" w:hAnsi="Footlight MT Light" w:cs="Arial"/>
          <w:b/>
          <w:sz w:val="24"/>
          <w:szCs w:val="24"/>
        </w:rPr>
        <w:t xml:space="preserve"> NG CDFC</w:t>
      </w:r>
      <w:r>
        <w:rPr>
          <w:rFonts w:ascii="Footlight MT Light" w:hAnsi="Footlight MT Light" w:cs="Arial"/>
          <w:b/>
          <w:sz w:val="24"/>
          <w:szCs w:val="24"/>
        </w:rPr>
        <w:t>/8/1/2024</w:t>
      </w:r>
      <w:r w:rsidRPr="00534AE3">
        <w:rPr>
          <w:rFonts w:ascii="Footlight MT Light" w:hAnsi="Footlight MT Light" w:cs="Arial"/>
          <w:b/>
          <w:sz w:val="24"/>
          <w:szCs w:val="24"/>
        </w:rPr>
        <w:t>: MATTERS ARISING.</w:t>
      </w:r>
    </w:p>
    <w:p w:rsidR="00F34F87" w:rsidRDefault="00F34F87" w:rsidP="00F34F87">
      <w:pPr>
        <w:jc w:val="both"/>
        <w:rPr>
          <w:rFonts w:ascii="Footlight MT Light" w:hAnsi="Footlight MT Light" w:cs="Arial"/>
          <w:b/>
          <w:sz w:val="24"/>
          <w:szCs w:val="24"/>
        </w:rPr>
      </w:pPr>
    </w:p>
    <w:p w:rsidR="00F34F87" w:rsidRPr="00F34F87" w:rsidRDefault="00F34F87" w:rsidP="00F34F87">
      <w:pPr>
        <w:jc w:val="both"/>
        <w:rPr>
          <w:rFonts w:ascii="Footlight MT Light" w:hAnsi="Footlight MT Light" w:cs="Arial"/>
          <w:sz w:val="24"/>
          <w:szCs w:val="24"/>
        </w:rPr>
      </w:pPr>
      <w:r>
        <w:rPr>
          <w:rFonts w:ascii="Footlight MT Light" w:hAnsi="Footlight MT Light" w:cs="Arial"/>
          <w:sz w:val="24"/>
          <w:szCs w:val="24"/>
        </w:rPr>
        <w:t>It was noted that there were no matters arising.</w:t>
      </w:r>
    </w:p>
    <w:p w:rsidR="00F34F87" w:rsidRPr="00534AE3" w:rsidRDefault="00F34F87" w:rsidP="00615D85">
      <w:pPr>
        <w:jc w:val="both"/>
        <w:rPr>
          <w:rFonts w:ascii="Footlight MT Light" w:hAnsi="Footlight MT Light" w:cs="Arial"/>
          <w:b/>
          <w:sz w:val="24"/>
          <w:szCs w:val="24"/>
        </w:rPr>
      </w:pPr>
    </w:p>
    <w:p w:rsidR="00F34F87" w:rsidRPr="00F34F87" w:rsidRDefault="00F34F87" w:rsidP="00F34F87">
      <w:pPr>
        <w:spacing w:after="200" w:line="276" w:lineRule="auto"/>
        <w:jc w:val="both"/>
        <w:rPr>
          <w:rFonts w:ascii="Footlight MT Light" w:hAnsi="Footlight MT Light" w:cs="Arial"/>
          <w:sz w:val="24"/>
          <w:szCs w:val="24"/>
        </w:rPr>
      </w:pPr>
      <w:r w:rsidRPr="00F34F87">
        <w:rPr>
          <w:rFonts w:ascii="Footlight MT Light" w:hAnsi="Footlight MT Light" w:cs="Arial"/>
          <w:b/>
          <w:sz w:val="24"/>
          <w:szCs w:val="24"/>
        </w:rPr>
        <w:t>MIN 4</w:t>
      </w:r>
      <w:r w:rsidR="00E834A9" w:rsidRPr="00F34F87">
        <w:rPr>
          <w:rFonts w:ascii="Footlight MT Light" w:hAnsi="Footlight MT Light" w:cs="Arial"/>
          <w:b/>
          <w:sz w:val="24"/>
          <w:szCs w:val="24"/>
        </w:rPr>
        <w:t xml:space="preserve"> TN NG CDFC/</w:t>
      </w:r>
      <w:r w:rsidR="00CE0C4B" w:rsidRPr="00F34F87">
        <w:rPr>
          <w:rFonts w:ascii="Footlight MT Light" w:hAnsi="Footlight MT Light" w:cs="Arial"/>
          <w:b/>
          <w:sz w:val="24"/>
          <w:szCs w:val="24"/>
        </w:rPr>
        <w:t>8/1/2024</w:t>
      </w:r>
      <w:r w:rsidR="00E834A9" w:rsidRPr="00F34F87">
        <w:rPr>
          <w:rFonts w:ascii="Footlight MT Light" w:hAnsi="Footlight MT Light" w:cs="Arial"/>
          <w:b/>
          <w:sz w:val="24"/>
          <w:szCs w:val="24"/>
        </w:rPr>
        <w:t xml:space="preserve">: </w:t>
      </w:r>
      <w:r w:rsidRPr="00F34F87">
        <w:rPr>
          <w:rFonts w:ascii="Footlight MT Light" w:hAnsi="Footlight MT Light" w:cs="Arial"/>
          <w:b/>
          <w:sz w:val="24"/>
          <w:szCs w:val="24"/>
        </w:rPr>
        <w:t>AUTHORITY TO OPEN A DEPOSIT BANK ACCOUNT</w:t>
      </w:r>
    </w:p>
    <w:p w:rsidR="00DB6CB7" w:rsidRDefault="00970BF8" w:rsidP="002847F7">
      <w:pPr>
        <w:jc w:val="both"/>
        <w:rPr>
          <w:rFonts w:ascii="Footlight MT Light" w:hAnsi="Footlight MT Light" w:cs="Arial"/>
          <w:sz w:val="24"/>
          <w:szCs w:val="24"/>
        </w:rPr>
      </w:pPr>
      <w:r>
        <w:rPr>
          <w:rFonts w:ascii="Footlight MT Light" w:hAnsi="Footlight MT Light" w:cs="Arial"/>
          <w:sz w:val="24"/>
          <w:szCs w:val="24"/>
        </w:rPr>
        <w:t xml:space="preserve">The Fund Account Manager tabled the NG CDF </w:t>
      </w:r>
      <w:r w:rsidR="00F34F87">
        <w:rPr>
          <w:rFonts w:ascii="Footlight MT Light" w:hAnsi="Footlight MT Light" w:cs="Arial"/>
          <w:sz w:val="24"/>
          <w:szCs w:val="24"/>
        </w:rPr>
        <w:t>Act 2015 as amended in 2023 bringing to the attention</w:t>
      </w:r>
      <w:r w:rsidR="00BE60D5">
        <w:rPr>
          <w:rFonts w:ascii="Footlight MT Light" w:hAnsi="Footlight MT Light" w:cs="Arial"/>
          <w:sz w:val="24"/>
          <w:szCs w:val="24"/>
        </w:rPr>
        <w:t xml:space="preserve"> of members’</w:t>
      </w:r>
      <w:r w:rsidR="00F34F87">
        <w:rPr>
          <w:rFonts w:ascii="Footlight MT Light" w:hAnsi="Footlight MT Light" w:cs="Arial"/>
          <w:sz w:val="24"/>
          <w:szCs w:val="24"/>
        </w:rPr>
        <w:t xml:space="preserve"> section </w:t>
      </w:r>
      <w:r w:rsidR="00BE60D5">
        <w:rPr>
          <w:rFonts w:ascii="Footlight MT Light" w:hAnsi="Footlight MT Light" w:cs="Arial"/>
          <w:sz w:val="24"/>
          <w:szCs w:val="24"/>
        </w:rPr>
        <w:t>12 (1A)</w:t>
      </w:r>
      <w:r w:rsidR="00F34F87">
        <w:rPr>
          <w:rFonts w:ascii="Footlight MT Light" w:hAnsi="Footlight MT Light" w:cs="Arial"/>
          <w:sz w:val="24"/>
          <w:szCs w:val="24"/>
        </w:rPr>
        <w:t xml:space="preserve"> of the Act that stated ‘</w:t>
      </w:r>
      <w:r w:rsidR="00BE60D5">
        <w:rPr>
          <w:rFonts w:ascii="Footlight MT Light" w:hAnsi="Footlight MT Light" w:cs="Arial"/>
          <w:sz w:val="24"/>
          <w:szCs w:val="24"/>
        </w:rPr>
        <w:t>Each constituency shall open one deposit bank account for holding third party monies which shall so be designated and such an account shall be known by the name of the constituency for which it is opened.’</w:t>
      </w:r>
    </w:p>
    <w:p w:rsidR="00F34F87" w:rsidRDefault="00F34F87" w:rsidP="002847F7">
      <w:pPr>
        <w:jc w:val="both"/>
        <w:rPr>
          <w:rFonts w:ascii="Footlight MT Light" w:hAnsi="Footlight MT Light" w:cs="Arial"/>
          <w:sz w:val="24"/>
          <w:szCs w:val="24"/>
        </w:rPr>
      </w:pPr>
    </w:p>
    <w:p w:rsidR="00FC77D4" w:rsidRDefault="00F34F87" w:rsidP="002847F7">
      <w:pPr>
        <w:jc w:val="both"/>
        <w:rPr>
          <w:rFonts w:ascii="Footlight MT Light" w:hAnsi="Footlight MT Light" w:cs="Arial"/>
          <w:sz w:val="24"/>
          <w:szCs w:val="24"/>
        </w:rPr>
      </w:pPr>
      <w:r>
        <w:rPr>
          <w:rFonts w:ascii="Footlight MT Light" w:hAnsi="Footlight MT Light" w:cs="Arial"/>
          <w:sz w:val="24"/>
          <w:szCs w:val="24"/>
        </w:rPr>
        <w:t>It was noted that the constituency had</w:t>
      </w:r>
      <w:r w:rsidR="00FC77D4">
        <w:rPr>
          <w:rFonts w:ascii="Footlight MT Light" w:hAnsi="Footlight MT Light" w:cs="Arial"/>
          <w:sz w:val="24"/>
          <w:szCs w:val="24"/>
        </w:rPr>
        <w:t xml:space="preserve"> the </w:t>
      </w:r>
      <w:r w:rsidR="00BE60D5">
        <w:rPr>
          <w:rFonts w:ascii="Footlight MT Light" w:hAnsi="Footlight MT Light" w:cs="Arial"/>
          <w:sz w:val="24"/>
          <w:szCs w:val="24"/>
        </w:rPr>
        <w:t>operations</w:t>
      </w:r>
      <w:r w:rsidR="00FC77D4">
        <w:rPr>
          <w:rFonts w:ascii="Footlight MT Light" w:hAnsi="Footlight MT Light" w:cs="Arial"/>
          <w:sz w:val="24"/>
          <w:szCs w:val="24"/>
        </w:rPr>
        <w:t xml:space="preserve"> </w:t>
      </w:r>
      <w:r w:rsidR="00BE60D5">
        <w:rPr>
          <w:rFonts w:ascii="Footlight MT Light" w:hAnsi="Footlight MT Light" w:cs="Arial"/>
          <w:sz w:val="24"/>
          <w:szCs w:val="24"/>
        </w:rPr>
        <w:t xml:space="preserve">bank </w:t>
      </w:r>
      <w:r>
        <w:rPr>
          <w:rFonts w:ascii="Footlight MT Light" w:hAnsi="Footlight MT Light" w:cs="Arial"/>
          <w:sz w:val="24"/>
          <w:szCs w:val="24"/>
        </w:rPr>
        <w:t>account in Equity Malaba branch. It was further noted that the bank had</w:t>
      </w:r>
      <w:r w:rsidR="00FC77D4">
        <w:rPr>
          <w:rFonts w:ascii="Footlight MT Light" w:hAnsi="Footlight MT Light" w:cs="Arial"/>
          <w:sz w:val="24"/>
          <w:szCs w:val="24"/>
        </w:rPr>
        <w:t xml:space="preserve"> exhibited</w:t>
      </w:r>
      <w:r>
        <w:rPr>
          <w:rFonts w:ascii="Footlight MT Light" w:hAnsi="Footlight MT Light" w:cs="Arial"/>
          <w:sz w:val="24"/>
          <w:szCs w:val="24"/>
        </w:rPr>
        <w:t xml:space="preserve"> exemplary customer </w:t>
      </w:r>
      <w:r w:rsidR="00BE60D5">
        <w:rPr>
          <w:rFonts w:ascii="Footlight MT Light" w:hAnsi="Footlight MT Light" w:cs="Arial"/>
          <w:sz w:val="24"/>
          <w:szCs w:val="24"/>
        </w:rPr>
        <w:t xml:space="preserve">care </w:t>
      </w:r>
      <w:r>
        <w:rPr>
          <w:rFonts w:ascii="Footlight MT Light" w:hAnsi="Footlight MT Light" w:cs="Arial"/>
          <w:sz w:val="24"/>
          <w:szCs w:val="24"/>
        </w:rPr>
        <w:t xml:space="preserve">service and had </w:t>
      </w:r>
      <w:r w:rsidR="00BE60D5">
        <w:rPr>
          <w:rFonts w:ascii="Footlight MT Light" w:hAnsi="Footlight MT Light" w:cs="Arial"/>
          <w:sz w:val="24"/>
          <w:szCs w:val="24"/>
        </w:rPr>
        <w:t>continued to sponsor</w:t>
      </w:r>
      <w:r w:rsidR="00FC77D4">
        <w:rPr>
          <w:rFonts w:ascii="Footlight MT Light" w:hAnsi="Footlight MT Light" w:cs="Arial"/>
          <w:sz w:val="24"/>
          <w:szCs w:val="24"/>
        </w:rPr>
        <w:t xml:space="preserve"> needy and bright students within the constituency for their education through their </w:t>
      </w:r>
      <w:r w:rsidR="00FC77D4" w:rsidRPr="00BE60D5">
        <w:rPr>
          <w:rFonts w:ascii="Footlight MT Light" w:hAnsi="Footlight MT Light" w:cs="Arial"/>
          <w:b/>
          <w:i/>
          <w:sz w:val="24"/>
          <w:szCs w:val="24"/>
        </w:rPr>
        <w:t>‘wings to fly’</w:t>
      </w:r>
      <w:r w:rsidR="00FC77D4">
        <w:rPr>
          <w:rFonts w:ascii="Footlight MT Light" w:hAnsi="Footlight MT Light" w:cs="Arial"/>
          <w:sz w:val="24"/>
          <w:szCs w:val="24"/>
        </w:rPr>
        <w:t xml:space="preserve"> and </w:t>
      </w:r>
      <w:r w:rsidR="00FC77D4" w:rsidRPr="00BE60D5">
        <w:rPr>
          <w:rFonts w:ascii="Footlight MT Light" w:hAnsi="Footlight MT Light" w:cs="Arial"/>
          <w:i/>
          <w:sz w:val="24"/>
          <w:szCs w:val="24"/>
        </w:rPr>
        <w:t>‘</w:t>
      </w:r>
      <w:r w:rsidR="00FC77D4" w:rsidRPr="00BE60D5">
        <w:rPr>
          <w:rFonts w:ascii="Footlight MT Light" w:hAnsi="Footlight MT Light" w:cs="Arial"/>
          <w:b/>
          <w:i/>
          <w:sz w:val="24"/>
          <w:szCs w:val="24"/>
        </w:rPr>
        <w:t>elimu scholarship’</w:t>
      </w:r>
      <w:r w:rsidR="00FC77D4">
        <w:rPr>
          <w:rFonts w:ascii="Footlight MT Light" w:hAnsi="Footlight MT Light" w:cs="Arial"/>
          <w:sz w:val="24"/>
          <w:szCs w:val="24"/>
        </w:rPr>
        <w:t xml:space="preserve"> </w:t>
      </w:r>
      <w:r w:rsidR="00BE60D5">
        <w:rPr>
          <w:rFonts w:ascii="Footlight MT Light" w:hAnsi="Footlight MT Light" w:cs="Arial"/>
          <w:sz w:val="24"/>
          <w:szCs w:val="24"/>
        </w:rPr>
        <w:t>program</w:t>
      </w:r>
      <w:r w:rsidR="00FC77D4">
        <w:rPr>
          <w:rFonts w:ascii="Footlight MT Light" w:hAnsi="Footlight MT Light" w:cs="Arial"/>
          <w:sz w:val="24"/>
          <w:szCs w:val="24"/>
        </w:rPr>
        <w:t>s th</w:t>
      </w:r>
      <w:r w:rsidR="00BE60D5">
        <w:rPr>
          <w:rFonts w:ascii="Footlight MT Light" w:hAnsi="Footlight MT Light" w:cs="Arial"/>
          <w:sz w:val="24"/>
          <w:szCs w:val="24"/>
        </w:rPr>
        <w:t>at complemented</w:t>
      </w:r>
      <w:r w:rsidR="00FC77D4">
        <w:rPr>
          <w:rFonts w:ascii="Footlight MT Light" w:hAnsi="Footlight MT Light" w:cs="Arial"/>
          <w:sz w:val="24"/>
          <w:szCs w:val="24"/>
        </w:rPr>
        <w:t xml:space="preserve"> the NG CDF bursary </w:t>
      </w:r>
      <w:r w:rsidR="00BE60D5">
        <w:rPr>
          <w:rFonts w:ascii="Footlight MT Light" w:hAnsi="Footlight MT Light" w:cs="Arial"/>
          <w:sz w:val="24"/>
          <w:szCs w:val="24"/>
        </w:rPr>
        <w:t>program.</w:t>
      </w:r>
    </w:p>
    <w:p w:rsidR="00FC77D4" w:rsidRDefault="00FC77D4" w:rsidP="002847F7">
      <w:pPr>
        <w:jc w:val="both"/>
        <w:rPr>
          <w:rFonts w:ascii="Footlight MT Light" w:hAnsi="Footlight MT Light" w:cs="Arial"/>
          <w:sz w:val="24"/>
          <w:szCs w:val="24"/>
        </w:rPr>
      </w:pPr>
    </w:p>
    <w:p w:rsidR="00FC77D4" w:rsidRDefault="00FC77D4" w:rsidP="002847F7">
      <w:pPr>
        <w:jc w:val="both"/>
        <w:rPr>
          <w:rFonts w:ascii="Footlight MT Light" w:hAnsi="Footlight MT Light" w:cs="Arial"/>
          <w:sz w:val="24"/>
          <w:szCs w:val="24"/>
        </w:rPr>
      </w:pPr>
      <w:r>
        <w:rPr>
          <w:rFonts w:ascii="Footlight MT Light" w:hAnsi="Footlight MT Light" w:cs="Arial"/>
          <w:sz w:val="24"/>
          <w:szCs w:val="24"/>
        </w:rPr>
        <w:t xml:space="preserve">It was </w:t>
      </w:r>
      <w:r w:rsidR="00BE60D5">
        <w:rPr>
          <w:rFonts w:ascii="Footlight MT Light" w:hAnsi="Footlight MT Light" w:cs="Arial"/>
          <w:sz w:val="24"/>
          <w:szCs w:val="24"/>
        </w:rPr>
        <w:t xml:space="preserve">therefore </w:t>
      </w:r>
      <w:r>
        <w:rPr>
          <w:rFonts w:ascii="Footlight MT Light" w:hAnsi="Footlight MT Light" w:cs="Arial"/>
          <w:sz w:val="24"/>
          <w:szCs w:val="24"/>
        </w:rPr>
        <w:t>unanimously agreed upon that authority be sought from the NG CDF Board to open a deposit bank account with Equity Malaba Branch</w:t>
      </w:r>
      <w:r w:rsidR="00BE60D5">
        <w:rPr>
          <w:rFonts w:ascii="Footlight MT Light" w:hAnsi="Footlight MT Light" w:cs="Arial"/>
          <w:sz w:val="24"/>
          <w:szCs w:val="24"/>
        </w:rPr>
        <w:t>.</w:t>
      </w:r>
    </w:p>
    <w:p w:rsidR="009870A1" w:rsidRDefault="009870A1" w:rsidP="002847F7">
      <w:pPr>
        <w:jc w:val="both"/>
        <w:rPr>
          <w:rFonts w:ascii="Footlight MT Light" w:hAnsi="Footlight MT Light" w:cs="Arial"/>
          <w:sz w:val="24"/>
          <w:szCs w:val="24"/>
        </w:rPr>
      </w:pPr>
    </w:p>
    <w:p w:rsidR="009870A1" w:rsidRDefault="009870A1" w:rsidP="009870A1">
      <w:pPr>
        <w:spacing w:after="200" w:line="276" w:lineRule="auto"/>
        <w:jc w:val="both"/>
        <w:rPr>
          <w:rFonts w:ascii="Footlight MT Light" w:hAnsi="Footlight MT Light" w:cs="Arial"/>
          <w:b/>
          <w:sz w:val="24"/>
          <w:szCs w:val="24"/>
        </w:rPr>
      </w:pPr>
      <w:r>
        <w:rPr>
          <w:rFonts w:ascii="Footlight MT Light" w:hAnsi="Footlight MT Light" w:cs="Arial"/>
          <w:b/>
          <w:sz w:val="24"/>
          <w:szCs w:val="24"/>
        </w:rPr>
        <w:t>MIN 5</w:t>
      </w:r>
      <w:r w:rsidRPr="00F34F87">
        <w:rPr>
          <w:rFonts w:ascii="Footlight MT Light" w:hAnsi="Footlight MT Light" w:cs="Arial"/>
          <w:b/>
          <w:sz w:val="24"/>
          <w:szCs w:val="24"/>
        </w:rPr>
        <w:t xml:space="preserve"> TN NG CDFC/8/1/2024: </w:t>
      </w:r>
      <w:r>
        <w:rPr>
          <w:rFonts w:ascii="Footlight MT Light" w:hAnsi="Footlight MT Light" w:cs="Arial"/>
          <w:b/>
          <w:sz w:val="24"/>
          <w:szCs w:val="24"/>
        </w:rPr>
        <w:t>ONGOING PROJECTS REPORT</w:t>
      </w:r>
    </w:p>
    <w:p w:rsidR="009870A1" w:rsidRDefault="00416FBF" w:rsidP="002847F7">
      <w:pPr>
        <w:jc w:val="both"/>
        <w:rPr>
          <w:rFonts w:ascii="Footlight MT Light" w:hAnsi="Footlight MT Light" w:cs="Arial"/>
          <w:sz w:val="24"/>
          <w:szCs w:val="24"/>
        </w:rPr>
      </w:pPr>
      <w:r>
        <w:rPr>
          <w:rFonts w:ascii="Footlight MT Light" w:hAnsi="Footlight MT Light" w:cs="Arial"/>
          <w:sz w:val="24"/>
          <w:szCs w:val="24"/>
        </w:rPr>
        <w:t>The Fund Account Manager tabled the ongoing project report and the project implementation status reports. It was noted that there were 2No. projects that had been captured in the ongoing project report;</w:t>
      </w:r>
    </w:p>
    <w:p w:rsidR="00416FBF" w:rsidRDefault="00416FBF" w:rsidP="002847F7">
      <w:pPr>
        <w:jc w:val="both"/>
        <w:rPr>
          <w:rFonts w:ascii="Footlight MT Light" w:hAnsi="Footlight MT Light" w:cs="Arial"/>
          <w:sz w:val="24"/>
          <w:szCs w:val="24"/>
        </w:rPr>
      </w:pPr>
    </w:p>
    <w:p w:rsidR="00416FBF" w:rsidRDefault="00416FBF" w:rsidP="0066653C">
      <w:pPr>
        <w:pStyle w:val="ListParagraph"/>
        <w:numPr>
          <w:ilvl w:val="0"/>
          <w:numId w:val="6"/>
        </w:numPr>
        <w:jc w:val="both"/>
        <w:rPr>
          <w:rFonts w:ascii="Footlight MT Light" w:hAnsi="Footlight MT Light" w:cs="Arial"/>
          <w:b/>
          <w:sz w:val="24"/>
          <w:szCs w:val="24"/>
        </w:rPr>
      </w:pPr>
      <w:r w:rsidRPr="0066653C">
        <w:rPr>
          <w:rFonts w:ascii="Footlight MT Light" w:hAnsi="Footlight MT Light" w:cs="Arial"/>
          <w:b/>
          <w:sz w:val="24"/>
          <w:szCs w:val="24"/>
        </w:rPr>
        <w:t>Moding Secondary School Project -</w:t>
      </w:r>
      <w:r w:rsidR="0066653C" w:rsidRPr="0066653C">
        <w:rPr>
          <w:rFonts w:ascii="Footlight MT Light" w:hAnsi="Footlight MT Light" w:cs="Arial"/>
          <w:b/>
          <w:sz w:val="24"/>
          <w:szCs w:val="24"/>
        </w:rPr>
        <w:t xml:space="preserve"> Construction of 100 students' capacity modern library </w:t>
      </w:r>
      <w:r w:rsidR="0066653C">
        <w:rPr>
          <w:rFonts w:ascii="Footlight MT Light" w:hAnsi="Footlight MT Light" w:cs="Arial"/>
          <w:b/>
          <w:sz w:val="24"/>
          <w:szCs w:val="24"/>
        </w:rPr>
        <w:t>@</w:t>
      </w:r>
      <w:r w:rsidR="0066653C" w:rsidRPr="0066653C">
        <w:rPr>
          <w:rFonts w:ascii="Footlight MT Light" w:hAnsi="Footlight MT Light" w:cs="Arial"/>
          <w:b/>
          <w:sz w:val="24"/>
          <w:szCs w:val="24"/>
        </w:rPr>
        <w:t xml:space="preserve"> Kes. 3,500,000</w:t>
      </w:r>
      <w:r w:rsidR="0066653C">
        <w:rPr>
          <w:rFonts w:ascii="Footlight MT Light" w:hAnsi="Footlight MT Light" w:cs="Arial"/>
          <w:b/>
          <w:sz w:val="24"/>
          <w:szCs w:val="24"/>
        </w:rPr>
        <w:t>.</w:t>
      </w:r>
    </w:p>
    <w:p w:rsidR="0066653C" w:rsidRDefault="0066653C" w:rsidP="0066653C">
      <w:pPr>
        <w:jc w:val="both"/>
        <w:rPr>
          <w:rFonts w:ascii="Footlight MT Light" w:hAnsi="Footlight MT Light" w:cs="Arial"/>
          <w:b/>
          <w:sz w:val="24"/>
          <w:szCs w:val="24"/>
        </w:rPr>
      </w:pPr>
    </w:p>
    <w:p w:rsidR="0066653C" w:rsidRDefault="0066653C" w:rsidP="0066653C">
      <w:pPr>
        <w:jc w:val="both"/>
        <w:rPr>
          <w:rFonts w:ascii="Footlight MT Light" w:hAnsi="Footlight MT Light" w:cs="Arial"/>
          <w:sz w:val="24"/>
          <w:szCs w:val="24"/>
        </w:rPr>
      </w:pPr>
      <w:r>
        <w:rPr>
          <w:rFonts w:ascii="Footlight MT Light" w:hAnsi="Footlight MT Light" w:cs="Arial"/>
          <w:sz w:val="24"/>
          <w:szCs w:val="24"/>
        </w:rPr>
        <w:t>It was noted that the project had been allocated Kes. 1,000,000 in 2021</w:t>
      </w:r>
      <w:r w:rsidR="00B342AC">
        <w:rPr>
          <w:rFonts w:ascii="Footlight MT Light" w:hAnsi="Footlight MT Light" w:cs="Arial"/>
          <w:sz w:val="24"/>
          <w:szCs w:val="24"/>
        </w:rPr>
        <w:t>/22 financial year for the c</w:t>
      </w:r>
      <w:r>
        <w:rPr>
          <w:rFonts w:ascii="Footlight MT Light" w:hAnsi="Footlight MT Light" w:cs="Arial"/>
          <w:sz w:val="24"/>
          <w:szCs w:val="24"/>
        </w:rPr>
        <w:t xml:space="preserve">onstruction of a 45 student capacity modern laboratory - foundation works to roofing. It was further noted that a request for change activity was done to the NG CDF Board owing to the fact that the school had </w:t>
      </w:r>
      <w:r w:rsidR="00B342AC">
        <w:rPr>
          <w:rFonts w:ascii="Footlight MT Light" w:hAnsi="Footlight MT Light" w:cs="Arial"/>
          <w:sz w:val="24"/>
          <w:szCs w:val="24"/>
        </w:rPr>
        <w:t xml:space="preserve">already </w:t>
      </w:r>
      <w:r>
        <w:rPr>
          <w:rFonts w:ascii="Footlight MT Light" w:hAnsi="Footlight MT Light" w:cs="Arial"/>
          <w:sz w:val="24"/>
          <w:szCs w:val="24"/>
        </w:rPr>
        <w:t xml:space="preserve">constructed the laboratory through an alternative financier. The NG CDF committee requested for change of activity to a 100 students’ capacity modern library @ Kes. 3,500,000. The NG CDF committee allocated and additional Kes. 2,000,000 in 2022/23 </w:t>
      </w:r>
      <w:r>
        <w:rPr>
          <w:rFonts w:ascii="Footlight MT Light" w:hAnsi="Footlight MT Light" w:cs="Arial"/>
          <w:sz w:val="24"/>
          <w:szCs w:val="24"/>
        </w:rPr>
        <w:lastRenderedPageBreak/>
        <w:t>financi</w:t>
      </w:r>
      <w:r w:rsidR="00B342AC">
        <w:rPr>
          <w:rFonts w:ascii="Footlight MT Light" w:hAnsi="Footlight MT Light" w:cs="Arial"/>
          <w:sz w:val="24"/>
          <w:szCs w:val="24"/>
        </w:rPr>
        <w:t>a</w:t>
      </w:r>
      <w:r>
        <w:rPr>
          <w:rFonts w:ascii="Footlight MT Light" w:hAnsi="Footlight MT Light" w:cs="Arial"/>
          <w:sz w:val="24"/>
          <w:szCs w:val="24"/>
        </w:rPr>
        <w:t xml:space="preserve">l year for the project </w:t>
      </w:r>
      <w:r w:rsidR="00B342AC">
        <w:rPr>
          <w:rFonts w:ascii="Footlight MT Light" w:hAnsi="Footlight MT Light" w:cs="Arial"/>
          <w:sz w:val="24"/>
          <w:szCs w:val="24"/>
        </w:rPr>
        <w:t>leaving a balance of Kes. 500,000 that was to be allocated in this financial year Kes. 500,000 for its construction to completion.</w:t>
      </w:r>
    </w:p>
    <w:p w:rsidR="00280F31" w:rsidRDefault="00280F31" w:rsidP="0066653C">
      <w:pPr>
        <w:jc w:val="both"/>
        <w:rPr>
          <w:rFonts w:ascii="Footlight MT Light" w:hAnsi="Footlight MT Light" w:cs="Arial"/>
          <w:sz w:val="24"/>
          <w:szCs w:val="24"/>
        </w:rPr>
      </w:pPr>
    </w:p>
    <w:p w:rsidR="00B342AC" w:rsidRDefault="00B342AC" w:rsidP="0066653C">
      <w:pPr>
        <w:jc w:val="both"/>
        <w:rPr>
          <w:rFonts w:ascii="Footlight MT Light" w:hAnsi="Footlight MT Light" w:cs="Arial"/>
          <w:sz w:val="24"/>
          <w:szCs w:val="24"/>
        </w:rPr>
      </w:pPr>
    </w:p>
    <w:p w:rsidR="00B342AC" w:rsidRDefault="00B342AC" w:rsidP="00B342AC">
      <w:pPr>
        <w:pStyle w:val="ListParagraph"/>
        <w:numPr>
          <w:ilvl w:val="0"/>
          <w:numId w:val="6"/>
        </w:numPr>
        <w:jc w:val="both"/>
        <w:rPr>
          <w:rFonts w:ascii="Footlight MT Light" w:hAnsi="Footlight MT Light" w:cs="Arial"/>
          <w:b/>
          <w:sz w:val="24"/>
          <w:szCs w:val="24"/>
        </w:rPr>
      </w:pPr>
      <w:r w:rsidRPr="00280F31">
        <w:rPr>
          <w:rFonts w:ascii="Footlight MT Light" w:hAnsi="Footlight MT Light" w:cs="Arial"/>
          <w:b/>
          <w:sz w:val="24"/>
          <w:szCs w:val="24"/>
        </w:rPr>
        <w:t>Amoni Chief’</w:t>
      </w:r>
      <w:r w:rsidR="00280F31" w:rsidRPr="00280F31">
        <w:rPr>
          <w:rFonts w:ascii="Footlight MT Light" w:hAnsi="Footlight MT Light" w:cs="Arial"/>
          <w:b/>
          <w:sz w:val="24"/>
          <w:szCs w:val="24"/>
        </w:rPr>
        <w:t>s Office Project - Construction of chief’s office with 4 units for chief; Police office, cell, store room and verandah to roofing @</w:t>
      </w:r>
      <w:r w:rsidR="00280F31">
        <w:rPr>
          <w:rFonts w:ascii="Footlight MT Light" w:hAnsi="Footlight MT Light" w:cs="Arial"/>
          <w:b/>
          <w:sz w:val="24"/>
          <w:szCs w:val="24"/>
        </w:rPr>
        <w:t xml:space="preserve"> Kes. 1,000,000</w:t>
      </w:r>
    </w:p>
    <w:p w:rsidR="009D6DC4" w:rsidRDefault="009D6DC4" w:rsidP="009D6DC4">
      <w:pPr>
        <w:jc w:val="both"/>
        <w:rPr>
          <w:rFonts w:ascii="Footlight MT Light" w:hAnsi="Footlight MT Light" w:cs="Arial"/>
          <w:b/>
          <w:sz w:val="24"/>
          <w:szCs w:val="24"/>
        </w:rPr>
      </w:pPr>
    </w:p>
    <w:p w:rsidR="00280F31" w:rsidRDefault="00280F31" w:rsidP="009D6DC4">
      <w:pPr>
        <w:jc w:val="both"/>
        <w:rPr>
          <w:rFonts w:ascii="Footlight MT Light" w:hAnsi="Footlight MT Light" w:cs="Arial"/>
          <w:sz w:val="24"/>
          <w:szCs w:val="24"/>
        </w:rPr>
      </w:pPr>
      <w:r>
        <w:rPr>
          <w:rFonts w:ascii="Footlight MT Light" w:hAnsi="Footlight MT Light" w:cs="Arial"/>
          <w:sz w:val="24"/>
          <w:szCs w:val="24"/>
        </w:rPr>
        <w:t xml:space="preserve">It was noted that the project was allocated Kes. 1,000,000 in 2021/22 financial year for </w:t>
      </w:r>
      <w:r w:rsidRPr="00280F31">
        <w:rPr>
          <w:rFonts w:ascii="Footlight MT Light" w:hAnsi="Footlight MT Light" w:cs="Arial"/>
          <w:sz w:val="24"/>
          <w:szCs w:val="24"/>
        </w:rPr>
        <w:t>Construction of chief’s office with 4 units for chief; Police office, cell, store room and verandah to roofing</w:t>
      </w:r>
      <w:r>
        <w:rPr>
          <w:rFonts w:ascii="Footlight MT Light" w:hAnsi="Footlight MT Light" w:cs="Arial"/>
          <w:sz w:val="24"/>
          <w:szCs w:val="24"/>
        </w:rPr>
        <w:t xml:space="preserve">. It was further noted that there was no available government land on which the project was to be constructed on. The NG CDF committee advised the project management committee to identify land </w:t>
      </w:r>
      <w:r w:rsidR="009D6DC4">
        <w:rPr>
          <w:rFonts w:ascii="Footlight MT Light" w:hAnsi="Footlight MT Light" w:cs="Arial"/>
          <w:sz w:val="24"/>
          <w:szCs w:val="24"/>
        </w:rPr>
        <w:t>for the implementation of the project but are yet to.</w:t>
      </w:r>
    </w:p>
    <w:p w:rsidR="009D6DC4" w:rsidRPr="00280F31" w:rsidRDefault="009D6DC4" w:rsidP="009D6DC4">
      <w:pPr>
        <w:jc w:val="both"/>
        <w:rPr>
          <w:rFonts w:ascii="Footlight MT Light" w:hAnsi="Footlight MT Light" w:cs="Arial"/>
          <w:sz w:val="24"/>
          <w:szCs w:val="24"/>
        </w:rPr>
      </w:pPr>
      <w:r>
        <w:rPr>
          <w:rFonts w:ascii="Footlight MT Light" w:hAnsi="Footlight MT Light" w:cs="Arial"/>
          <w:sz w:val="24"/>
          <w:szCs w:val="24"/>
        </w:rPr>
        <w:t>The NG CDF committee intends to seek reallocation of funds if the project management committee will not have identified land for implementation of the project.</w:t>
      </w:r>
    </w:p>
    <w:p w:rsidR="00B342AC" w:rsidRPr="0066653C" w:rsidRDefault="00B342AC" w:rsidP="0066653C">
      <w:pPr>
        <w:jc w:val="both"/>
        <w:rPr>
          <w:rFonts w:ascii="Footlight MT Light" w:hAnsi="Footlight MT Light" w:cs="Arial"/>
          <w:sz w:val="24"/>
          <w:szCs w:val="24"/>
        </w:rPr>
      </w:pPr>
    </w:p>
    <w:p w:rsidR="00DB0CE3" w:rsidRDefault="00DB0CE3" w:rsidP="00DB0CE3">
      <w:pPr>
        <w:spacing w:after="200" w:line="276" w:lineRule="auto"/>
        <w:jc w:val="both"/>
        <w:rPr>
          <w:rFonts w:ascii="Footlight MT Light" w:hAnsi="Footlight MT Light" w:cs="Arial"/>
          <w:b/>
          <w:sz w:val="24"/>
          <w:szCs w:val="24"/>
        </w:rPr>
      </w:pPr>
      <w:r>
        <w:rPr>
          <w:rFonts w:ascii="Footlight MT Light" w:hAnsi="Footlight MT Light" w:cs="Arial"/>
          <w:b/>
          <w:sz w:val="24"/>
          <w:szCs w:val="24"/>
        </w:rPr>
        <w:t>MIN 6</w:t>
      </w:r>
      <w:r w:rsidRPr="00F34F87">
        <w:rPr>
          <w:rFonts w:ascii="Footlight MT Light" w:hAnsi="Footlight MT Light" w:cs="Arial"/>
          <w:b/>
          <w:sz w:val="24"/>
          <w:szCs w:val="24"/>
        </w:rPr>
        <w:t xml:space="preserve"> TN NG CDFC/8/1/2024: </w:t>
      </w:r>
      <w:r>
        <w:rPr>
          <w:rFonts w:ascii="Footlight MT Light" w:hAnsi="Footlight MT Light" w:cs="Arial"/>
          <w:b/>
          <w:sz w:val="24"/>
          <w:szCs w:val="24"/>
        </w:rPr>
        <w:t>INFRASTRUCTURE DEVELOPMENT FOR JUNIOR SECONDARY                                                 SCHOOLS</w:t>
      </w:r>
    </w:p>
    <w:p w:rsidR="00532869" w:rsidRDefault="00DB0CE3" w:rsidP="00532869">
      <w:pPr>
        <w:spacing w:after="200" w:line="276" w:lineRule="auto"/>
        <w:jc w:val="both"/>
        <w:rPr>
          <w:rFonts w:ascii="Footlight MT Light" w:hAnsi="Footlight MT Light" w:cs="Arial"/>
          <w:sz w:val="24"/>
          <w:szCs w:val="24"/>
        </w:rPr>
      </w:pPr>
      <w:r>
        <w:rPr>
          <w:rFonts w:ascii="Footlight MT Light" w:hAnsi="Footlight MT Light" w:cs="Arial"/>
          <w:sz w:val="24"/>
          <w:szCs w:val="24"/>
        </w:rPr>
        <w:t>The Fund Account Manager tabled the NG CDF Board circular referenced NG-CDFB-CEO</w:t>
      </w:r>
      <w:r w:rsidR="00532869">
        <w:rPr>
          <w:rFonts w:ascii="Footlight MT Light" w:hAnsi="Footlight MT Light" w:cs="Arial"/>
          <w:sz w:val="24"/>
          <w:szCs w:val="24"/>
        </w:rPr>
        <w:t>/MOE/VOL. I (046) dated 16</w:t>
      </w:r>
      <w:r w:rsidR="00532869" w:rsidRPr="00532869">
        <w:rPr>
          <w:rFonts w:ascii="Footlight MT Light" w:hAnsi="Footlight MT Light" w:cs="Arial"/>
          <w:sz w:val="24"/>
          <w:szCs w:val="24"/>
          <w:vertAlign w:val="superscript"/>
        </w:rPr>
        <w:t>th</w:t>
      </w:r>
      <w:r w:rsidR="00532869">
        <w:rPr>
          <w:rFonts w:ascii="Footlight MT Light" w:hAnsi="Footlight MT Light" w:cs="Arial"/>
          <w:sz w:val="24"/>
          <w:szCs w:val="24"/>
        </w:rPr>
        <w:t xml:space="preserve"> October, 2023 RE: </w:t>
      </w:r>
      <w:r w:rsidR="00532869" w:rsidRPr="00532869">
        <w:rPr>
          <w:rFonts w:ascii="Footlight MT Light" w:hAnsi="Footlight MT Light" w:cs="Arial"/>
          <w:sz w:val="24"/>
          <w:szCs w:val="24"/>
        </w:rPr>
        <w:t>INFRASTRUCTURE DEVELOPMENT FOR JUNIOR SECONDARY SCHOOLS</w:t>
      </w:r>
      <w:r w:rsidR="00532869">
        <w:rPr>
          <w:rFonts w:ascii="Footlight MT Light" w:hAnsi="Footlight MT Light" w:cs="Arial"/>
          <w:sz w:val="24"/>
          <w:szCs w:val="24"/>
        </w:rPr>
        <w:t>. It was noted that Teso North had been allocated Kes. 12,860,633 by the Ministry of Education as a conditional grant toward</w:t>
      </w:r>
      <w:r w:rsidR="00CD3CA1">
        <w:rPr>
          <w:rFonts w:ascii="Footlight MT Light" w:hAnsi="Footlight MT Light" w:cs="Arial"/>
          <w:sz w:val="24"/>
          <w:szCs w:val="24"/>
        </w:rPr>
        <w:t>s</w:t>
      </w:r>
      <w:r w:rsidR="00532869">
        <w:rPr>
          <w:rFonts w:ascii="Footlight MT Light" w:hAnsi="Footlight MT Light" w:cs="Arial"/>
          <w:sz w:val="24"/>
          <w:szCs w:val="24"/>
        </w:rPr>
        <w:t xml:space="preserve"> construction of classrooms and integrated learning </w:t>
      </w:r>
      <w:r w:rsidR="000A5745">
        <w:rPr>
          <w:rFonts w:ascii="Footlight MT Light" w:hAnsi="Footlight MT Light" w:cs="Arial"/>
          <w:sz w:val="24"/>
          <w:szCs w:val="24"/>
        </w:rPr>
        <w:t>centers</w:t>
      </w:r>
      <w:r w:rsidR="00532869">
        <w:rPr>
          <w:rFonts w:ascii="Footlight MT Light" w:hAnsi="Footlight MT Light" w:cs="Arial"/>
          <w:sz w:val="24"/>
          <w:szCs w:val="24"/>
        </w:rPr>
        <w:t xml:space="preserve"> within the </w:t>
      </w:r>
      <w:r w:rsidR="00CD3CA1">
        <w:rPr>
          <w:rFonts w:ascii="Footlight MT Light" w:hAnsi="Footlight MT Light" w:cs="Arial"/>
          <w:sz w:val="24"/>
          <w:szCs w:val="24"/>
        </w:rPr>
        <w:t xml:space="preserve">Junior Secondary Schools. The NG CDF committee was expected to match a shilling for a shilling in this financial year’s allocation incorporating the Sub County Director of Education and the Deputy County Commissioner in identification of the beneficiary schools and in implementation of the projects. </w:t>
      </w:r>
    </w:p>
    <w:p w:rsidR="00CD3CA1" w:rsidRDefault="00CD3CA1" w:rsidP="00532869">
      <w:pPr>
        <w:spacing w:after="200" w:line="276" w:lineRule="auto"/>
        <w:jc w:val="both"/>
        <w:rPr>
          <w:rFonts w:ascii="Footlight MT Light" w:hAnsi="Footlight MT Light" w:cs="Arial"/>
          <w:sz w:val="24"/>
          <w:szCs w:val="24"/>
        </w:rPr>
      </w:pPr>
      <w:r>
        <w:rPr>
          <w:rFonts w:ascii="Footlight MT Light" w:hAnsi="Footlight MT Light" w:cs="Arial"/>
          <w:sz w:val="24"/>
          <w:szCs w:val="24"/>
        </w:rPr>
        <w:t>It was further noted that there was need to allocate the funds equally between the six (6) wards to ensure fairness in distribution. After discussions it was unanimously agreed upon that the following Junior Secondary Schools would benefit from this program: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35"/>
        <w:gridCol w:w="3969"/>
        <w:gridCol w:w="1984"/>
      </w:tblGrid>
      <w:tr w:rsidR="00443C7C" w:rsidRPr="006D64D1" w:rsidTr="006D64D1">
        <w:trPr>
          <w:trHeight w:val="416"/>
          <w:tblHeader/>
        </w:trPr>
        <w:tc>
          <w:tcPr>
            <w:tcW w:w="846" w:type="dxa"/>
            <w:shd w:val="clear" w:color="000000" w:fill="FFFFFF"/>
            <w:noWrap/>
          </w:tcPr>
          <w:p w:rsidR="00443C7C" w:rsidRPr="006D64D1" w:rsidRDefault="00443C7C" w:rsidP="00C357C4">
            <w:pPr>
              <w:jc w:val="center"/>
              <w:rPr>
                <w:rFonts w:ascii="Footlight MT Light" w:hAnsi="Footlight MT Light" w:cs="Calibri"/>
                <w:b/>
                <w:sz w:val="24"/>
                <w:szCs w:val="24"/>
              </w:rPr>
            </w:pPr>
            <w:r w:rsidRPr="006D64D1">
              <w:rPr>
                <w:rFonts w:ascii="Footlight MT Light" w:hAnsi="Footlight MT Light" w:cs="Calibri"/>
                <w:b/>
                <w:sz w:val="24"/>
                <w:szCs w:val="24"/>
              </w:rPr>
              <w:t>S/NO</w:t>
            </w:r>
          </w:p>
        </w:tc>
        <w:tc>
          <w:tcPr>
            <w:tcW w:w="2835" w:type="dxa"/>
            <w:shd w:val="clear" w:color="auto" w:fill="auto"/>
          </w:tcPr>
          <w:p w:rsidR="00443C7C" w:rsidRPr="006D64D1" w:rsidRDefault="00443C7C" w:rsidP="00C357C4">
            <w:pPr>
              <w:rPr>
                <w:rFonts w:ascii="Footlight MT Light" w:hAnsi="Footlight MT Light" w:cs="Calibri"/>
                <w:b/>
                <w:sz w:val="24"/>
                <w:szCs w:val="24"/>
              </w:rPr>
            </w:pPr>
            <w:r w:rsidRPr="006D64D1">
              <w:rPr>
                <w:rFonts w:ascii="Footlight MT Light" w:hAnsi="Footlight MT Light" w:cs="Calibri"/>
                <w:b/>
                <w:sz w:val="24"/>
                <w:szCs w:val="24"/>
              </w:rPr>
              <w:t>Project Name</w:t>
            </w:r>
          </w:p>
        </w:tc>
        <w:tc>
          <w:tcPr>
            <w:tcW w:w="3969" w:type="dxa"/>
            <w:shd w:val="clear" w:color="auto" w:fill="auto"/>
          </w:tcPr>
          <w:p w:rsidR="00443C7C" w:rsidRPr="006D64D1" w:rsidRDefault="00443C7C" w:rsidP="00C357C4">
            <w:pPr>
              <w:rPr>
                <w:rFonts w:ascii="Footlight MT Light" w:hAnsi="Footlight MT Light" w:cs="Calibri"/>
                <w:b/>
                <w:sz w:val="24"/>
                <w:szCs w:val="24"/>
              </w:rPr>
            </w:pPr>
            <w:r w:rsidRPr="006D64D1">
              <w:rPr>
                <w:rFonts w:ascii="Footlight MT Light" w:hAnsi="Footlight MT Light" w:cs="Calibri"/>
                <w:b/>
                <w:sz w:val="24"/>
                <w:szCs w:val="24"/>
              </w:rPr>
              <w:t>Project Activity</w:t>
            </w:r>
          </w:p>
        </w:tc>
        <w:tc>
          <w:tcPr>
            <w:tcW w:w="1984" w:type="dxa"/>
            <w:shd w:val="clear" w:color="000000" w:fill="FFFFFF"/>
            <w:noWrap/>
          </w:tcPr>
          <w:p w:rsidR="00443C7C" w:rsidRPr="006D64D1" w:rsidRDefault="00443C7C" w:rsidP="00443C7C">
            <w:pPr>
              <w:rPr>
                <w:rFonts w:ascii="Footlight MT Light" w:hAnsi="Footlight MT Light" w:cs="Calibri"/>
                <w:b/>
                <w:sz w:val="24"/>
                <w:szCs w:val="24"/>
              </w:rPr>
            </w:pPr>
            <w:r w:rsidRPr="006D64D1">
              <w:rPr>
                <w:rFonts w:ascii="Footlight MT Light" w:hAnsi="Footlight MT Light" w:cs="Calibri"/>
                <w:b/>
                <w:sz w:val="24"/>
                <w:szCs w:val="24"/>
              </w:rPr>
              <w:t>Project Amount (Kes)</w:t>
            </w:r>
          </w:p>
        </w:tc>
      </w:tr>
      <w:tr w:rsidR="006D64D1" w:rsidRPr="006D64D1" w:rsidTr="006D64D1">
        <w:trPr>
          <w:trHeight w:val="416"/>
        </w:trPr>
        <w:tc>
          <w:tcPr>
            <w:tcW w:w="846" w:type="dxa"/>
            <w:shd w:val="clear" w:color="000000" w:fill="FFFFFF"/>
            <w:noWrap/>
            <w:hideMark/>
          </w:tcPr>
          <w:p w:rsidR="00443C7C" w:rsidRPr="006D64D1" w:rsidRDefault="00443C7C" w:rsidP="00C357C4">
            <w:pPr>
              <w:jc w:val="center"/>
              <w:rPr>
                <w:rFonts w:ascii="Footlight MT Light" w:hAnsi="Footlight MT Light" w:cs="Calibri"/>
                <w:sz w:val="24"/>
                <w:szCs w:val="24"/>
              </w:rPr>
            </w:pPr>
            <w:r w:rsidRPr="006D64D1">
              <w:rPr>
                <w:rFonts w:ascii="Footlight MT Light" w:hAnsi="Footlight MT Light" w:cs="Calibri"/>
                <w:sz w:val="24"/>
                <w:szCs w:val="24"/>
              </w:rPr>
              <w:t>1</w:t>
            </w:r>
          </w:p>
        </w:tc>
        <w:tc>
          <w:tcPr>
            <w:tcW w:w="2835" w:type="dxa"/>
            <w:shd w:val="clear" w:color="auto" w:fill="auto"/>
            <w:hideMark/>
          </w:tcPr>
          <w:p w:rsidR="00443C7C" w:rsidRPr="006D64D1" w:rsidRDefault="00443C7C" w:rsidP="00C357C4">
            <w:pPr>
              <w:rPr>
                <w:rFonts w:ascii="Footlight MT Light" w:hAnsi="Footlight MT Light" w:cs="Calibri"/>
                <w:sz w:val="24"/>
                <w:szCs w:val="24"/>
              </w:rPr>
            </w:pPr>
            <w:r w:rsidRPr="006D64D1">
              <w:rPr>
                <w:rFonts w:ascii="Footlight MT Light" w:hAnsi="Footlight MT Light" w:cs="Calibri"/>
                <w:sz w:val="24"/>
                <w:szCs w:val="24"/>
              </w:rPr>
              <w:t>Akudiet Primary School (Junior Secondary School)</w:t>
            </w:r>
          </w:p>
        </w:tc>
        <w:tc>
          <w:tcPr>
            <w:tcW w:w="3969" w:type="dxa"/>
            <w:shd w:val="clear" w:color="auto" w:fill="auto"/>
            <w:hideMark/>
          </w:tcPr>
          <w:p w:rsidR="00443C7C" w:rsidRPr="006D64D1" w:rsidRDefault="00443C7C" w:rsidP="00C357C4">
            <w:pPr>
              <w:rPr>
                <w:rFonts w:ascii="Footlight MT Light" w:hAnsi="Footlight MT Light" w:cs="Calibri"/>
                <w:sz w:val="24"/>
                <w:szCs w:val="24"/>
              </w:rPr>
            </w:pPr>
            <w:r w:rsidRPr="006D64D1">
              <w:rPr>
                <w:rFonts w:ascii="Footlight MT Light" w:hAnsi="Footlight MT Light" w:cs="Calibri"/>
                <w:sz w:val="24"/>
                <w:szCs w:val="24"/>
              </w:rPr>
              <w:t>Construction to completion of 2No. Classrooms (Cost shared with MoE under Conditional Grant)</w:t>
            </w:r>
          </w:p>
        </w:tc>
        <w:tc>
          <w:tcPr>
            <w:tcW w:w="1984" w:type="dxa"/>
            <w:shd w:val="clear" w:color="000000" w:fill="FFFFFF"/>
            <w:noWrap/>
            <w:hideMark/>
          </w:tcPr>
          <w:p w:rsidR="00443C7C" w:rsidRPr="006D64D1" w:rsidRDefault="00443C7C" w:rsidP="00C357C4">
            <w:pPr>
              <w:jc w:val="right"/>
              <w:rPr>
                <w:rFonts w:ascii="Footlight MT Light" w:hAnsi="Footlight MT Light" w:cs="Calibri"/>
                <w:sz w:val="24"/>
                <w:szCs w:val="24"/>
              </w:rPr>
            </w:pPr>
            <w:r w:rsidRPr="006D64D1">
              <w:rPr>
                <w:rFonts w:ascii="Footlight MT Light" w:hAnsi="Footlight MT Light" w:cs="Calibri"/>
                <w:sz w:val="24"/>
                <w:szCs w:val="24"/>
              </w:rPr>
              <w:t>2,143,440</w:t>
            </w:r>
          </w:p>
        </w:tc>
      </w:tr>
      <w:tr w:rsidR="006D64D1" w:rsidRPr="006D64D1" w:rsidTr="006D64D1">
        <w:trPr>
          <w:trHeight w:val="550"/>
        </w:trPr>
        <w:tc>
          <w:tcPr>
            <w:tcW w:w="846" w:type="dxa"/>
            <w:shd w:val="clear" w:color="000000" w:fill="FFFFFF"/>
            <w:noWrap/>
            <w:hideMark/>
          </w:tcPr>
          <w:p w:rsidR="00443C7C" w:rsidRPr="006D64D1" w:rsidRDefault="00443C7C" w:rsidP="00C357C4">
            <w:pPr>
              <w:jc w:val="center"/>
              <w:rPr>
                <w:rFonts w:ascii="Footlight MT Light" w:hAnsi="Footlight MT Light" w:cs="Calibri"/>
                <w:sz w:val="24"/>
                <w:szCs w:val="24"/>
              </w:rPr>
            </w:pPr>
            <w:r w:rsidRPr="006D64D1">
              <w:rPr>
                <w:rFonts w:ascii="Footlight MT Light" w:hAnsi="Footlight MT Light" w:cs="Calibri"/>
                <w:sz w:val="24"/>
                <w:szCs w:val="24"/>
              </w:rPr>
              <w:t>2</w:t>
            </w:r>
          </w:p>
        </w:tc>
        <w:tc>
          <w:tcPr>
            <w:tcW w:w="2835" w:type="dxa"/>
            <w:shd w:val="clear" w:color="auto" w:fill="auto"/>
            <w:hideMark/>
          </w:tcPr>
          <w:p w:rsidR="00443C7C" w:rsidRPr="006D64D1" w:rsidRDefault="00443C7C" w:rsidP="00C357C4">
            <w:pPr>
              <w:rPr>
                <w:rFonts w:ascii="Footlight MT Light" w:hAnsi="Footlight MT Light" w:cs="Calibri"/>
                <w:sz w:val="24"/>
                <w:szCs w:val="24"/>
              </w:rPr>
            </w:pPr>
            <w:r w:rsidRPr="006D64D1">
              <w:rPr>
                <w:rFonts w:ascii="Footlight MT Light" w:hAnsi="Footlight MT Light" w:cs="Calibri"/>
                <w:sz w:val="24"/>
                <w:szCs w:val="24"/>
              </w:rPr>
              <w:t>Kasogol Kakapel Primary School (Junior Secondary School</w:t>
            </w:r>
          </w:p>
        </w:tc>
        <w:tc>
          <w:tcPr>
            <w:tcW w:w="3969" w:type="dxa"/>
            <w:shd w:val="clear" w:color="auto" w:fill="auto"/>
            <w:hideMark/>
          </w:tcPr>
          <w:p w:rsidR="00443C7C" w:rsidRPr="006D64D1" w:rsidRDefault="00443C7C" w:rsidP="00C357C4">
            <w:pPr>
              <w:rPr>
                <w:rFonts w:ascii="Footlight MT Light" w:hAnsi="Footlight MT Light" w:cs="Calibri"/>
                <w:sz w:val="24"/>
                <w:szCs w:val="24"/>
              </w:rPr>
            </w:pPr>
            <w:r w:rsidRPr="006D64D1">
              <w:rPr>
                <w:rFonts w:ascii="Footlight MT Light" w:hAnsi="Footlight MT Light" w:cs="Calibri"/>
                <w:sz w:val="24"/>
                <w:szCs w:val="24"/>
              </w:rPr>
              <w:t>Construction to completion of 2No. Classrooms (Cost shared with MoE under Conditional Grant)</w:t>
            </w:r>
          </w:p>
        </w:tc>
        <w:tc>
          <w:tcPr>
            <w:tcW w:w="1984" w:type="dxa"/>
            <w:shd w:val="clear" w:color="000000" w:fill="FFFFFF"/>
            <w:noWrap/>
            <w:hideMark/>
          </w:tcPr>
          <w:p w:rsidR="00443C7C" w:rsidRPr="006D64D1" w:rsidRDefault="00443C7C" w:rsidP="00C357C4">
            <w:pPr>
              <w:jc w:val="right"/>
              <w:rPr>
                <w:rFonts w:ascii="Footlight MT Light" w:hAnsi="Footlight MT Light" w:cs="Calibri"/>
                <w:sz w:val="24"/>
                <w:szCs w:val="24"/>
              </w:rPr>
            </w:pPr>
            <w:r w:rsidRPr="006D64D1">
              <w:rPr>
                <w:rFonts w:ascii="Footlight MT Light" w:hAnsi="Footlight MT Light" w:cs="Calibri"/>
                <w:sz w:val="24"/>
                <w:szCs w:val="24"/>
              </w:rPr>
              <w:t>2,143,440</w:t>
            </w:r>
          </w:p>
        </w:tc>
      </w:tr>
      <w:tr w:rsidR="006D64D1" w:rsidRPr="006D64D1" w:rsidTr="006D64D1">
        <w:trPr>
          <w:trHeight w:val="332"/>
        </w:trPr>
        <w:tc>
          <w:tcPr>
            <w:tcW w:w="846" w:type="dxa"/>
            <w:shd w:val="clear" w:color="000000" w:fill="FFFFFF"/>
            <w:noWrap/>
            <w:hideMark/>
          </w:tcPr>
          <w:p w:rsidR="00443C7C" w:rsidRPr="006D64D1" w:rsidRDefault="00443C7C" w:rsidP="00C357C4">
            <w:pPr>
              <w:jc w:val="center"/>
              <w:rPr>
                <w:rFonts w:ascii="Footlight MT Light" w:hAnsi="Footlight MT Light" w:cs="Calibri"/>
                <w:sz w:val="24"/>
                <w:szCs w:val="24"/>
              </w:rPr>
            </w:pPr>
            <w:r w:rsidRPr="006D64D1">
              <w:rPr>
                <w:rFonts w:ascii="Footlight MT Light" w:hAnsi="Footlight MT Light" w:cs="Calibri"/>
                <w:sz w:val="24"/>
                <w:szCs w:val="24"/>
              </w:rPr>
              <w:t>3</w:t>
            </w:r>
          </w:p>
        </w:tc>
        <w:tc>
          <w:tcPr>
            <w:tcW w:w="2835" w:type="dxa"/>
            <w:shd w:val="clear" w:color="auto" w:fill="auto"/>
            <w:hideMark/>
          </w:tcPr>
          <w:p w:rsidR="00443C7C" w:rsidRPr="006D64D1" w:rsidRDefault="00443C7C" w:rsidP="00C357C4">
            <w:pPr>
              <w:rPr>
                <w:rFonts w:ascii="Footlight MT Light" w:hAnsi="Footlight MT Light" w:cs="Calibri"/>
                <w:sz w:val="24"/>
                <w:szCs w:val="24"/>
              </w:rPr>
            </w:pPr>
            <w:r w:rsidRPr="006D64D1">
              <w:rPr>
                <w:rFonts w:ascii="Footlight MT Light" w:hAnsi="Footlight MT Light" w:cs="Calibri"/>
                <w:sz w:val="24"/>
                <w:szCs w:val="24"/>
              </w:rPr>
              <w:t>Amagoro Primary School (Junior Secondary School</w:t>
            </w:r>
          </w:p>
        </w:tc>
        <w:tc>
          <w:tcPr>
            <w:tcW w:w="3969" w:type="dxa"/>
            <w:shd w:val="clear" w:color="auto" w:fill="auto"/>
            <w:hideMark/>
          </w:tcPr>
          <w:p w:rsidR="00443C7C" w:rsidRPr="006D64D1" w:rsidRDefault="00443C7C" w:rsidP="00C357C4">
            <w:pPr>
              <w:rPr>
                <w:rFonts w:ascii="Footlight MT Light" w:hAnsi="Footlight MT Light" w:cs="Calibri"/>
                <w:sz w:val="24"/>
                <w:szCs w:val="24"/>
              </w:rPr>
            </w:pPr>
            <w:r w:rsidRPr="006D64D1">
              <w:rPr>
                <w:rFonts w:ascii="Footlight MT Light" w:hAnsi="Footlight MT Light" w:cs="Calibri"/>
                <w:sz w:val="24"/>
                <w:szCs w:val="24"/>
              </w:rPr>
              <w:t>Construction to completion of 2No. Classrooms (Cost shared with MoE under Conditional Grant)</w:t>
            </w:r>
          </w:p>
        </w:tc>
        <w:tc>
          <w:tcPr>
            <w:tcW w:w="1984" w:type="dxa"/>
            <w:shd w:val="clear" w:color="000000" w:fill="FFFFFF"/>
            <w:noWrap/>
            <w:hideMark/>
          </w:tcPr>
          <w:p w:rsidR="00443C7C" w:rsidRPr="006D64D1" w:rsidRDefault="00443C7C" w:rsidP="00C357C4">
            <w:pPr>
              <w:jc w:val="right"/>
              <w:rPr>
                <w:rFonts w:ascii="Footlight MT Light" w:hAnsi="Footlight MT Light" w:cs="Calibri"/>
                <w:sz w:val="24"/>
                <w:szCs w:val="24"/>
              </w:rPr>
            </w:pPr>
            <w:r w:rsidRPr="006D64D1">
              <w:rPr>
                <w:rFonts w:ascii="Footlight MT Light" w:hAnsi="Footlight MT Light" w:cs="Calibri"/>
                <w:sz w:val="24"/>
                <w:szCs w:val="24"/>
              </w:rPr>
              <w:t>2,143,440</w:t>
            </w:r>
          </w:p>
        </w:tc>
      </w:tr>
      <w:tr w:rsidR="006D64D1" w:rsidRPr="006D64D1" w:rsidTr="006D64D1">
        <w:trPr>
          <w:trHeight w:val="302"/>
        </w:trPr>
        <w:tc>
          <w:tcPr>
            <w:tcW w:w="846" w:type="dxa"/>
            <w:shd w:val="clear" w:color="000000" w:fill="FFFFFF"/>
            <w:noWrap/>
            <w:hideMark/>
          </w:tcPr>
          <w:p w:rsidR="00443C7C" w:rsidRPr="006D64D1" w:rsidRDefault="00443C7C" w:rsidP="00C357C4">
            <w:pPr>
              <w:jc w:val="center"/>
              <w:rPr>
                <w:rFonts w:ascii="Footlight MT Light" w:hAnsi="Footlight MT Light" w:cs="Calibri"/>
                <w:sz w:val="24"/>
                <w:szCs w:val="24"/>
              </w:rPr>
            </w:pPr>
            <w:r w:rsidRPr="006D64D1">
              <w:rPr>
                <w:rFonts w:ascii="Footlight MT Light" w:hAnsi="Footlight MT Light" w:cs="Calibri"/>
                <w:sz w:val="24"/>
                <w:szCs w:val="24"/>
              </w:rPr>
              <w:lastRenderedPageBreak/>
              <w:t>4</w:t>
            </w:r>
          </w:p>
        </w:tc>
        <w:tc>
          <w:tcPr>
            <w:tcW w:w="2835" w:type="dxa"/>
            <w:shd w:val="clear" w:color="auto" w:fill="auto"/>
            <w:hideMark/>
          </w:tcPr>
          <w:p w:rsidR="00443C7C" w:rsidRPr="006D64D1" w:rsidRDefault="00443C7C" w:rsidP="00C357C4">
            <w:pPr>
              <w:rPr>
                <w:rFonts w:ascii="Footlight MT Light" w:hAnsi="Footlight MT Light" w:cs="Calibri"/>
                <w:sz w:val="24"/>
                <w:szCs w:val="24"/>
              </w:rPr>
            </w:pPr>
            <w:r w:rsidRPr="006D64D1">
              <w:rPr>
                <w:rFonts w:ascii="Footlight MT Light" w:hAnsi="Footlight MT Light" w:cs="Calibri"/>
                <w:sz w:val="24"/>
                <w:szCs w:val="24"/>
              </w:rPr>
              <w:t>Akiriamasit Primary School (Junior Secondary School</w:t>
            </w:r>
          </w:p>
        </w:tc>
        <w:tc>
          <w:tcPr>
            <w:tcW w:w="3969" w:type="dxa"/>
            <w:shd w:val="clear" w:color="auto" w:fill="auto"/>
            <w:hideMark/>
          </w:tcPr>
          <w:p w:rsidR="00443C7C" w:rsidRPr="006D64D1" w:rsidRDefault="00443C7C" w:rsidP="00C357C4">
            <w:pPr>
              <w:rPr>
                <w:rFonts w:ascii="Footlight MT Light" w:hAnsi="Footlight MT Light" w:cs="Calibri"/>
                <w:sz w:val="24"/>
                <w:szCs w:val="24"/>
              </w:rPr>
            </w:pPr>
            <w:r w:rsidRPr="006D64D1">
              <w:rPr>
                <w:rFonts w:ascii="Footlight MT Light" w:hAnsi="Footlight MT Light" w:cs="Calibri"/>
                <w:sz w:val="24"/>
                <w:szCs w:val="24"/>
              </w:rPr>
              <w:t>Construction to completion of 2No. Classrooms (Cost shared with MoE under Conditional Grant)</w:t>
            </w:r>
          </w:p>
        </w:tc>
        <w:tc>
          <w:tcPr>
            <w:tcW w:w="1984" w:type="dxa"/>
            <w:shd w:val="clear" w:color="000000" w:fill="FFFFFF"/>
            <w:noWrap/>
            <w:hideMark/>
          </w:tcPr>
          <w:p w:rsidR="00443C7C" w:rsidRPr="006D64D1" w:rsidRDefault="00443C7C" w:rsidP="00C357C4">
            <w:pPr>
              <w:jc w:val="right"/>
              <w:rPr>
                <w:rFonts w:ascii="Footlight MT Light" w:hAnsi="Footlight MT Light" w:cs="Calibri"/>
                <w:sz w:val="24"/>
                <w:szCs w:val="24"/>
              </w:rPr>
            </w:pPr>
            <w:r w:rsidRPr="006D64D1">
              <w:rPr>
                <w:rFonts w:ascii="Footlight MT Light" w:hAnsi="Footlight MT Light" w:cs="Calibri"/>
                <w:sz w:val="24"/>
                <w:szCs w:val="24"/>
              </w:rPr>
              <w:t>2,143,440</w:t>
            </w:r>
          </w:p>
        </w:tc>
      </w:tr>
      <w:tr w:rsidR="006D64D1" w:rsidRPr="006D64D1" w:rsidTr="006D64D1">
        <w:trPr>
          <w:trHeight w:val="403"/>
        </w:trPr>
        <w:tc>
          <w:tcPr>
            <w:tcW w:w="846" w:type="dxa"/>
            <w:shd w:val="clear" w:color="000000" w:fill="FFFFFF"/>
            <w:noWrap/>
            <w:hideMark/>
          </w:tcPr>
          <w:p w:rsidR="00443C7C" w:rsidRPr="006D64D1" w:rsidRDefault="00443C7C" w:rsidP="00C357C4">
            <w:pPr>
              <w:jc w:val="center"/>
              <w:rPr>
                <w:rFonts w:ascii="Footlight MT Light" w:hAnsi="Footlight MT Light" w:cs="Calibri"/>
                <w:sz w:val="24"/>
                <w:szCs w:val="24"/>
              </w:rPr>
            </w:pPr>
            <w:r w:rsidRPr="006D64D1">
              <w:rPr>
                <w:rFonts w:ascii="Footlight MT Light" w:hAnsi="Footlight MT Light" w:cs="Calibri"/>
                <w:sz w:val="24"/>
                <w:szCs w:val="24"/>
              </w:rPr>
              <w:t>5</w:t>
            </w:r>
          </w:p>
        </w:tc>
        <w:tc>
          <w:tcPr>
            <w:tcW w:w="2835" w:type="dxa"/>
            <w:shd w:val="clear" w:color="auto" w:fill="auto"/>
            <w:hideMark/>
          </w:tcPr>
          <w:p w:rsidR="00443C7C" w:rsidRPr="006D64D1" w:rsidRDefault="00443C7C" w:rsidP="00C357C4">
            <w:pPr>
              <w:rPr>
                <w:rFonts w:ascii="Footlight MT Light" w:hAnsi="Footlight MT Light" w:cs="Calibri"/>
                <w:sz w:val="24"/>
                <w:szCs w:val="24"/>
              </w:rPr>
            </w:pPr>
            <w:r w:rsidRPr="006D64D1">
              <w:rPr>
                <w:rFonts w:ascii="Footlight MT Light" w:hAnsi="Footlight MT Light" w:cs="Calibri"/>
                <w:sz w:val="24"/>
                <w:szCs w:val="24"/>
              </w:rPr>
              <w:t>Osasame Primary School (Junior Secondary School</w:t>
            </w:r>
          </w:p>
        </w:tc>
        <w:tc>
          <w:tcPr>
            <w:tcW w:w="3969" w:type="dxa"/>
            <w:shd w:val="clear" w:color="auto" w:fill="auto"/>
            <w:hideMark/>
          </w:tcPr>
          <w:p w:rsidR="00443C7C" w:rsidRPr="006D64D1" w:rsidRDefault="00443C7C" w:rsidP="00C357C4">
            <w:pPr>
              <w:rPr>
                <w:rFonts w:ascii="Footlight MT Light" w:hAnsi="Footlight MT Light" w:cs="Calibri"/>
                <w:sz w:val="24"/>
                <w:szCs w:val="24"/>
              </w:rPr>
            </w:pPr>
            <w:r w:rsidRPr="006D64D1">
              <w:rPr>
                <w:rFonts w:ascii="Footlight MT Light" w:hAnsi="Footlight MT Light" w:cs="Calibri"/>
                <w:sz w:val="24"/>
                <w:szCs w:val="24"/>
              </w:rPr>
              <w:t>Construction to completion of 2No. Classrooms (Cost shared with MoE under Conditional Grant)</w:t>
            </w:r>
          </w:p>
        </w:tc>
        <w:tc>
          <w:tcPr>
            <w:tcW w:w="1984" w:type="dxa"/>
            <w:shd w:val="clear" w:color="000000" w:fill="FFFFFF"/>
            <w:noWrap/>
            <w:hideMark/>
          </w:tcPr>
          <w:p w:rsidR="00443C7C" w:rsidRPr="006D64D1" w:rsidRDefault="00443C7C" w:rsidP="00C357C4">
            <w:pPr>
              <w:jc w:val="right"/>
              <w:rPr>
                <w:rFonts w:ascii="Footlight MT Light" w:hAnsi="Footlight MT Light" w:cs="Calibri"/>
                <w:sz w:val="24"/>
                <w:szCs w:val="24"/>
              </w:rPr>
            </w:pPr>
            <w:r w:rsidRPr="006D64D1">
              <w:rPr>
                <w:rFonts w:ascii="Footlight MT Light" w:hAnsi="Footlight MT Light" w:cs="Calibri"/>
                <w:sz w:val="24"/>
                <w:szCs w:val="24"/>
              </w:rPr>
              <w:t>2,143,440</w:t>
            </w:r>
          </w:p>
        </w:tc>
      </w:tr>
      <w:tr w:rsidR="006D64D1" w:rsidRPr="006D64D1" w:rsidTr="006D64D1">
        <w:trPr>
          <w:trHeight w:val="360"/>
        </w:trPr>
        <w:tc>
          <w:tcPr>
            <w:tcW w:w="846" w:type="dxa"/>
            <w:shd w:val="clear" w:color="000000" w:fill="FFFFFF"/>
            <w:noWrap/>
            <w:hideMark/>
          </w:tcPr>
          <w:p w:rsidR="00443C7C" w:rsidRPr="006D64D1" w:rsidRDefault="00443C7C" w:rsidP="00C357C4">
            <w:pPr>
              <w:jc w:val="center"/>
              <w:rPr>
                <w:rFonts w:ascii="Footlight MT Light" w:hAnsi="Footlight MT Light" w:cs="Calibri"/>
                <w:sz w:val="24"/>
                <w:szCs w:val="24"/>
              </w:rPr>
            </w:pPr>
            <w:r w:rsidRPr="006D64D1">
              <w:rPr>
                <w:rFonts w:ascii="Footlight MT Light" w:hAnsi="Footlight MT Light" w:cs="Calibri"/>
                <w:sz w:val="24"/>
                <w:szCs w:val="24"/>
              </w:rPr>
              <w:t>6</w:t>
            </w:r>
          </w:p>
        </w:tc>
        <w:tc>
          <w:tcPr>
            <w:tcW w:w="2835" w:type="dxa"/>
            <w:shd w:val="clear" w:color="auto" w:fill="auto"/>
            <w:hideMark/>
          </w:tcPr>
          <w:p w:rsidR="00443C7C" w:rsidRPr="006D64D1" w:rsidRDefault="00443C7C" w:rsidP="00C357C4">
            <w:pPr>
              <w:rPr>
                <w:rFonts w:ascii="Footlight MT Light" w:hAnsi="Footlight MT Light" w:cs="Calibri"/>
                <w:sz w:val="24"/>
                <w:szCs w:val="24"/>
              </w:rPr>
            </w:pPr>
            <w:r w:rsidRPr="006D64D1">
              <w:rPr>
                <w:rFonts w:ascii="Footlight MT Light" w:hAnsi="Footlight MT Light" w:cs="Calibri"/>
                <w:sz w:val="24"/>
                <w:szCs w:val="24"/>
              </w:rPr>
              <w:t>Arthur Odera Primary School (Junior Secondary School)</w:t>
            </w:r>
          </w:p>
        </w:tc>
        <w:tc>
          <w:tcPr>
            <w:tcW w:w="3969" w:type="dxa"/>
            <w:shd w:val="clear" w:color="auto" w:fill="auto"/>
            <w:hideMark/>
          </w:tcPr>
          <w:p w:rsidR="00443C7C" w:rsidRPr="006D64D1" w:rsidRDefault="00443C7C" w:rsidP="00C357C4">
            <w:pPr>
              <w:rPr>
                <w:rFonts w:ascii="Footlight MT Light" w:hAnsi="Footlight MT Light" w:cs="Calibri"/>
                <w:sz w:val="24"/>
                <w:szCs w:val="24"/>
              </w:rPr>
            </w:pPr>
            <w:r w:rsidRPr="006D64D1">
              <w:rPr>
                <w:rFonts w:ascii="Footlight MT Light" w:hAnsi="Footlight MT Light" w:cs="Calibri"/>
                <w:sz w:val="24"/>
                <w:szCs w:val="24"/>
              </w:rPr>
              <w:t>Construction to completion of 2No. Classrooms (Cost shared with MoE under Conditional Grant)</w:t>
            </w:r>
          </w:p>
        </w:tc>
        <w:tc>
          <w:tcPr>
            <w:tcW w:w="1984" w:type="dxa"/>
            <w:shd w:val="clear" w:color="000000" w:fill="FFFFFF"/>
            <w:noWrap/>
            <w:hideMark/>
          </w:tcPr>
          <w:p w:rsidR="00443C7C" w:rsidRPr="006D64D1" w:rsidRDefault="00443C7C" w:rsidP="00C357C4">
            <w:pPr>
              <w:jc w:val="right"/>
              <w:rPr>
                <w:rFonts w:ascii="Footlight MT Light" w:hAnsi="Footlight MT Light" w:cs="Calibri"/>
                <w:sz w:val="24"/>
                <w:szCs w:val="24"/>
              </w:rPr>
            </w:pPr>
            <w:r w:rsidRPr="006D64D1">
              <w:rPr>
                <w:rFonts w:ascii="Footlight MT Light" w:hAnsi="Footlight MT Light" w:cs="Calibri"/>
                <w:sz w:val="24"/>
                <w:szCs w:val="24"/>
              </w:rPr>
              <w:t>2,143,438</w:t>
            </w:r>
          </w:p>
        </w:tc>
      </w:tr>
      <w:tr w:rsidR="006D64D1" w:rsidRPr="006D64D1" w:rsidTr="006D64D1">
        <w:trPr>
          <w:trHeight w:val="703"/>
        </w:trPr>
        <w:tc>
          <w:tcPr>
            <w:tcW w:w="846" w:type="dxa"/>
            <w:shd w:val="clear" w:color="000000" w:fill="FFFFFF"/>
            <w:noWrap/>
            <w:hideMark/>
          </w:tcPr>
          <w:p w:rsidR="00443C7C" w:rsidRPr="006D64D1" w:rsidRDefault="00443C7C" w:rsidP="00C357C4">
            <w:pPr>
              <w:jc w:val="center"/>
              <w:rPr>
                <w:rFonts w:ascii="Footlight MT Light" w:hAnsi="Footlight MT Light" w:cs="Calibri"/>
                <w:sz w:val="24"/>
                <w:szCs w:val="24"/>
              </w:rPr>
            </w:pPr>
            <w:r w:rsidRPr="006D64D1">
              <w:rPr>
                <w:rFonts w:ascii="Footlight MT Light" w:hAnsi="Footlight MT Light" w:cs="Calibri"/>
                <w:sz w:val="24"/>
                <w:szCs w:val="24"/>
              </w:rPr>
              <w:t>7</w:t>
            </w:r>
          </w:p>
        </w:tc>
        <w:tc>
          <w:tcPr>
            <w:tcW w:w="2835" w:type="dxa"/>
            <w:shd w:val="clear" w:color="auto" w:fill="auto"/>
            <w:hideMark/>
          </w:tcPr>
          <w:p w:rsidR="00443C7C" w:rsidRPr="006D64D1" w:rsidRDefault="00443C7C" w:rsidP="00C357C4">
            <w:pPr>
              <w:rPr>
                <w:rFonts w:ascii="Footlight MT Light" w:hAnsi="Footlight MT Light" w:cs="Calibri"/>
                <w:sz w:val="24"/>
                <w:szCs w:val="24"/>
              </w:rPr>
            </w:pPr>
            <w:r w:rsidRPr="006D64D1">
              <w:rPr>
                <w:rFonts w:ascii="Footlight MT Light" w:hAnsi="Footlight MT Light" w:cs="Calibri"/>
                <w:sz w:val="24"/>
                <w:szCs w:val="24"/>
              </w:rPr>
              <w:t>St. Gabriel Moru Primary School (Junior Secondary School)</w:t>
            </w:r>
          </w:p>
        </w:tc>
        <w:tc>
          <w:tcPr>
            <w:tcW w:w="3969" w:type="dxa"/>
            <w:shd w:val="clear" w:color="auto" w:fill="auto"/>
            <w:hideMark/>
          </w:tcPr>
          <w:p w:rsidR="00443C7C" w:rsidRPr="006D64D1" w:rsidRDefault="00443C7C" w:rsidP="00C357C4">
            <w:pPr>
              <w:rPr>
                <w:rFonts w:ascii="Footlight MT Light" w:hAnsi="Footlight MT Light" w:cs="Calibri"/>
                <w:sz w:val="24"/>
                <w:szCs w:val="24"/>
              </w:rPr>
            </w:pPr>
            <w:r w:rsidRPr="006D64D1">
              <w:rPr>
                <w:rFonts w:ascii="Footlight MT Light" w:hAnsi="Footlight MT Light" w:cs="Calibri"/>
                <w:sz w:val="24"/>
                <w:szCs w:val="24"/>
              </w:rPr>
              <w:t>Construction to completion of 2No. Classrooms (Cost shared with MoE under Conditional Grant)</w:t>
            </w:r>
          </w:p>
        </w:tc>
        <w:tc>
          <w:tcPr>
            <w:tcW w:w="1984" w:type="dxa"/>
            <w:shd w:val="clear" w:color="000000" w:fill="FFFFFF"/>
            <w:noWrap/>
            <w:hideMark/>
          </w:tcPr>
          <w:p w:rsidR="00443C7C" w:rsidRPr="006D64D1" w:rsidRDefault="00443C7C" w:rsidP="00C357C4">
            <w:pPr>
              <w:jc w:val="right"/>
              <w:rPr>
                <w:rFonts w:ascii="Footlight MT Light" w:hAnsi="Footlight MT Light" w:cs="Calibri"/>
                <w:sz w:val="24"/>
                <w:szCs w:val="24"/>
              </w:rPr>
            </w:pPr>
            <w:r w:rsidRPr="006D64D1">
              <w:rPr>
                <w:rFonts w:ascii="Footlight MT Light" w:hAnsi="Footlight MT Light" w:cs="Calibri"/>
                <w:sz w:val="24"/>
                <w:szCs w:val="24"/>
              </w:rPr>
              <w:t>2,143,438</w:t>
            </w:r>
          </w:p>
        </w:tc>
      </w:tr>
      <w:tr w:rsidR="006D64D1" w:rsidRPr="006D64D1" w:rsidTr="006D64D1">
        <w:trPr>
          <w:trHeight w:val="765"/>
        </w:trPr>
        <w:tc>
          <w:tcPr>
            <w:tcW w:w="846" w:type="dxa"/>
            <w:shd w:val="clear" w:color="000000" w:fill="FFFFFF"/>
            <w:noWrap/>
            <w:hideMark/>
          </w:tcPr>
          <w:p w:rsidR="00443C7C" w:rsidRPr="006D64D1" w:rsidRDefault="00443C7C" w:rsidP="00C357C4">
            <w:pPr>
              <w:jc w:val="center"/>
              <w:rPr>
                <w:rFonts w:ascii="Footlight MT Light" w:hAnsi="Footlight MT Light" w:cs="Calibri"/>
                <w:sz w:val="24"/>
                <w:szCs w:val="24"/>
              </w:rPr>
            </w:pPr>
            <w:r w:rsidRPr="006D64D1">
              <w:rPr>
                <w:rFonts w:ascii="Footlight MT Light" w:hAnsi="Footlight MT Light" w:cs="Calibri"/>
                <w:sz w:val="24"/>
                <w:szCs w:val="24"/>
              </w:rPr>
              <w:t>8</w:t>
            </w:r>
          </w:p>
        </w:tc>
        <w:tc>
          <w:tcPr>
            <w:tcW w:w="2835" w:type="dxa"/>
            <w:shd w:val="clear" w:color="auto" w:fill="auto"/>
            <w:hideMark/>
          </w:tcPr>
          <w:p w:rsidR="00443C7C" w:rsidRPr="006D64D1" w:rsidRDefault="00443C7C" w:rsidP="00C357C4">
            <w:pPr>
              <w:rPr>
                <w:rFonts w:ascii="Footlight MT Light" w:hAnsi="Footlight MT Light" w:cs="Calibri"/>
                <w:sz w:val="24"/>
                <w:szCs w:val="24"/>
              </w:rPr>
            </w:pPr>
            <w:r w:rsidRPr="006D64D1">
              <w:rPr>
                <w:rFonts w:ascii="Footlight MT Light" w:hAnsi="Footlight MT Light" w:cs="Calibri"/>
                <w:sz w:val="24"/>
                <w:szCs w:val="24"/>
              </w:rPr>
              <w:t>Kabukui Primary School (Junior Secondary School)</w:t>
            </w:r>
          </w:p>
        </w:tc>
        <w:tc>
          <w:tcPr>
            <w:tcW w:w="3969" w:type="dxa"/>
            <w:shd w:val="clear" w:color="auto" w:fill="auto"/>
            <w:hideMark/>
          </w:tcPr>
          <w:p w:rsidR="00443C7C" w:rsidRPr="006D64D1" w:rsidRDefault="00443C7C" w:rsidP="00C357C4">
            <w:pPr>
              <w:rPr>
                <w:rFonts w:ascii="Footlight MT Light" w:hAnsi="Footlight MT Light" w:cs="Calibri"/>
                <w:sz w:val="24"/>
                <w:szCs w:val="24"/>
              </w:rPr>
            </w:pPr>
            <w:r w:rsidRPr="006D64D1">
              <w:rPr>
                <w:rFonts w:ascii="Footlight MT Light" w:hAnsi="Footlight MT Light" w:cs="Calibri"/>
                <w:sz w:val="24"/>
                <w:szCs w:val="24"/>
              </w:rPr>
              <w:t>Construction to completion of 2No. Classrooms (Cost shared with MoE under Conditional Grant)</w:t>
            </w:r>
          </w:p>
        </w:tc>
        <w:tc>
          <w:tcPr>
            <w:tcW w:w="1984" w:type="dxa"/>
            <w:shd w:val="clear" w:color="000000" w:fill="FFFFFF"/>
            <w:noWrap/>
            <w:hideMark/>
          </w:tcPr>
          <w:p w:rsidR="00443C7C" w:rsidRPr="006D64D1" w:rsidRDefault="00443C7C" w:rsidP="00C357C4">
            <w:pPr>
              <w:jc w:val="right"/>
              <w:rPr>
                <w:rFonts w:ascii="Footlight MT Light" w:hAnsi="Footlight MT Light" w:cs="Calibri"/>
                <w:sz w:val="24"/>
                <w:szCs w:val="24"/>
              </w:rPr>
            </w:pPr>
            <w:r w:rsidRPr="006D64D1">
              <w:rPr>
                <w:rFonts w:ascii="Footlight MT Light" w:hAnsi="Footlight MT Light" w:cs="Calibri"/>
                <w:sz w:val="24"/>
                <w:szCs w:val="24"/>
              </w:rPr>
              <w:t>2,143,438</w:t>
            </w:r>
          </w:p>
        </w:tc>
      </w:tr>
      <w:tr w:rsidR="006D64D1" w:rsidRPr="006D64D1" w:rsidTr="006D64D1">
        <w:trPr>
          <w:trHeight w:val="524"/>
        </w:trPr>
        <w:tc>
          <w:tcPr>
            <w:tcW w:w="846" w:type="dxa"/>
            <w:shd w:val="clear" w:color="000000" w:fill="FFFFFF"/>
            <w:noWrap/>
            <w:hideMark/>
          </w:tcPr>
          <w:p w:rsidR="00443C7C" w:rsidRPr="006D64D1" w:rsidRDefault="00443C7C" w:rsidP="00C357C4">
            <w:pPr>
              <w:jc w:val="center"/>
              <w:rPr>
                <w:rFonts w:ascii="Footlight MT Light" w:hAnsi="Footlight MT Light" w:cs="Calibri"/>
                <w:sz w:val="24"/>
                <w:szCs w:val="24"/>
              </w:rPr>
            </w:pPr>
            <w:r w:rsidRPr="006D64D1">
              <w:rPr>
                <w:rFonts w:ascii="Footlight MT Light" w:hAnsi="Footlight MT Light" w:cs="Calibri"/>
                <w:sz w:val="24"/>
                <w:szCs w:val="24"/>
              </w:rPr>
              <w:t>9</w:t>
            </w:r>
          </w:p>
        </w:tc>
        <w:tc>
          <w:tcPr>
            <w:tcW w:w="2835" w:type="dxa"/>
            <w:shd w:val="clear" w:color="auto" w:fill="auto"/>
            <w:hideMark/>
          </w:tcPr>
          <w:p w:rsidR="00443C7C" w:rsidRPr="006D64D1" w:rsidRDefault="00443C7C" w:rsidP="00C357C4">
            <w:pPr>
              <w:rPr>
                <w:rFonts w:ascii="Footlight MT Light" w:hAnsi="Footlight MT Light" w:cs="Calibri"/>
                <w:sz w:val="24"/>
                <w:szCs w:val="24"/>
              </w:rPr>
            </w:pPr>
            <w:r w:rsidRPr="006D64D1">
              <w:rPr>
                <w:rFonts w:ascii="Footlight MT Light" w:hAnsi="Footlight MT Light" w:cs="Calibri"/>
                <w:sz w:val="24"/>
                <w:szCs w:val="24"/>
              </w:rPr>
              <w:t>Kagutio Primary School (Junior Secondary School)</w:t>
            </w:r>
          </w:p>
        </w:tc>
        <w:tc>
          <w:tcPr>
            <w:tcW w:w="3969" w:type="dxa"/>
            <w:shd w:val="clear" w:color="auto" w:fill="auto"/>
            <w:hideMark/>
          </w:tcPr>
          <w:p w:rsidR="00443C7C" w:rsidRPr="006D64D1" w:rsidRDefault="00443C7C" w:rsidP="00C357C4">
            <w:pPr>
              <w:rPr>
                <w:rFonts w:ascii="Footlight MT Light" w:hAnsi="Footlight MT Light" w:cs="Calibri"/>
                <w:sz w:val="24"/>
                <w:szCs w:val="24"/>
              </w:rPr>
            </w:pPr>
            <w:r w:rsidRPr="006D64D1">
              <w:rPr>
                <w:rFonts w:ascii="Footlight MT Light" w:hAnsi="Footlight MT Light" w:cs="Calibri"/>
                <w:sz w:val="24"/>
                <w:szCs w:val="24"/>
              </w:rPr>
              <w:t>Construction to completion of 2No. Classrooms (Cost shared with MoE under Conditional Grant)</w:t>
            </w:r>
          </w:p>
        </w:tc>
        <w:tc>
          <w:tcPr>
            <w:tcW w:w="1984" w:type="dxa"/>
            <w:shd w:val="clear" w:color="000000" w:fill="FFFFFF"/>
            <w:noWrap/>
            <w:hideMark/>
          </w:tcPr>
          <w:p w:rsidR="00443C7C" w:rsidRPr="006D64D1" w:rsidRDefault="00443C7C" w:rsidP="00C357C4">
            <w:pPr>
              <w:jc w:val="right"/>
              <w:rPr>
                <w:rFonts w:ascii="Footlight MT Light" w:hAnsi="Footlight MT Light" w:cs="Calibri"/>
                <w:sz w:val="24"/>
                <w:szCs w:val="24"/>
              </w:rPr>
            </w:pPr>
            <w:r w:rsidRPr="006D64D1">
              <w:rPr>
                <w:rFonts w:ascii="Footlight MT Light" w:hAnsi="Footlight MT Light" w:cs="Calibri"/>
                <w:sz w:val="24"/>
                <w:szCs w:val="24"/>
              </w:rPr>
              <w:t>2,143,438</w:t>
            </w:r>
          </w:p>
        </w:tc>
      </w:tr>
      <w:tr w:rsidR="006D64D1" w:rsidRPr="006D64D1" w:rsidTr="006D64D1">
        <w:trPr>
          <w:trHeight w:val="404"/>
        </w:trPr>
        <w:tc>
          <w:tcPr>
            <w:tcW w:w="846" w:type="dxa"/>
            <w:shd w:val="clear" w:color="000000" w:fill="FFFFFF"/>
            <w:noWrap/>
            <w:hideMark/>
          </w:tcPr>
          <w:p w:rsidR="00443C7C" w:rsidRPr="006D64D1" w:rsidRDefault="00443C7C" w:rsidP="00C357C4">
            <w:pPr>
              <w:jc w:val="center"/>
              <w:rPr>
                <w:rFonts w:ascii="Footlight MT Light" w:hAnsi="Footlight MT Light" w:cs="Calibri"/>
                <w:sz w:val="24"/>
                <w:szCs w:val="24"/>
              </w:rPr>
            </w:pPr>
            <w:r w:rsidRPr="006D64D1">
              <w:rPr>
                <w:rFonts w:ascii="Footlight MT Light" w:hAnsi="Footlight MT Light" w:cs="Calibri"/>
                <w:sz w:val="24"/>
                <w:szCs w:val="24"/>
              </w:rPr>
              <w:t>10</w:t>
            </w:r>
          </w:p>
        </w:tc>
        <w:tc>
          <w:tcPr>
            <w:tcW w:w="2835" w:type="dxa"/>
            <w:shd w:val="clear" w:color="auto" w:fill="auto"/>
            <w:hideMark/>
          </w:tcPr>
          <w:p w:rsidR="00443C7C" w:rsidRPr="006D64D1" w:rsidRDefault="00443C7C" w:rsidP="00C357C4">
            <w:pPr>
              <w:rPr>
                <w:rFonts w:ascii="Footlight MT Light" w:hAnsi="Footlight MT Light" w:cs="Calibri"/>
                <w:sz w:val="24"/>
                <w:szCs w:val="24"/>
              </w:rPr>
            </w:pPr>
            <w:r w:rsidRPr="006D64D1">
              <w:rPr>
                <w:rFonts w:ascii="Footlight MT Light" w:hAnsi="Footlight MT Light" w:cs="Calibri"/>
                <w:sz w:val="24"/>
                <w:szCs w:val="24"/>
              </w:rPr>
              <w:t>Kaejo Primary School (Junior Secondary School)</w:t>
            </w:r>
          </w:p>
        </w:tc>
        <w:tc>
          <w:tcPr>
            <w:tcW w:w="3969" w:type="dxa"/>
            <w:shd w:val="clear" w:color="auto" w:fill="auto"/>
            <w:hideMark/>
          </w:tcPr>
          <w:p w:rsidR="00443C7C" w:rsidRPr="006D64D1" w:rsidRDefault="00443C7C" w:rsidP="00C357C4">
            <w:pPr>
              <w:rPr>
                <w:rFonts w:ascii="Footlight MT Light" w:hAnsi="Footlight MT Light" w:cs="Calibri"/>
                <w:sz w:val="24"/>
                <w:szCs w:val="24"/>
              </w:rPr>
            </w:pPr>
            <w:r w:rsidRPr="006D64D1">
              <w:rPr>
                <w:rFonts w:ascii="Footlight MT Light" w:hAnsi="Footlight MT Light" w:cs="Calibri"/>
                <w:sz w:val="24"/>
                <w:szCs w:val="24"/>
              </w:rPr>
              <w:t>Construction to completion of 2No. Classrooms (Cost shared with MoE under Conditional Grant)</w:t>
            </w:r>
          </w:p>
        </w:tc>
        <w:tc>
          <w:tcPr>
            <w:tcW w:w="1984" w:type="dxa"/>
            <w:shd w:val="clear" w:color="000000" w:fill="FFFFFF"/>
            <w:noWrap/>
            <w:hideMark/>
          </w:tcPr>
          <w:p w:rsidR="00443C7C" w:rsidRPr="006D64D1" w:rsidRDefault="00443C7C" w:rsidP="00C357C4">
            <w:pPr>
              <w:jc w:val="right"/>
              <w:rPr>
                <w:rFonts w:ascii="Footlight MT Light" w:hAnsi="Footlight MT Light" w:cs="Calibri"/>
                <w:sz w:val="24"/>
                <w:szCs w:val="24"/>
              </w:rPr>
            </w:pPr>
            <w:r w:rsidRPr="006D64D1">
              <w:rPr>
                <w:rFonts w:ascii="Footlight MT Light" w:hAnsi="Footlight MT Light" w:cs="Calibri"/>
                <w:sz w:val="24"/>
                <w:szCs w:val="24"/>
              </w:rPr>
              <w:t>2,143,438</w:t>
            </w:r>
          </w:p>
        </w:tc>
      </w:tr>
      <w:tr w:rsidR="006D64D1" w:rsidRPr="006D64D1" w:rsidTr="006D64D1">
        <w:trPr>
          <w:trHeight w:val="397"/>
        </w:trPr>
        <w:tc>
          <w:tcPr>
            <w:tcW w:w="846" w:type="dxa"/>
            <w:shd w:val="clear" w:color="000000" w:fill="FFFFFF"/>
            <w:noWrap/>
            <w:hideMark/>
          </w:tcPr>
          <w:p w:rsidR="00443C7C" w:rsidRPr="006D64D1" w:rsidRDefault="00443C7C" w:rsidP="00C357C4">
            <w:pPr>
              <w:jc w:val="center"/>
              <w:rPr>
                <w:rFonts w:ascii="Footlight MT Light" w:hAnsi="Footlight MT Light" w:cs="Calibri"/>
                <w:sz w:val="24"/>
                <w:szCs w:val="24"/>
              </w:rPr>
            </w:pPr>
            <w:r w:rsidRPr="006D64D1">
              <w:rPr>
                <w:rFonts w:ascii="Footlight MT Light" w:hAnsi="Footlight MT Light" w:cs="Calibri"/>
                <w:sz w:val="24"/>
                <w:szCs w:val="24"/>
              </w:rPr>
              <w:t>11</w:t>
            </w:r>
          </w:p>
        </w:tc>
        <w:tc>
          <w:tcPr>
            <w:tcW w:w="2835" w:type="dxa"/>
            <w:shd w:val="clear" w:color="auto" w:fill="auto"/>
            <w:hideMark/>
          </w:tcPr>
          <w:p w:rsidR="00443C7C" w:rsidRPr="006D64D1" w:rsidRDefault="00443C7C" w:rsidP="00C357C4">
            <w:pPr>
              <w:rPr>
                <w:rFonts w:ascii="Footlight MT Light" w:hAnsi="Footlight MT Light" w:cs="Calibri"/>
                <w:sz w:val="24"/>
                <w:szCs w:val="24"/>
              </w:rPr>
            </w:pPr>
            <w:r w:rsidRPr="006D64D1">
              <w:rPr>
                <w:rFonts w:ascii="Footlight MT Light" w:hAnsi="Footlight MT Light" w:cs="Calibri"/>
                <w:sz w:val="24"/>
                <w:szCs w:val="24"/>
              </w:rPr>
              <w:t>Kisiombe Primary School (Junior Secondary School)</w:t>
            </w:r>
          </w:p>
        </w:tc>
        <w:tc>
          <w:tcPr>
            <w:tcW w:w="3969" w:type="dxa"/>
            <w:shd w:val="clear" w:color="auto" w:fill="auto"/>
            <w:hideMark/>
          </w:tcPr>
          <w:p w:rsidR="00443C7C" w:rsidRPr="006D64D1" w:rsidRDefault="00443C7C" w:rsidP="00C357C4">
            <w:pPr>
              <w:rPr>
                <w:rFonts w:ascii="Footlight MT Light" w:hAnsi="Footlight MT Light" w:cs="Calibri"/>
                <w:sz w:val="24"/>
                <w:szCs w:val="24"/>
              </w:rPr>
            </w:pPr>
            <w:r w:rsidRPr="006D64D1">
              <w:rPr>
                <w:rFonts w:ascii="Footlight MT Light" w:hAnsi="Footlight MT Light" w:cs="Calibri"/>
                <w:sz w:val="24"/>
                <w:szCs w:val="24"/>
              </w:rPr>
              <w:t>Construction to completion of 2No. Classrooms (Cost shared with MoE under Conditional Grant)</w:t>
            </w:r>
          </w:p>
        </w:tc>
        <w:tc>
          <w:tcPr>
            <w:tcW w:w="1984" w:type="dxa"/>
            <w:shd w:val="clear" w:color="000000" w:fill="FFFFFF"/>
            <w:noWrap/>
            <w:hideMark/>
          </w:tcPr>
          <w:p w:rsidR="00443C7C" w:rsidRPr="006D64D1" w:rsidRDefault="00443C7C" w:rsidP="00C357C4">
            <w:pPr>
              <w:jc w:val="right"/>
              <w:rPr>
                <w:rFonts w:ascii="Footlight MT Light" w:hAnsi="Footlight MT Light" w:cs="Calibri"/>
                <w:sz w:val="24"/>
                <w:szCs w:val="24"/>
              </w:rPr>
            </w:pPr>
            <w:r w:rsidRPr="006D64D1">
              <w:rPr>
                <w:rFonts w:ascii="Footlight MT Light" w:hAnsi="Footlight MT Light" w:cs="Calibri"/>
                <w:sz w:val="24"/>
                <w:szCs w:val="24"/>
              </w:rPr>
              <w:t>2,143,438</w:t>
            </w:r>
          </w:p>
        </w:tc>
      </w:tr>
      <w:tr w:rsidR="006D64D1" w:rsidRPr="006D64D1" w:rsidTr="006D64D1">
        <w:trPr>
          <w:trHeight w:val="531"/>
        </w:trPr>
        <w:tc>
          <w:tcPr>
            <w:tcW w:w="846" w:type="dxa"/>
            <w:shd w:val="clear" w:color="000000" w:fill="FFFFFF"/>
            <w:noWrap/>
            <w:hideMark/>
          </w:tcPr>
          <w:p w:rsidR="00443C7C" w:rsidRPr="006D64D1" w:rsidRDefault="00443C7C" w:rsidP="00C357C4">
            <w:pPr>
              <w:jc w:val="center"/>
              <w:rPr>
                <w:rFonts w:ascii="Footlight MT Light" w:hAnsi="Footlight MT Light" w:cs="Calibri"/>
                <w:sz w:val="24"/>
                <w:szCs w:val="24"/>
              </w:rPr>
            </w:pPr>
            <w:r w:rsidRPr="006D64D1">
              <w:rPr>
                <w:rFonts w:ascii="Footlight MT Light" w:hAnsi="Footlight MT Light" w:cs="Calibri"/>
                <w:sz w:val="24"/>
                <w:szCs w:val="24"/>
              </w:rPr>
              <w:t>12</w:t>
            </w:r>
          </w:p>
        </w:tc>
        <w:tc>
          <w:tcPr>
            <w:tcW w:w="2835" w:type="dxa"/>
            <w:shd w:val="clear" w:color="auto" w:fill="auto"/>
            <w:hideMark/>
          </w:tcPr>
          <w:p w:rsidR="00443C7C" w:rsidRPr="006D64D1" w:rsidRDefault="00443C7C" w:rsidP="00C357C4">
            <w:pPr>
              <w:rPr>
                <w:rFonts w:ascii="Footlight MT Light" w:hAnsi="Footlight MT Light" w:cs="Calibri"/>
                <w:sz w:val="24"/>
                <w:szCs w:val="24"/>
              </w:rPr>
            </w:pPr>
            <w:r w:rsidRPr="006D64D1">
              <w:rPr>
                <w:rFonts w:ascii="Footlight MT Light" w:hAnsi="Footlight MT Light" w:cs="Calibri"/>
                <w:sz w:val="24"/>
                <w:szCs w:val="24"/>
              </w:rPr>
              <w:t>Akibui Primary School (Junior Secondary School)</w:t>
            </w:r>
          </w:p>
        </w:tc>
        <w:tc>
          <w:tcPr>
            <w:tcW w:w="3969" w:type="dxa"/>
            <w:shd w:val="clear" w:color="auto" w:fill="auto"/>
            <w:hideMark/>
          </w:tcPr>
          <w:p w:rsidR="00443C7C" w:rsidRPr="006D64D1" w:rsidRDefault="00443C7C" w:rsidP="00C357C4">
            <w:pPr>
              <w:rPr>
                <w:rFonts w:ascii="Footlight MT Light" w:hAnsi="Footlight MT Light" w:cs="Calibri"/>
                <w:sz w:val="24"/>
                <w:szCs w:val="24"/>
              </w:rPr>
            </w:pPr>
            <w:r w:rsidRPr="006D64D1">
              <w:rPr>
                <w:rFonts w:ascii="Footlight MT Light" w:hAnsi="Footlight MT Light" w:cs="Calibri"/>
                <w:sz w:val="24"/>
                <w:szCs w:val="24"/>
              </w:rPr>
              <w:t>Construction to completion of 2No. Classrooms (Cost shared with MoE under Conditional Grant)</w:t>
            </w:r>
          </w:p>
        </w:tc>
        <w:tc>
          <w:tcPr>
            <w:tcW w:w="1984" w:type="dxa"/>
            <w:shd w:val="clear" w:color="000000" w:fill="FFFFFF"/>
            <w:noWrap/>
            <w:hideMark/>
          </w:tcPr>
          <w:p w:rsidR="00443C7C" w:rsidRPr="006D64D1" w:rsidRDefault="00443C7C" w:rsidP="00C357C4">
            <w:pPr>
              <w:jc w:val="right"/>
              <w:rPr>
                <w:rFonts w:ascii="Footlight MT Light" w:hAnsi="Footlight MT Light" w:cs="Calibri"/>
                <w:sz w:val="24"/>
                <w:szCs w:val="24"/>
              </w:rPr>
            </w:pPr>
            <w:r w:rsidRPr="006D64D1">
              <w:rPr>
                <w:rFonts w:ascii="Footlight MT Light" w:hAnsi="Footlight MT Light" w:cs="Calibri"/>
                <w:sz w:val="24"/>
                <w:szCs w:val="24"/>
              </w:rPr>
              <w:t>2,143,438</w:t>
            </w:r>
          </w:p>
        </w:tc>
      </w:tr>
      <w:tr w:rsidR="006D64D1" w:rsidRPr="006D64D1" w:rsidTr="006D64D1">
        <w:trPr>
          <w:trHeight w:val="255"/>
        </w:trPr>
        <w:tc>
          <w:tcPr>
            <w:tcW w:w="846" w:type="dxa"/>
            <w:shd w:val="clear" w:color="000000" w:fill="FFFFFF"/>
            <w:hideMark/>
          </w:tcPr>
          <w:p w:rsidR="00443C7C" w:rsidRPr="006D64D1" w:rsidRDefault="00443C7C" w:rsidP="00C357C4">
            <w:pPr>
              <w:jc w:val="center"/>
              <w:rPr>
                <w:rFonts w:ascii="Footlight MT Light" w:hAnsi="Footlight MT Light" w:cs="Calibri"/>
                <w:sz w:val="24"/>
                <w:szCs w:val="24"/>
              </w:rPr>
            </w:pPr>
            <w:r w:rsidRPr="006D64D1">
              <w:rPr>
                <w:rFonts w:ascii="Footlight MT Light" w:hAnsi="Footlight MT Light" w:cs="Calibri"/>
                <w:sz w:val="24"/>
                <w:szCs w:val="24"/>
              </w:rPr>
              <w:t> </w:t>
            </w:r>
          </w:p>
        </w:tc>
        <w:tc>
          <w:tcPr>
            <w:tcW w:w="2835" w:type="dxa"/>
            <w:shd w:val="clear" w:color="000000" w:fill="FFFFFF"/>
            <w:hideMark/>
          </w:tcPr>
          <w:p w:rsidR="00443C7C" w:rsidRPr="006D64D1" w:rsidRDefault="00443C7C" w:rsidP="00C357C4">
            <w:pPr>
              <w:rPr>
                <w:rFonts w:ascii="Footlight MT Light" w:hAnsi="Footlight MT Light" w:cs="Calibri"/>
                <w:b/>
                <w:bCs/>
                <w:sz w:val="24"/>
                <w:szCs w:val="24"/>
              </w:rPr>
            </w:pPr>
            <w:r w:rsidRPr="006D64D1">
              <w:rPr>
                <w:rFonts w:ascii="Footlight MT Light" w:hAnsi="Footlight MT Light" w:cs="Calibri"/>
                <w:b/>
                <w:bCs/>
                <w:sz w:val="24"/>
                <w:szCs w:val="24"/>
              </w:rPr>
              <w:t xml:space="preserve"> Sub Total </w:t>
            </w:r>
          </w:p>
        </w:tc>
        <w:tc>
          <w:tcPr>
            <w:tcW w:w="3969" w:type="dxa"/>
            <w:shd w:val="clear" w:color="000000" w:fill="FFFFFF"/>
            <w:hideMark/>
          </w:tcPr>
          <w:p w:rsidR="00443C7C" w:rsidRPr="006D64D1" w:rsidRDefault="00443C7C" w:rsidP="00C357C4">
            <w:pPr>
              <w:rPr>
                <w:rFonts w:ascii="Footlight MT Light" w:hAnsi="Footlight MT Light" w:cs="Calibri"/>
                <w:b/>
                <w:bCs/>
                <w:sz w:val="24"/>
                <w:szCs w:val="24"/>
              </w:rPr>
            </w:pPr>
            <w:r w:rsidRPr="006D64D1">
              <w:rPr>
                <w:rFonts w:ascii="Footlight MT Light" w:hAnsi="Footlight MT Light" w:cs="Calibri"/>
                <w:b/>
                <w:bCs/>
                <w:sz w:val="24"/>
                <w:szCs w:val="24"/>
              </w:rPr>
              <w:t> </w:t>
            </w:r>
          </w:p>
        </w:tc>
        <w:tc>
          <w:tcPr>
            <w:tcW w:w="1984" w:type="dxa"/>
            <w:shd w:val="clear" w:color="000000" w:fill="FFFFFF"/>
            <w:hideMark/>
          </w:tcPr>
          <w:p w:rsidR="00443C7C" w:rsidRPr="006D64D1" w:rsidRDefault="00443C7C" w:rsidP="00C357C4">
            <w:pPr>
              <w:jc w:val="right"/>
              <w:rPr>
                <w:rFonts w:ascii="Footlight MT Light" w:hAnsi="Footlight MT Light" w:cs="Calibri"/>
                <w:b/>
                <w:bCs/>
                <w:sz w:val="24"/>
                <w:szCs w:val="24"/>
              </w:rPr>
            </w:pPr>
            <w:r w:rsidRPr="006D64D1">
              <w:rPr>
                <w:rFonts w:ascii="Footlight MT Light" w:hAnsi="Footlight MT Light" w:cs="Calibri"/>
                <w:b/>
                <w:bCs/>
                <w:sz w:val="24"/>
                <w:szCs w:val="24"/>
              </w:rPr>
              <w:t>25,721,266.00</w:t>
            </w:r>
          </w:p>
        </w:tc>
      </w:tr>
    </w:tbl>
    <w:p w:rsidR="006D64D1" w:rsidRDefault="006D64D1" w:rsidP="002847F7">
      <w:pPr>
        <w:jc w:val="both"/>
        <w:rPr>
          <w:rFonts w:ascii="Footlight MT Light" w:hAnsi="Footlight MT Light" w:cs="Arial"/>
          <w:sz w:val="24"/>
          <w:szCs w:val="24"/>
        </w:rPr>
      </w:pPr>
    </w:p>
    <w:p w:rsidR="006D64D1" w:rsidRDefault="006D64D1" w:rsidP="002847F7">
      <w:pPr>
        <w:jc w:val="both"/>
        <w:rPr>
          <w:rFonts w:ascii="Footlight MT Light" w:hAnsi="Footlight MT Light" w:cs="Arial"/>
          <w:sz w:val="24"/>
          <w:szCs w:val="24"/>
        </w:rPr>
      </w:pPr>
    </w:p>
    <w:p w:rsidR="006D64D1" w:rsidRDefault="001B2A96" w:rsidP="002847F7">
      <w:pPr>
        <w:jc w:val="both"/>
        <w:rPr>
          <w:rFonts w:ascii="Footlight MT Light" w:hAnsi="Footlight MT Light" w:cs="Arial"/>
          <w:b/>
          <w:sz w:val="24"/>
          <w:szCs w:val="24"/>
        </w:rPr>
      </w:pPr>
      <w:r>
        <w:rPr>
          <w:rFonts w:ascii="Footlight MT Light" w:hAnsi="Footlight MT Light" w:cs="Arial"/>
          <w:b/>
          <w:sz w:val="24"/>
          <w:szCs w:val="24"/>
        </w:rPr>
        <w:t>MIN 7</w:t>
      </w:r>
      <w:r w:rsidR="006D64D1" w:rsidRPr="00F34F87">
        <w:rPr>
          <w:rFonts w:ascii="Footlight MT Light" w:hAnsi="Footlight MT Light" w:cs="Arial"/>
          <w:b/>
          <w:sz w:val="24"/>
          <w:szCs w:val="24"/>
        </w:rPr>
        <w:t xml:space="preserve"> TN NG CDFC/8/1/2024:</w:t>
      </w:r>
      <w:r w:rsidR="006D64D1">
        <w:rPr>
          <w:rFonts w:ascii="Footlight MT Light" w:hAnsi="Footlight MT Light" w:cs="Arial"/>
          <w:b/>
          <w:sz w:val="24"/>
          <w:szCs w:val="24"/>
        </w:rPr>
        <w:t xml:space="preserve"> SA KOLANYA GIRLS NATIONAL SCHOOL PROJECT</w:t>
      </w:r>
    </w:p>
    <w:p w:rsidR="006D64D1" w:rsidRDefault="006D64D1" w:rsidP="002847F7">
      <w:pPr>
        <w:jc w:val="both"/>
        <w:rPr>
          <w:rFonts w:ascii="Footlight MT Light" w:hAnsi="Footlight MT Light" w:cs="Arial"/>
          <w:b/>
          <w:sz w:val="24"/>
          <w:szCs w:val="24"/>
        </w:rPr>
      </w:pPr>
    </w:p>
    <w:p w:rsidR="00AA0D7B" w:rsidRDefault="006D64D1" w:rsidP="002847F7">
      <w:pPr>
        <w:jc w:val="both"/>
        <w:rPr>
          <w:rFonts w:ascii="Footlight MT Light" w:hAnsi="Footlight MT Light" w:cs="Arial"/>
          <w:sz w:val="24"/>
          <w:szCs w:val="24"/>
        </w:rPr>
      </w:pPr>
      <w:r>
        <w:rPr>
          <w:rFonts w:ascii="Footlight MT Light" w:hAnsi="Footlight MT Light" w:cs="Arial"/>
          <w:sz w:val="24"/>
          <w:szCs w:val="24"/>
        </w:rPr>
        <w:t xml:space="preserve">The chairperson brought to the attention of the members an earlier forwarded proposal from SA Kolanya Girls National School requesting for partnership in the </w:t>
      </w:r>
      <w:r w:rsidRPr="006D64D1">
        <w:rPr>
          <w:rFonts w:ascii="Footlight MT Light" w:hAnsi="Footlight MT Light" w:cs="Arial"/>
          <w:sz w:val="24"/>
          <w:szCs w:val="24"/>
        </w:rPr>
        <w:t xml:space="preserve">Construction of a </w:t>
      </w:r>
      <w:r w:rsidR="00AA0D7B">
        <w:rPr>
          <w:rFonts w:ascii="Footlight MT Light" w:hAnsi="Footlight MT Light" w:cs="Arial"/>
          <w:sz w:val="24"/>
          <w:szCs w:val="24"/>
        </w:rPr>
        <w:t xml:space="preserve">3 </w:t>
      </w:r>
      <w:r w:rsidRPr="006D64D1">
        <w:rPr>
          <w:rFonts w:ascii="Footlight MT Light" w:hAnsi="Footlight MT Light" w:cs="Arial"/>
          <w:sz w:val="24"/>
          <w:szCs w:val="24"/>
        </w:rPr>
        <w:t>storey administration block comprising of 14No. Classrooms, computer la</w:t>
      </w:r>
      <w:r>
        <w:rPr>
          <w:rFonts w:ascii="Footlight MT Light" w:hAnsi="Footlight MT Light" w:cs="Arial"/>
          <w:sz w:val="24"/>
          <w:szCs w:val="24"/>
        </w:rPr>
        <w:t>boratory, administration office and</w:t>
      </w:r>
      <w:r w:rsidRPr="006D64D1">
        <w:rPr>
          <w:rFonts w:ascii="Footlight MT Light" w:hAnsi="Footlight MT Light" w:cs="Arial"/>
          <w:sz w:val="24"/>
          <w:szCs w:val="24"/>
        </w:rPr>
        <w:t xml:space="preserve"> 3No. </w:t>
      </w:r>
      <w:r w:rsidR="00AA0D7B" w:rsidRPr="006D64D1">
        <w:rPr>
          <w:rFonts w:ascii="Footlight MT Light" w:hAnsi="Footlight MT Light" w:cs="Arial"/>
          <w:sz w:val="24"/>
          <w:szCs w:val="24"/>
        </w:rPr>
        <w:t>Ablution</w:t>
      </w:r>
      <w:r w:rsidRPr="006D64D1">
        <w:rPr>
          <w:rFonts w:ascii="Footlight MT Light" w:hAnsi="Footlight MT Light" w:cs="Arial"/>
          <w:sz w:val="24"/>
          <w:szCs w:val="24"/>
        </w:rPr>
        <w:t xml:space="preserve"> facilities</w:t>
      </w:r>
      <w:r w:rsidR="00AB0C9B">
        <w:rPr>
          <w:rFonts w:ascii="Footlight MT Light" w:hAnsi="Footlight MT Light" w:cs="Arial"/>
          <w:sz w:val="24"/>
          <w:szCs w:val="24"/>
        </w:rPr>
        <w:t xml:space="preserve"> </w:t>
      </w:r>
      <w:r w:rsidR="00AB0C9B" w:rsidRPr="00AA0D7B">
        <w:rPr>
          <w:rFonts w:ascii="Footlight MT Light" w:hAnsi="Footlight MT Light" w:cs="Arial"/>
          <w:sz w:val="24"/>
          <w:szCs w:val="24"/>
        </w:rPr>
        <w:t>(Co-funding with the Ministry of Education)</w:t>
      </w:r>
      <w:r>
        <w:rPr>
          <w:rFonts w:ascii="Footlight MT Light" w:hAnsi="Footlight MT Light" w:cs="Arial"/>
          <w:sz w:val="24"/>
          <w:szCs w:val="24"/>
        </w:rPr>
        <w:t>.</w:t>
      </w:r>
      <w:r w:rsidR="00AA0D7B">
        <w:rPr>
          <w:rFonts w:ascii="Footlight MT Light" w:hAnsi="Footlight MT Light" w:cs="Arial"/>
          <w:sz w:val="24"/>
          <w:szCs w:val="24"/>
        </w:rPr>
        <w:t xml:space="preserve"> The total estimated cost of </w:t>
      </w:r>
      <w:r w:rsidR="002C0602">
        <w:rPr>
          <w:rFonts w:ascii="Footlight MT Light" w:hAnsi="Footlight MT Light" w:cs="Arial"/>
          <w:sz w:val="24"/>
          <w:szCs w:val="24"/>
        </w:rPr>
        <w:t>the project i</w:t>
      </w:r>
      <w:r w:rsidR="00FD2AB1">
        <w:rPr>
          <w:rFonts w:ascii="Footlight MT Light" w:hAnsi="Footlight MT Light" w:cs="Arial"/>
          <w:sz w:val="24"/>
          <w:szCs w:val="24"/>
        </w:rPr>
        <w:t>s Kes. 88,1</w:t>
      </w:r>
      <w:r w:rsidR="00AA0D7B">
        <w:rPr>
          <w:rFonts w:ascii="Footlight MT Light" w:hAnsi="Footlight MT Light" w:cs="Arial"/>
          <w:sz w:val="24"/>
          <w:szCs w:val="24"/>
        </w:rPr>
        <w:t xml:space="preserve">00,000. </w:t>
      </w:r>
    </w:p>
    <w:p w:rsidR="00AA0D7B" w:rsidRDefault="00AA0D7B" w:rsidP="002847F7">
      <w:pPr>
        <w:jc w:val="both"/>
        <w:rPr>
          <w:rFonts w:ascii="Footlight MT Light" w:hAnsi="Footlight MT Light" w:cs="Arial"/>
          <w:sz w:val="24"/>
          <w:szCs w:val="24"/>
        </w:rPr>
      </w:pPr>
    </w:p>
    <w:p w:rsidR="00AA0D7B" w:rsidRDefault="00AA0D7B" w:rsidP="002847F7">
      <w:pPr>
        <w:jc w:val="both"/>
        <w:rPr>
          <w:rFonts w:ascii="Footlight MT Light" w:hAnsi="Footlight MT Light" w:cs="Arial"/>
          <w:sz w:val="24"/>
          <w:szCs w:val="24"/>
        </w:rPr>
      </w:pPr>
      <w:r>
        <w:rPr>
          <w:rFonts w:ascii="Footlight MT Light" w:hAnsi="Footlight MT Light" w:cs="Arial"/>
          <w:sz w:val="24"/>
          <w:szCs w:val="24"/>
        </w:rPr>
        <w:t>It was noted that once the project was completed it would help decongest its existing facilities.</w:t>
      </w:r>
    </w:p>
    <w:p w:rsidR="00AA0D7B" w:rsidRPr="006D64D1" w:rsidRDefault="00AA0D7B" w:rsidP="002847F7">
      <w:pPr>
        <w:jc w:val="both"/>
        <w:rPr>
          <w:rFonts w:ascii="Footlight MT Light" w:hAnsi="Footlight MT Light" w:cs="Arial"/>
          <w:sz w:val="24"/>
          <w:szCs w:val="24"/>
        </w:rPr>
      </w:pPr>
      <w:r>
        <w:rPr>
          <w:rFonts w:ascii="Footlight MT Light" w:hAnsi="Footlight MT Light" w:cs="Arial"/>
          <w:sz w:val="24"/>
          <w:szCs w:val="24"/>
        </w:rPr>
        <w:t xml:space="preserve">After discussions it was unanimously agreed upon that NG CDF committee would enter into a MoU with the Ministry of Education where the NG CDF committee would fund the construction </w:t>
      </w:r>
      <w:r>
        <w:rPr>
          <w:rFonts w:ascii="Footlight MT Light" w:hAnsi="Footlight MT Light" w:cs="Arial"/>
          <w:sz w:val="24"/>
          <w:szCs w:val="24"/>
        </w:rPr>
        <w:lastRenderedPageBreak/>
        <w:t>to completion of 2No. Classrooms at the ground floor</w:t>
      </w:r>
      <w:r w:rsidRPr="00AA0D7B">
        <w:rPr>
          <w:rFonts w:ascii="Footlight MT Light" w:hAnsi="Footlight MT Light" w:cs="Arial"/>
          <w:sz w:val="24"/>
          <w:szCs w:val="24"/>
        </w:rPr>
        <w:t xml:space="preserve">: </w:t>
      </w:r>
      <w:r w:rsidR="00AB0C9B" w:rsidRPr="00AB0C9B">
        <w:rPr>
          <w:rFonts w:ascii="Footlight MT Light" w:hAnsi="Footlight MT Light" w:cs="Arial"/>
          <w:sz w:val="24"/>
          <w:szCs w:val="24"/>
        </w:rPr>
        <w:t xml:space="preserve">excavation works, foundation works, </w:t>
      </w:r>
      <w:r w:rsidR="00AB0C9B">
        <w:rPr>
          <w:rFonts w:ascii="Footlight MT Light" w:hAnsi="Footlight MT Light" w:cs="Arial"/>
          <w:sz w:val="24"/>
          <w:szCs w:val="24"/>
        </w:rPr>
        <w:t xml:space="preserve">columns, </w:t>
      </w:r>
      <w:r w:rsidR="00AB0C9B" w:rsidRPr="00AB0C9B">
        <w:rPr>
          <w:rFonts w:ascii="Footlight MT Light" w:hAnsi="Footlight MT Light" w:cs="Arial"/>
          <w:sz w:val="24"/>
          <w:szCs w:val="24"/>
        </w:rPr>
        <w:t xml:space="preserve">walling, electrical works, fixing of windows and doors, </w:t>
      </w:r>
      <w:r w:rsidR="00AB0C9B">
        <w:rPr>
          <w:rFonts w:ascii="Footlight MT Light" w:hAnsi="Footlight MT Light" w:cs="Arial"/>
          <w:sz w:val="24"/>
          <w:szCs w:val="24"/>
        </w:rPr>
        <w:t>plastering, glazing, blundering</w:t>
      </w:r>
      <w:r w:rsidR="00AB0C9B" w:rsidRPr="00AB0C9B">
        <w:rPr>
          <w:rFonts w:ascii="Footlight MT Light" w:hAnsi="Footlight MT Light" w:cs="Arial"/>
          <w:sz w:val="24"/>
          <w:szCs w:val="24"/>
        </w:rPr>
        <w:t xml:space="preserve"> and painting</w:t>
      </w:r>
      <w:r w:rsidR="001B2A96">
        <w:rPr>
          <w:rFonts w:ascii="Footlight MT Light" w:hAnsi="Footlight MT Light" w:cs="Arial"/>
          <w:sz w:val="24"/>
          <w:szCs w:val="24"/>
        </w:rPr>
        <w:t xml:space="preserve"> @ Kes. 10,000,000 in 2 financial years; Kes. 4,000,000 &amp; Kes. 6,000,000 in 2023/24 &amp; 2024/25 financial years respectively</w:t>
      </w:r>
      <w:r w:rsidR="00AB0C9B" w:rsidRPr="00AB0C9B">
        <w:rPr>
          <w:rFonts w:ascii="Footlight MT Light" w:hAnsi="Footlight MT Light" w:cs="Arial"/>
          <w:sz w:val="24"/>
          <w:szCs w:val="24"/>
        </w:rPr>
        <w:t>.</w:t>
      </w:r>
      <w:r w:rsidR="00AB0C9B">
        <w:rPr>
          <w:rFonts w:ascii="Footlight MT Light" w:hAnsi="Footlight MT Light" w:cs="Arial"/>
          <w:sz w:val="24"/>
          <w:szCs w:val="24"/>
        </w:rPr>
        <w:t xml:space="preserve"> On the other hand, the Ministry of Education was to fund the Construction </w:t>
      </w:r>
      <w:r w:rsidR="001B2A96">
        <w:rPr>
          <w:rFonts w:ascii="Footlight MT Light" w:hAnsi="Footlight MT Light" w:cs="Arial"/>
          <w:sz w:val="24"/>
          <w:szCs w:val="24"/>
        </w:rPr>
        <w:t xml:space="preserve">to completion of </w:t>
      </w:r>
      <w:r w:rsidR="00AB0C9B">
        <w:rPr>
          <w:rFonts w:ascii="Footlight MT Light" w:hAnsi="Footlight MT Light" w:cs="Arial"/>
          <w:sz w:val="24"/>
          <w:szCs w:val="24"/>
        </w:rPr>
        <w:t>12</w:t>
      </w:r>
      <w:r w:rsidR="00AB0C9B" w:rsidRPr="006D64D1">
        <w:rPr>
          <w:rFonts w:ascii="Footlight MT Light" w:hAnsi="Footlight MT Light" w:cs="Arial"/>
          <w:sz w:val="24"/>
          <w:szCs w:val="24"/>
        </w:rPr>
        <w:t>No. Classrooms, computer la</w:t>
      </w:r>
      <w:r w:rsidR="00AB0C9B">
        <w:rPr>
          <w:rFonts w:ascii="Footlight MT Light" w:hAnsi="Footlight MT Light" w:cs="Arial"/>
          <w:sz w:val="24"/>
          <w:szCs w:val="24"/>
        </w:rPr>
        <w:t>boratory, administration office and</w:t>
      </w:r>
      <w:r w:rsidR="00AB0C9B" w:rsidRPr="006D64D1">
        <w:rPr>
          <w:rFonts w:ascii="Footlight MT Light" w:hAnsi="Footlight MT Light" w:cs="Arial"/>
          <w:sz w:val="24"/>
          <w:szCs w:val="24"/>
        </w:rPr>
        <w:t xml:space="preserve"> 3No. Ablution facilities</w:t>
      </w:r>
      <w:r w:rsidR="001B2A96">
        <w:rPr>
          <w:rFonts w:ascii="Footlight MT Light" w:hAnsi="Footlight MT Light" w:cs="Arial"/>
          <w:sz w:val="24"/>
          <w:szCs w:val="24"/>
        </w:rPr>
        <w:t xml:space="preserve"> @ Kes. 7</w:t>
      </w:r>
      <w:r w:rsidR="008A17E9">
        <w:rPr>
          <w:rFonts w:ascii="Footlight MT Light" w:hAnsi="Footlight MT Light" w:cs="Arial"/>
          <w:sz w:val="24"/>
          <w:szCs w:val="24"/>
        </w:rPr>
        <w:t>8</w:t>
      </w:r>
      <w:r w:rsidR="001B2A96">
        <w:rPr>
          <w:rFonts w:ascii="Footlight MT Light" w:hAnsi="Footlight MT Light" w:cs="Arial"/>
          <w:sz w:val="24"/>
          <w:szCs w:val="24"/>
        </w:rPr>
        <w:t>,</w:t>
      </w:r>
      <w:r w:rsidR="008A17E9">
        <w:rPr>
          <w:rFonts w:ascii="Footlight MT Light" w:hAnsi="Footlight MT Light" w:cs="Arial"/>
          <w:sz w:val="24"/>
          <w:szCs w:val="24"/>
        </w:rPr>
        <w:t>1</w:t>
      </w:r>
      <w:r w:rsidR="001B2A96">
        <w:rPr>
          <w:rFonts w:ascii="Footlight MT Light" w:hAnsi="Footlight MT Light" w:cs="Arial"/>
          <w:sz w:val="24"/>
          <w:szCs w:val="24"/>
        </w:rPr>
        <w:t>00,000.</w:t>
      </w:r>
    </w:p>
    <w:p w:rsidR="006D64D1" w:rsidRDefault="006D64D1" w:rsidP="002847F7">
      <w:pPr>
        <w:jc w:val="both"/>
        <w:rPr>
          <w:rFonts w:ascii="Footlight MT Light" w:hAnsi="Footlight MT Light" w:cs="Arial"/>
          <w:sz w:val="24"/>
          <w:szCs w:val="24"/>
        </w:rPr>
      </w:pPr>
    </w:p>
    <w:p w:rsidR="00634523" w:rsidRDefault="006D64D1" w:rsidP="00634523">
      <w:pPr>
        <w:spacing w:after="200" w:line="276" w:lineRule="auto"/>
        <w:jc w:val="both"/>
        <w:rPr>
          <w:rFonts w:ascii="Footlight MT Light" w:hAnsi="Footlight MT Light" w:cs="Arial"/>
          <w:b/>
          <w:sz w:val="24"/>
          <w:szCs w:val="24"/>
        </w:rPr>
      </w:pPr>
      <w:r>
        <w:rPr>
          <w:rFonts w:ascii="Footlight MT Light" w:hAnsi="Footlight MT Light" w:cs="Arial"/>
          <w:b/>
          <w:sz w:val="24"/>
          <w:szCs w:val="24"/>
        </w:rPr>
        <w:t>MIN 8</w:t>
      </w:r>
      <w:r w:rsidR="00634523" w:rsidRPr="00F34F87">
        <w:rPr>
          <w:rFonts w:ascii="Footlight MT Light" w:hAnsi="Footlight MT Light" w:cs="Arial"/>
          <w:b/>
          <w:sz w:val="24"/>
          <w:szCs w:val="24"/>
        </w:rPr>
        <w:t xml:space="preserve"> TN NG CDFC/8/1/2024: </w:t>
      </w:r>
      <w:r w:rsidR="00634523">
        <w:rPr>
          <w:rFonts w:ascii="Footlight MT Light" w:hAnsi="Footlight MT Light" w:cs="Arial"/>
          <w:b/>
          <w:sz w:val="24"/>
          <w:szCs w:val="24"/>
        </w:rPr>
        <w:t>APPROVAL OF PROJECT PROPOSALS 2023-2024 FY</w:t>
      </w:r>
    </w:p>
    <w:p w:rsidR="00634523" w:rsidRDefault="00634523" w:rsidP="00634523">
      <w:pPr>
        <w:spacing w:after="200" w:line="276" w:lineRule="auto"/>
        <w:jc w:val="both"/>
        <w:rPr>
          <w:rFonts w:ascii="Footlight MT Light" w:hAnsi="Footlight MT Light" w:cs="Arial"/>
          <w:sz w:val="24"/>
          <w:szCs w:val="24"/>
        </w:rPr>
      </w:pPr>
      <w:r>
        <w:rPr>
          <w:rFonts w:ascii="Footlight MT Light" w:hAnsi="Footlight MT Light" w:cs="Arial"/>
          <w:sz w:val="24"/>
          <w:szCs w:val="24"/>
        </w:rPr>
        <w:t>The Fund Account Manager tabled the NG CDF Board circular Ref NG CDFB/CEO/NGCDF CIRCULARS/VOL II (034) dated 29</w:t>
      </w:r>
      <w:r w:rsidRPr="00D10F28">
        <w:rPr>
          <w:rFonts w:ascii="Footlight MT Light" w:hAnsi="Footlight MT Light" w:cs="Arial"/>
          <w:sz w:val="24"/>
          <w:szCs w:val="24"/>
          <w:vertAlign w:val="superscript"/>
        </w:rPr>
        <w:t>th</w:t>
      </w:r>
      <w:r>
        <w:rPr>
          <w:rFonts w:ascii="Footlight MT Light" w:hAnsi="Footlight MT Light" w:cs="Arial"/>
          <w:sz w:val="24"/>
          <w:szCs w:val="24"/>
        </w:rPr>
        <w:t xml:space="preserve"> August, 2023 on Preparation and Submission of Constituencies Project Proposals for 2023/2024 Financial Year, the NG CDF Board circular Ref NG CDFB/CEO/NGCDF CIRCULARS/VOL II (035) dated 4</w:t>
      </w:r>
      <w:r w:rsidRPr="00D10F28">
        <w:rPr>
          <w:rFonts w:ascii="Footlight MT Light" w:hAnsi="Footlight MT Light" w:cs="Arial"/>
          <w:sz w:val="24"/>
          <w:szCs w:val="24"/>
          <w:vertAlign w:val="superscript"/>
        </w:rPr>
        <w:t>th</w:t>
      </w:r>
      <w:r>
        <w:rPr>
          <w:rFonts w:ascii="Footlight MT Light" w:hAnsi="Footlight MT Light" w:cs="Arial"/>
          <w:sz w:val="24"/>
          <w:szCs w:val="24"/>
        </w:rPr>
        <w:t xml:space="preserve"> January, 2024 on Realignment of Constituencies Project Proposals for 2023/2024 Financial Year with the NG CDF (Amendment) Act 2023.</w:t>
      </w:r>
    </w:p>
    <w:p w:rsidR="00BD639F" w:rsidRDefault="00634523" w:rsidP="00634523">
      <w:pPr>
        <w:spacing w:after="200" w:line="276" w:lineRule="auto"/>
        <w:jc w:val="both"/>
        <w:rPr>
          <w:rFonts w:ascii="Footlight MT Light" w:hAnsi="Footlight MT Light" w:cs="Arial"/>
          <w:sz w:val="24"/>
          <w:szCs w:val="24"/>
        </w:rPr>
        <w:sectPr w:rsidR="00BD639F">
          <w:footerReference w:type="default" r:id="rId8"/>
          <w:pgSz w:w="12240" w:h="15840"/>
          <w:pgMar w:top="1440" w:right="1440" w:bottom="1440" w:left="1440" w:header="708" w:footer="708" w:gutter="0"/>
          <w:cols w:space="708"/>
          <w:docGrid w:linePitch="360"/>
        </w:sectPr>
      </w:pPr>
      <w:r>
        <w:rPr>
          <w:rFonts w:ascii="Footlight MT Light" w:hAnsi="Footlight MT Light" w:cs="Arial"/>
          <w:sz w:val="24"/>
          <w:szCs w:val="24"/>
        </w:rPr>
        <w:t xml:space="preserve">It was noted that the project proposals for 2023-2024 had been forwarded to the NG CDF Board for approval. It was further noted that </w:t>
      </w:r>
      <w:r w:rsidR="00CD4D15">
        <w:rPr>
          <w:rFonts w:ascii="Footlight MT Light" w:hAnsi="Footlight MT Light" w:cs="Arial"/>
          <w:sz w:val="24"/>
          <w:szCs w:val="24"/>
        </w:rPr>
        <w:t>c</w:t>
      </w:r>
      <w:r>
        <w:rPr>
          <w:rFonts w:ascii="Footlight MT Light" w:hAnsi="Footlight MT Light" w:cs="Arial"/>
          <w:sz w:val="24"/>
          <w:szCs w:val="24"/>
        </w:rPr>
        <w:t>ommittee</w:t>
      </w:r>
      <w:r w:rsidR="00577BA0">
        <w:rPr>
          <w:rFonts w:ascii="Footlight MT Light" w:hAnsi="Footlight MT Light" w:cs="Arial"/>
          <w:sz w:val="24"/>
          <w:szCs w:val="24"/>
        </w:rPr>
        <w:t xml:space="preserve"> was</w:t>
      </w:r>
      <w:r w:rsidR="00CD4D15">
        <w:rPr>
          <w:rFonts w:ascii="Footlight MT Light" w:hAnsi="Footlight MT Light" w:cs="Arial"/>
          <w:sz w:val="24"/>
          <w:szCs w:val="24"/>
        </w:rPr>
        <w:t xml:space="preserve"> expected to urgently review the </w:t>
      </w:r>
      <w:r w:rsidR="00577BA0">
        <w:rPr>
          <w:rFonts w:ascii="Footlight MT Light" w:hAnsi="Footlight MT Light" w:cs="Arial"/>
          <w:sz w:val="24"/>
          <w:szCs w:val="24"/>
        </w:rPr>
        <w:t xml:space="preserve">earlier forwarded </w:t>
      </w:r>
      <w:r w:rsidR="00CD4D15">
        <w:rPr>
          <w:rFonts w:ascii="Footlight MT Light" w:hAnsi="Footlight MT Light" w:cs="Arial"/>
          <w:sz w:val="24"/>
          <w:szCs w:val="24"/>
        </w:rPr>
        <w:t xml:space="preserve">project proposals in a view to realign it to the NG CDF (Amendment) Act 2023 and thereafter resubmit it to the NG CDF Board for consideration of approval and subsequent funding. </w:t>
      </w:r>
    </w:p>
    <w:p w:rsidR="00DB6CB7" w:rsidRDefault="00DB6CB7" w:rsidP="002847F7">
      <w:pPr>
        <w:jc w:val="both"/>
        <w:rPr>
          <w:rFonts w:ascii="Footlight MT Light" w:hAnsi="Footlight MT Light" w:cs="Arial"/>
          <w:sz w:val="24"/>
          <w:szCs w:val="24"/>
        </w:rPr>
      </w:pPr>
      <w:r>
        <w:rPr>
          <w:rFonts w:ascii="Footlight MT Light" w:hAnsi="Footlight MT Light" w:cs="Arial"/>
          <w:sz w:val="24"/>
          <w:szCs w:val="24"/>
        </w:rPr>
        <w:lastRenderedPageBreak/>
        <w:t>After discussions it was unanimously agreed upon that the following projects be submitted to the NG CDF Board for consider</w:t>
      </w:r>
      <w:r w:rsidR="00CD4D15">
        <w:rPr>
          <w:rFonts w:ascii="Footlight MT Light" w:hAnsi="Footlight MT Light" w:cs="Arial"/>
          <w:sz w:val="24"/>
          <w:szCs w:val="24"/>
        </w:rPr>
        <w:t>ation of approval and</w:t>
      </w:r>
      <w:r>
        <w:rPr>
          <w:rFonts w:ascii="Footlight MT Light" w:hAnsi="Footlight MT Light" w:cs="Arial"/>
          <w:sz w:val="24"/>
          <w:szCs w:val="24"/>
        </w:rPr>
        <w:t xml:space="preserve"> funding</w:t>
      </w:r>
      <w:r w:rsidR="009C1CCE">
        <w:rPr>
          <w:rFonts w:ascii="Footlight MT Light" w:hAnsi="Footlight MT Light" w:cs="Arial"/>
          <w:sz w:val="24"/>
          <w:szCs w:val="24"/>
        </w:rPr>
        <w:t>.</w:t>
      </w:r>
    </w:p>
    <w:p w:rsidR="008D07FA" w:rsidRDefault="008D07FA" w:rsidP="002847F7">
      <w:pPr>
        <w:jc w:val="both"/>
        <w:rPr>
          <w:rFonts w:ascii="Footlight MT Light" w:hAnsi="Footlight MT Light" w:cs="Arial"/>
          <w:sz w:val="24"/>
          <w:szCs w:val="24"/>
        </w:rPr>
      </w:pPr>
    </w:p>
    <w:tbl>
      <w:tblPr>
        <w:tblW w:w="13920" w:type="dxa"/>
        <w:tblLook w:val="04A0" w:firstRow="1" w:lastRow="0" w:firstColumn="1" w:lastColumn="0" w:noHBand="0" w:noVBand="1"/>
      </w:tblPr>
      <w:tblGrid>
        <w:gridCol w:w="690"/>
        <w:gridCol w:w="2282"/>
        <w:gridCol w:w="3260"/>
        <w:gridCol w:w="2268"/>
        <w:gridCol w:w="1560"/>
        <w:gridCol w:w="1335"/>
        <w:gridCol w:w="1491"/>
        <w:gridCol w:w="1034"/>
      </w:tblGrid>
      <w:tr w:rsidR="00B97068" w:rsidRPr="00B97068" w:rsidTr="004D26D1">
        <w:trPr>
          <w:trHeight w:val="255"/>
          <w:tblHeader/>
        </w:trPr>
        <w:tc>
          <w:tcPr>
            <w:tcW w:w="690" w:type="dxa"/>
            <w:tcBorders>
              <w:top w:val="single" w:sz="4" w:space="0" w:color="auto"/>
              <w:left w:val="single" w:sz="4" w:space="0" w:color="auto"/>
              <w:bottom w:val="single" w:sz="4" w:space="0" w:color="auto"/>
              <w:right w:val="single" w:sz="4" w:space="0" w:color="auto"/>
            </w:tcBorders>
            <w:shd w:val="clear" w:color="000000" w:fill="FFFFFF"/>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13230" w:type="dxa"/>
            <w:gridSpan w:val="7"/>
            <w:tcBorders>
              <w:top w:val="single" w:sz="4" w:space="0" w:color="auto"/>
              <w:left w:val="nil"/>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b/>
                <w:bCs/>
              </w:rPr>
            </w:pPr>
            <w:r w:rsidRPr="00B97068">
              <w:rPr>
                <w:rFonts w:ascii="Footlight MT Light" w:hAnsi="Footlight MT Light" w:cs="Calibri"/>
                <w:b/>
                <w:bCs/>
              </w:rPr>
              <w:t>NATIONAL GOVERNMENT CONSTITUENCIES DEVELOPMENT FUND BOARD</w:t>
            </w:r>
          </w:p>
        </w:tc>
      </w:tr>
      <w:tr w:rsidR="00B97068" w:rsidRPr="00B97068" w:rsidTr="004D26D1">
        <w:trPr>
          <w:trHeight w:val="255"/>
          <w:tblHeader/>
        </w:trPr>
        <w:tc>
          <w:tcPr>
            <w:tcW w:w="690" w:type="dxa"/>
            <w:tcBorders>
              <w:top w:val="nil"/>
              <w:left w:val="single" w:sz="4" w:space="0" w:color="auto"/>
              <w:bottom w:val="single" w:sz="4" w:space="0" w:color="auto"/>
              <w:right w:val="single" w:sz="4" w:space="0" w:color="auto"/>
            </w:tcBorders>
            <w:shd w:val="clear" w:color="000000" w:fill="FFFFFF"/>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13230" w:type="dxa"/>
            <w:gridSpan w:val="7"/>
            <w:tcBorders>
              <w:top w:val="single" w:sz="4" w:space="0" w:color="auto"/>
              <w:left w:val="nil"/>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b/>
                <w:bCs/>
              </w:rPr>
            </w:pPr>
            <w:r w:rsidRPr="00B97068">
              <w:rPr>
                <w:rFonts w:ascii="Footlight MT Light" w:hAnsi="Footlight MT Light" w:cs="Calibri"/>
                <w:b/>
                <w:bCs/>
              </w:rPr>
              <w:t>PROJECT PROPOSALS FOR TESO NORTH NATIONAL GOVERNMENT CONSTITUENCY DEVELOPMENT FUND</w:t>
            </w:r>
          </w:p>
        </w:tc>
      </w:tr>
      <w:tr w:rsidR="00B97068" w:rsidRPr="00B97068" w:rsidTr="004D26D1">
        <w:trPr>
          <w:trHeight w:val="255"/>
          <w:tblHeader/>
        </w:trPr>
        <w:tc>
          <w:tcPr>
            <w:tcW w:w="690" w:type="dxa"/>
            <w:tcBorders>
              <w:top w:val="nil"/>
              <w:left w:val="single" w:sz="4" w:space="0" w:color="auto"/>
              <w:bottom w:val="single" w:sz="4" w:space="0" w:color="auto"/>
              <w:right w:val="single" w:sz="4" w:space="0" w:color="auto"/>
            </w:tcBorders>
            <w:shd w:val="clear" w:color="000000" w:fill="FFFFFF"/>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13230" w:type="dxa"/>
            <w:gridSpan w:val="7"/>
            <w:tcBorders>
              <w:top w:val="single" w:sz="4" w:space="0" w:color="auto"/>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b/>
                <w:bCs/>
              </w:rPr>
            </w:pPr>
            <w:r w:rsidRPr="00B97068">
              <w:rPr>
                <w:rFonts w:ascii="Footlight MT Light" w:hAnsi="Footlight MT Light" w:cs="Calibri"/>
                <w:b/>
                <w:bCs/>
              </w:rPr>
              <w:t>FINANCIAL YEAR 2023/2024</w:t>
            </w:r>
          </w:p>
        </w:tc>
      </w:tr>
      <w:tr w:rsidR="00B97068" w:rsidRPr="00B97068" w:rsidTr="00C357C4">
        <w:trPr>
          <w:trHeight w:val="255"/>
          <w:tblHeader/>
        </w:trPr>
        <w:tc>
          <w:tcPr>
            <w:tcW w:w="690" w:type="dxa"/>
            <w:tcBorders>
              <w:top w:val="nil"/>
              <w:left w:val="single" w:sz="4" w:space="0" w:color="auto"/>
              <w:bottom w:val="single" w:sz="4" w:space="0" w:color="auto"/>
              <w:right w:val="single" w:sz="4" w:space="0" w:color="auto"/>
            </w:tcBorders>
            <w:shd w:val="clear" w:color="000000" w:fill="FFFFFF"/>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2282"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b/>
                <w:bCs/>
              </w:rPr>
            </w:pPr>
            <w:r w:rsidRPr="00B97068">
              <w:rPr>
                <w:rFonts w:ascii="Footlight MT Light" w:hAnsi="Footlight MT Light" w:cs="Calibri"/>
                <w:b/>
                <w:bCs/>
              </w:rPr>
              <w:t> </w:t>
            </w:r>
          </w:p>
        </w:tc>
        <w:tc>
          <w:tcPr>
            <w:tcW w:w="3260"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b/>
                <w:bCs/>
              </w:rPr>
            </w:pPr>
            <w:r w:rsidRPr="00B97068">
              <w:rPr>
                <w:rFonts w:ascii="Footlight MT Light" w:hAnsi="Footlight MT Light" w:cs="Calibri"/>
                <w:b/>
                <w:bCs/>
              </w:rPr>
              <w:t> </w:t>
            </w:r>
          </w:p>
        </w:tc>
        <w:tc>
          <w:tcPr>
            <w:tcW w:w="2268"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b/>
                <w:bCs/>
              </w:rPr>
            </w:pPr>
            <w:r w:rsidRPr="00B97068">
              <w:rPr>
                <w:rFonts w:ascii="Footlight MT Light" w:hAnsi="Footlight MT Light" w:cs="Calibri"/>
                <w:b/>
                <w:bCs/>
              </w:rPr>
              <w:t> </w:t>
            </w:r>
          </w:p>
        </w:tc>
        <w:tc>
          <w:tcPr>
            <w:tcW w:w="1560"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b/>
                <w:bCs/>
              </w:rPr>
            </w:pPr>
            <w:r w:rsidRPr="00B97068">
              <w:rPr>
                <w:rFonts w:ascii="Footlight MT Light" w:hAnsi="Footlight MT Light" w:cs="Calibri"/>
                <w:b/>
                <w:bCs/>
              </w:rPr>
              <w:t> </w:t>
            </w:r>
          </w:p>
        </w:tc>
        <w:tc>
          <w:tcPr>
            <w:tcW w:w="1335"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b/>
                <w:bCs/>
              </w:rPr>
            </w:pPr>
            <w:r w:rsidRPr="00B97068">
              <w:rPr>
                <w:rFonts w:ascii="Footlight MT Light" w:hAnsi="Footlight MT Light" w:cs="Calibri"/>
                <w:b/>
                <w:bCs/>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b/>
                <w:bCs/>
              </w:rPr>
            </w:pPr>
            <w:r w:rsidRPr="00B97068">
              <w:rPr>
                <w:rFonts w:ascii="Footlight MT Light" w:hAnsi="Footlight MT Light" w:cs="Calibri"/>
                <w:b/>
                <w:bCs/>
              </w:rPr>
              <w:t> </w:t>
            </w:r>
          </w:p>
        </w:tc>
        <w:tc>
          <w:tcPr>
            <w:tcW w:w="1034"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b/>
                <w:bCs/>
              </w:rPr>
            </w:pPr>
            <w:r w:rsidRPr="00B97068">
              <w:rPr>
                <w:rFonts w:ascii="Footlight MT Light" w:hAnsi="Footlight MT Light" w:cs="Calibri"/>
                <w:b/>
                <w:bCs/>
              </w:rPr>
              <w:t> </w:t>
            </w:r>
          </w:p>
        </w:tc>
      </w:tr>
      <w:tr w:rsidR="00B97068" w:rsidRPr="00B97068" w:rsidTr="00C357C4">
        <w:trPr>
          <w:trHeight w:val="510"/>
          <w:tblHeader/>
        </w:trPr>
        <w:tc>
          <w:tcPr>
            <w:tcW w:w="690" w:type="dxa"/>
            <w:tcBorders>
              <w:top w:val="nil"/>
              <w:left w:val="single" w:sz="4" w:space="0" w:color="auto"/>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b/>
                <w:bCs/>
              </w:rPr>
            </w:pPr>
            <w:r w:rsidRPr="00B97068">
              <w:rPr>
                <w:rFonts w:ascii="Footlight MT Light" w:hAnsi="Footlight MT Light" w:cs="Calibri"/>
                <w:b/>
                <w:bCs/>
              </w:rPr>
              <w:t>S/No.</w:t>
            </w:r>
          </w:p>
        </w:tc>
        <w:tc>
          <w:tcPr>
            <w:tcW w:w="2282"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Project Name</w:t>
            </w:r>
          </w:p>
        </w:tc>
        <w:tc>
          <w:tcPr>
            <w:tcW w:w="3260"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xml:space="preserve">Project Activity </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Project Number</w:t>
            </w:r>
          </w:p>
        </w:tc>
        <w:tc>
          <w:tcPr>
            <w:tcW w:w="1560"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b/>
                <w:bCs/>
              </w:rPr>
            </w:pPr>
            <w:r w:rsidRPr="00B97068">
              <w:rPr>
                <w:rFonts w:ascii="Footlight MT Light" w:hAnsi="Footlight MT Light" w:cs="Calibri"/>
                <w:b/>
                <w:bCs/>
              </w:rPr>
              <w:t xml:space="preserve">  Original Cost   </w:t>
            </w:r>
          </w:p>
        </w:tc>
        <w:tc>
          <w:tcPr>
            <w:tcW w:w="1335"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b/>
                <w:bCs/>
              </w:rPr>
            </w:pPr>
            <w:r w:rsidRPr="00B97068">
              <w:rPr>
                <w:rFonts w:ascii="Footlight MT Light" w:hAnsi="Footlight MT Light" w:cs="Calibri"/>
                <w:b/>
                <w:bCs/>
              </w:rPr>
              <w:t xml:space="preserve"> Cumulative Allocation   </w:t>
            </w:r>
          </w:p>
        </w:tc>
        <w:tc>
          <w:tcPr>
            <w:tcW w:w="1491"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b/>
                <w:bCs/>
              </w:rPr>
            </w:pPr>
            <w:r w:rsidRPr="00B97068">
              <w:rPr>
                <w:rFonts w:ascii="Footlight MT Light" w:hAnsi="Footlight MT Light" w:cs="Calibri"/>
                <w:b/>
                <w:bCs/>
              </w:rPr>
              <w:t xml:space="preserve"> Amount Allocated </w:t>
            </w:r>
          </w:p>
        </w:tc>
        <w:tc>
          <w:tcPr>
            <w:tcW w:w="1034"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xml:space="preserve">Current Status </w:t>
            </w:r>
          </w:p>
        </w:tc>
      </w:tr>
      <w:tr w:rsidR="00B97068" w:rsidRPr="00B97068" w:rsidTr="004D26D1">
        <w:trPr>
          <w:trHeight w:val="300"/>
        </w:trPr>
        <w:tc>
          <w:tcPr>
            <w:tcW w:w="13920"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B97068" w:rsidRPr="00B97068" w:rsidRDefault="00B97068" w:rsidP="00B97068">
            <w:pPr>
              <w:jc w:val="center"/>
              <w:rPr>
                <w:rFonts w:ascii="Footlight MT Light" w:hAnsi="Footlight MT Light" w:cs="Calibri"/>
                <w:b/>
                <w:bCs/>
              </w:rPr>
            </w:pPr>
            <w:r w:rsidRPr="00B97068">
              <w:rPr>
                <w:rFonts w:ascii="Footlight MT Light" w:hAnsi="Footlight MT Light" w:cs="Calibri"/>
                <w:b/>
                <w:bCs/>
              </w:rPr>
              <w:t>ADMINISTRATION AND RECURRENT EXPENDITURE</w:t>
            </w:r>
          </w:p>
        </w:tc>
      </w:tr>
      <w:tr w:rsidR="00B97068" w:rsidRPr="00B97068" w:rsidTr="00C357C4">
        <w:trPr>
          <w:trHeight w:val="510"/>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1</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Contractual employees</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E96641" w:rsidP="00B97068">
            <w:pPr>
              <w:rPr>
                <w:rFonts w:ascii="Footlight MT Light" w:hAnsi="Footlight MT Light" w:cs="Calibri"/>
              </w:rPr>
            </w:pPr>
            <w:r>
              <w:rPr>
                <w:rFonts w:ascii="Footlight MT Light" w:hAnsi="Footlight MT Light" w:cs="Calibri"/>
              </w:rPr>
              <w:t>Payment of staff b</w:t>
            </w:r>
            <w:r w:rsidR="00B97068" w:rsidRPr="00B97068">
              <w:rPr>
                <w:rFonts w:ascii="Footlight MT Light" w:hAnsi="Footlight MT Light" w:cs="Calibri"/>
              </w:rPr>
              <w:t>asic salaries for 11 employees</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4-040-225-2210402-100-2023-2024-1</w:t>
            </w:r>
          </w:p>
        </w:tc>
        <w:tc>
          <w:tcPr>
            <w:tcW w:w="1560"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3,252,732</w:t>
            </w:r>
          </w:p>
        </w:tc>
        <w:tc>
          <w:tcPr>
            <w:tcW w:w="1335"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3,252,732</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540"/>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2</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xml:space="preserve">Casual labour and Internship </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E96641" w:rsidP="00B97068">
            <w:pPr>
              <w:rPr>
                <w:rFonts w:ascii="Footlight MT Light" w:hAnsi="Footlight MT Light" w:cs="Calibri"/>
              </w:rPr>
            </w:pPr>
            <w:r>
              <w:rPr>
                <w:rFonts w:ascii="Footlight MT Light" w:hAnsi="Footlight MT Light" w:cs="Calibri"/>
              </w:rPr>
              <w:t>Payment of staff basic w</w:t>
            </w:r>
            <w:r w:rsidR="00B97068" w:rsidRPr="00B97068">
              <w:rPr>
                <w:rFonts w:ascii="Footlight MT Light" w:hAnsi="Footlight MT Light" w:cs="Calibri"/>
              </w:rPr>
              <w:t>ages for 3 casual labour and internship employees</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4-040-225-2210402-100-2023-2024-2</w:t>
            </w:r>
          </w:p>
        </w:tc>
        <w:tc>
          <w:tcPr>
            <w:tcW w:w="1560"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360,000</w:t>
            </w:r>
          </w:p>
        </w:tc>
        <w:tc>
          <w:tcPr>
            <w:tcW w:w="1335"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360,000</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765"/>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3</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Gratuity - contractual employees</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Payment of gratuity to 11 NG CDFC staff</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4-040-225-2210402-100-2023-2024-3</w:t>
            </w:r>
          </w:p>
        </w:tc>
        <w:tc>
          <w:tcPr>
            <w:tcW w:w="1560"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1,006,033</w:t>
            </w:r>
          </w:p>
        </w:tc>
        <w:tc>
          <w:tcPr>
            <w:tcW w:w="1335"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1,006,033</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510"/>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4</w:t>
            </w:r>
          </w:p>
        </w:tc>
        <w:tc>
          <w:tcPr>
            <w:tcW w:w="2282"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National Social Security Fund</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Employer contribution to NSSF for 11 employees</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4-040-225-2210402-100-2023-2024-4</w:t>
            </w:r>
          </w:p>
        </w:tc>
        <w:tc>
          <w:tcPr>
            <w:tcW w:w="1560"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282,960</w:t>
            </w:r>
          </w:p>
        </w:tc>
        <w:tc>
          <w:tcPr>
            <w:tcW w:w="1335"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282,960</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510"/>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5</w:t>
            </w:r>
          </w:p>
        </w:tc>
        <w:tc>
          <w:tcPr>
            <w:tcW w:w="2282"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National Industrial Training Authority</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Employer contribution to NITA for 11 employees</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4-040-225-2210402-100-2023-2024-5</w:t>
            </w:r>
          </w:p>
        </w:tc>
        <w:tc>
          <w:tcPr>
            <w:tcW w:w="1560"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59,640</w:t>
            </w:r>
          </w:p>
        </w:tc>
        <w:tc>
          <w:tcPr>
            <w:tcW w:w="1335"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59,640</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510"/>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6</w:t>
            </w:r>
          </w:p>
        </w:tc>
        <w:tc>
          <w:tcPr>
            <w:tcW w:w="2282"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National Housing Levy Fund</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Employer contribution to NHLF for 11 employees</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4-040-225-2210402-100-2023-2024-6</w:t>
            </w:r>
          </w:p>
        </w:tc>
        <w:tc>
          <w:tcPr>
            <w:tcW w:w="1560"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6,600</w:t>
            </w:r>
          </w:p>
        </w:tc>
        <w:tc>
          <w:tcPr>
            <w:tcW w:w="1335"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6,600</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510"/>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7</w:t>
            </w:r>
          </w:p>
        </w:tc>
        <w:tc>
          <w:tcPr>
            <w:tcW w:w="2282"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xml:space="preserve">House allowance </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7104AB" w:rsidP="00B97068">
            <w:pPr>
              <w:rPr>
                <w:rFonts w:ascii="Footlight MT Light" w:hAnsi="Footlight MT Light" w:cs="Calibri"/>
              </w:rPr>
            </w:pPr>
            <w:r>
              <w:rPr>
                <w:rFonts w:ascii="Footlight MT Light" w:hAnsi="Footlight MT Light" w:cs="Calibri"/>
              </w:rPr>
              <w:t>Payment of House allowances to 11</w:t>
            </w:r>
            <w:r w:rsidR="00B97068" w:rsidRPr="00B97068">
              <w:rPr>
                <w:rFonts w:ascii="Footlight MT Light" w:hAnsi="Footlight MT Light" w:cs="Calibri"/>
              </w:rPr>
              <w:t xml:space="preserve"> NG CDFC staff</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4-040-225-2210402-100-2023-2024-7</w:t>
            </w:r>
          </w:p>
        </w:tc>
        <w:tc>
          <w:tcPr>
            <w:tcW w:w="1560"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440,400</w:t>
            </w:r>
          </w:p>
        </w:tc>
        <w:tc>
          <w:tcPr>
            <w:tcW w:w="1335"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440,400</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510"/>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8</w:t>
            </w:r>
          </w:p>
        </w:tc>
        <w:tc>
          <w:tcPr>
            <w:tcW w:w="2282"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xml:space="preserve">Transport allowance </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Payment of Transport allowances to 11 NG CDFC staff</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4-040-225-2210402-100-2023-2024-8</w:t>
            </w:r>
          </w:p>
        </w:tc>
        <w:tc>
          <w:tcPr>
            <w:tcW w:w="1560"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480,000</w:t>
            </w:r>
          </w:p>
        </w:tc>
        <w:tc>
          <w:tcPr>
            <w:tcW w:w="1335"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480,000</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537"/>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lastRenderedPageBreak/>
              <w:t>9</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Bank service commission and charges</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Payment of Bank service commission and charges</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4-040-225-2210402-100-2023-2024-9</w:t>
            </w:r>
          </w:p>
        </w:tc>
        <w:tc>
          <w:tcPr>
            <w:tcW w:w="1560"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60,000</w:t>
            </w:r>
          </w:p>
        </w:tc>
        <w:tc>
          <w:tcPr>
            <w:tcW w:w="1335"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60,000</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1028"/>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10</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Catering Services (receptions), Accommodation, Gifts, Food and Drinks</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Payment of catering Services (receptions), Accommodation, Gifts, Food and Drinks</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4-040-225-2210402-100-2023-2024-10</w:t>
            </w:r>
          </w:p>
        </w:tc>
        <w:tc>
          <w:tcPr>
            <w:tcW w:w="1560"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400,000</w:t>
            </w:r>
          </w:p>
        </w:tc>
        <w:tc>
          <w:tcPr>
            <w:tcW w:w="1335"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400,000</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510"/>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11</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Courier and Postal Services</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Payment of Courier and Postal Services</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4-040-225-2210402-100-2023-2024-11</w:t>
            </w:r>
          </w:p>
        </w:tc>
        <w:tc>
          <w:tcPr>
            <w:tcW w:w="1560"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80,000</w:t>
            </w:r>
          </w:p>
        </w:tc>
        <w:tc>
          <w:tcPr>
            <w:tcW w:w="1335"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80,000</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510"/>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12</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Electricity</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Payment of Electricity charges</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4-040-225-2210402-100-2023-2024-12</w:t>
            </w:r>
          </w:p>
        </w:tc>
        <w:tc>
          <w:tcPr>
            <w:tcW w:w="1560"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65,000</w:t>
            </w:r>
          </w:p>
        </w:tc>
        <w:tc>
          <w:tcPr>
            <w:tcW w:w="1335"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65,000</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1058"/>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13</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xml:space="preserve">General Office Supplies (papers, pencils, forms, small office equipment </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Purchase of General Office Supplies (papers, pencils, forms, small office equipment)</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4-040-225-2210402-100-2023-2024-13</w:t>
            </w:r>
          </w:p>
        </w:tc>
        <w:tc>
          <w:tcPr>
            <w:tcW w:w="1560"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371,704</w:t>
            </w:r>
          </w:p>
        </w:tc>
        <w:tc>
          <w:tcPr>
            <w:tcW w:w="1335"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371,704</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510"/>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14</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Internet Connections</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Payment of Internet Connections</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4-040-225-2210402-100-2023-2024-14</w:t>
            </w:r>
          </w:p>
        </w:tc>
        <w:tc>
          <w:tcPr>
            <w:tcW w:w="1560"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80,000</w:t>
            </w:r>
          </w:p>
        </w:tc>
        <w:tc>
          <w:tcPr>
            <w:tcW w:w="1335"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80,000</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598"/>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15</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Maintenance Expenses - Motor Vehicles</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Payment of Maintenance Expenses - NG CDFC Motor Vehicle - GK B 090R</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4-040-225-2210402-100-2023-2024-15</w:t>
            </w:r>
          </w:p>
        </w:tc>
        <w:tc>
          <w:tcPr>
            <w:tcW w:w="1560"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330,000</w:t>
            </w:r>
          </w:p>
        </w:tc>
        <w:tc>
          <w:tcPr>
            <w:tcW w:w="1335"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330,000</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765"/>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16</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Maintenance of Office Furniture and Equipment</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Payment of Maintenance of Office Furniture and Equipment</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4-040-225-2210402-100-2023-2024-16</w:t>
            </w:r>
          </w:p>
        </w:tc>
        <w:tc>
          <w:tcPr>
            <w:tcW w:w="1560"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80,000</w:t>
            </w:r>
          </w:p>
        </w:tc>
        <w:tc>
          <w:tcPr>
            <w:tcW w:w="1335"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80,000</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510"/>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lastRenderedPageBreak/>
              <w:t>17</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Motor Vehicle Insurance</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Payment of Motor Vehicle Insurance - GK B 090R</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4-040-225-2210402-100-2023-2024-17</w:t>
            </w:r>
          </w:p>
        </w:tc>
        <w:tc>
          <w:tcPr>
            <w:tcW w:w="1560"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271,047</w:t>
            </w:r>
          </w:p>
        </w:tc>
        <w:tc>
          <w:tcPr>
            <w:tcW w:w="1335"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271,047</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510"/>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18</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NG CDFC allowance</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Payment of Committee Sitting allowance - 10 Members</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4-040-225-2210402-100-2023-2024-18</w:t>
            </w:r>
          </w:p>
        </w:tc>
        <w:tc>
          <w:tcPr>
            <w:tcW w:w="1560"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1,248,000</w:t>
            </w:r>
          </w:p>
        </w:tc>
        <w:tc>
          <w:tcPr>
            <w:tcW w:w="1335"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1,248,000</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510"/>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19</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xml:space="preserve">Other committee expenses </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xml:space="preserve">Payment of Other committee expenses  </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4-040-225-2210402-100-2023-2024-19</w:t>
            </w:r>
          </w:p>
        </w:tc>
        <w:tc>
          <w:tcPr>
            <w:tcW w:w="1560"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213,000</w:t>
            </w:r>
          </w:p>
        </w:tc>
        <w:tc>
          <w:tcPr>
            <w:tcW w:w="1335"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213,000</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510"/>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20</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Publishing and Printing Services</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Payment of Publishing and Printing Services</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4-040-225-2210402-100-2023-2024-20</w:t>
            </w:r>
          </w:p>
        </w:tc>
        <w:tc>
          <w:tcPr>
            <w:tcW w:w="1560"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200,000</w:t>
            </w:r>
          </w:p>
        </w:tc>
        <w:tc>
          <w:tcPr>
            <w:tcW w:w="1335"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200,000</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580"/>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21</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Purchase of Uniforms and Clothing - Staff</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Purchase of Uniforms and Clothing for NGCDFC Office</w:t>
            </w:r>
            <w:r w:rsidR="00B07E2B">
              <w:rPr>
                <w:rFonts w:ascii="Footlight MT Light" w:hAnsi="Footlight MT Light" w:cs="Calibri"/>
              </w:rPr>
              <w:t xml:space="preserve"> staff</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4-040-225-2210402-100-2023-2024-21</w:t>
            </w:r>
          </w:p>
        </w:tc>
        <w:tc>
          <w:tcPr>
            <w:tcW w:w="1560"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30,000</w:t>
            </w:r>
          </w:p>
        </w:tc>
        <w:tc>
          <w:tcPr>
            <w:tcW w:w="1335"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30,000</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647"/>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22</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Refined Fuels and Lubricants for Transport</w:t>
            </w:r>
          </w:p>
        </w:tc>
        <w:tc>
          <w:tcPr>
            <w:tcW w:w="3260" w:type="dxa"/>
            <w:tcBorders>
              <w:top w:val="nil"/>
              <w:left w:val="nil"/>
              <w:bottom w:val="single" w:sz="4" w:space="0" w:color="auto"/>
              <w:right w:val="single" w:sz="4" w:space="0" w:color="auto"/>
            </w:tcBorders>
            <w:shd w:val="clear" w:color="auto" w:fill="auto"/>
            <w:hideMark/>
          </w:tcPr>
          <w:p w:rsidR="00B97068" w:rsidRDefault="00B97068" w:rsidP="00B97068">
            <w:pPr>
              <w:rPr>
                <w:rFonts w:ascii="Footlight MT Light" w:hAnsi="Footlight MT Light" w:cs="Calibri"/>
              </w:rPr>
            </w:pPr>
            <w:r w:rsidRPr="00B97068">
              <w:rPr>
                <w:rFonts w:ascii="Footlight MT Light" w:hAnsi="Footlight MT Light" w:cs="Calibri"/>
              </w:rPr>
              <w:t>Purchase of Refined Fuels and Lubricants for Transport of GK vehicles</w:t>
            </w:r>
          </w:p>
          <w:p w:rsidR="002D1581" w:rsidRPr="00B97068" w:rsidRDefault="002D1581" w:rsidP="00B97068">
            <w:pPr>
              <w:rPr>
                <w:rFonts w:ascii="Footlight MT Light" w:hAnsi="Footlight MT Light" w:cs="Calibri"/>
              </w:rPr>
            </w:pP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4-040-225-2210402-100-2023-2024-22</w:t>
            </w:r>
          </w:p>
        </w:tc>
        <w:tc>
          <w:tcPr>
            <w:tcW w:w="1560"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400,000</w:t>
            </w:r>
          </w:p>
        </w:tc>
        <w:tc>
          <w:tcPr>
            <w:tcW w:w="1335"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400,000</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786"/>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23</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Sanitary and Cleaning Materials, Supplies and Services</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Purchase of Sanitary and Cleaning Materials, Supplies and Services</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4-040-225-2210402-100-2023-2024-23</w:t>
            </w:r>
          </w:p>
        </w:tc>
        <w:tc>
          <w:tcPr>
            <w:tcW w:w="1560"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100,000</w:t>
            </w:r>
          </w:p>
        </w:tc>
        <w:tc>
          <w:tcPr>
            <w:tcW w:w="1335"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100,000</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1020"/>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24</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Supplies and Accessories for Computers and Printers</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Purchase of Supplies and Accessories for Computers and Printers</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4-040-225-2210402-100-2023-2024-24</w:t>
            </w:r>
          </w:p>
        </w:tc>
        <w:tc>
          <w:tcPr>
            <w:tcW w:w="1560"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300,000</w:t>
            </w:r>
          </w:p>
        </w:tc>
        <w:tc>
          <w:tcPr>
            <w:tcW w:w="1335"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300,000</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537"/>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25</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Telephone, Telex, Facsimile and Mobile Phone Service</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Payment of Telephone expenses</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4-040-225-2210402-100-2023-2024-25</w:t>
            </w:r>
          </w:p>
        </w:tc>
        <w:tc>
          <w:tcPr>
            <w:tcW w:w="1560"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100,000</w:t>
            </w:r>
          </w:p>
        </w:tc>
        <w:tc>
          <w:tcPr>
            <w:tcW w:w="1335"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100,000</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679"/>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lastRenderedPageBreak/>
              <w:t>26</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Travel Costs (airlines, bus, railway and mileage allowances)</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xml:space="preserve">Payment of Transport Expenses </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4-040-225-2210402-100-2023-2024-26</w:t>
            </w:r>
          </w:p>
        </w:tc>
        <w:tc>
          <w:tcPr>
            <w:tcW w:w="1560"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500,000</w:t>
            </w:r>
          </w:p>
        </w:tc>
        <w:tc>
          <w:tcPr>
            <w:tcW w:w="1335"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500,000</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255"/>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Sub Total</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w:t>
            </w:r>
          </w:p>
        </w:tc>
        <w:tc>
          <w:tcPr>
            <w:tcW w:w="2268"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w:t>
            </w:r>
          </w:p>
        </w:tc>
        <w:tc>
          <w:tcPr>
            <w:tcW w:w="1560"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b/>
                <w:bCs/>
              </w:rPr>
            </w:pPr>
            <w:r w:rsidRPr="00B97068">
              <w:rPr>
                <w:rFonts w:ascii="Footlight MT Light" w:hAnsi="Footlight MT Light" w:cs="Calibri"/>
                <w:b/>
                <w:bCs/>
              </w:rPr>
              <w:t>10,717,116</w:t>
            </w:r>
          </w:p>
        </w:tc>
        <w:tc>
          <w:tcPr>
            <w:tcW w:w="1335"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w:t>
            </w:r>
          </w:p>
        </w:tc>
        <w:tc>
          <w:tcPr>
            <w:tcW w:w="1491"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b/>
                <w:bCs/>
              </w:rPr>
            </w:pPr>
            <w:r w:rsidRPr="00B97068">
              <w:rPr>
                <w:rFonts w:ascii="Footlight MT Light" w:hAnsi="Footlight MT Light" w:cs="Calibri"/>
                <w:b/>
                <w:bCs/>
              </w:rPr>
              <w:t>10,717,116</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w:t>
            </w:r>
          </w:p>
        </w:tc>
      </w:tr>
      <w:tr w:rsidR="00B97068" w:rsidRPr="00B97068" w:rsidTr="004D26D1">
        <w:trPr>
          <w:trHeight w:val="255"/>
        </w:trPr>
        <w:tc>
          <w:tcPr>
            <w:tcW w:w="13920"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b/>
                <w:bCs/>
              </w:rPr>
            </w:pPr>
            <w:r w:rsidRPr="00B97068">
              <w:rPr>
                <w:rFonts w:ascii="Footlight MT Light" w:hAnsi="Footlight MT Light" w:cs="Calibri"/>
                <w:b/>
                <w:bCs/>
              </w:rPr>
              <w:t>MONITORING, EVALUATION AND CAPACITY BUILDING</w:t>
            </w:r>
          </w:p>
        </w:tc>
      </w:tr>
      <w:tr w:rsidR="00B97068" w:rsidRPr="00B97068" w:rsidTr="00C357C4">
        <w:trPr>
          <w:trHeight w:val="1671"/>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1</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Accommodation Allowance</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Payment of Accommodation Allowance of NGCDFC, National Government officers and PMC for capacity building and bench marking trainings on NGCDF Acts, PFM Act, Project Monitoring and Evaluation, Public Procurement and Assets Disposal Act )</w:t>
            </w:r>
          </w:p>
        </w:tc>
        <w:tc>
          <w:tcPr>
            <w:tcW w:w="2268"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4-040-225-2210710-111-2023-2024-1</w:t>
            </w:r>
          </w:p>
        </w:tc>
        <w:tc>
          <w:tcPr>
            <w:tcW w:w="1560"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541,500</w:t>
            </w:r>
          </w:p>
        </w:tc>
        <w:tc>
          <w:tcPr>
            <w:tcW w:w="1335"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541,500</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451"/>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2</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Accommodation - Domestic Travel</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xml:space="preserve">Payment of accommodation on domestic travel </w:t>
            </w:r>
          </w:p>
        </w:tc>
        <w:tc>
          <w:tcPr>
            <w:tcW w:w="2268"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4-040-225-2210710-111-2023-2024-2</w:t>
            </w:r>
          </w:p>
        </w:tc>
        <w:tc>
          <w:tcPr>
            <w:tcW w:w="1560"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570,000</w:t>
            </w:r>
          </w:p>
        </w:tc>
        <w:tc>
          <w:tcPr>
            <w:tcW w:w="1335"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570,000</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854"/>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3</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Catering Services (receptions), Accommodation, Gifts, Food and Drinks</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Payment of catering Services (receptions), Accommodation, Gifts, Food and Drinks</w:t>
            </w:r>
          </w:p>
        </w:tc>
        <w:tc>
          <w:tcPr>
            <w:tcW w:w="2268"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4-040-225-2210710-111-2023-2024-3</w:t>
            </w:r>
          </w:p>
        </w:tc>
        <w:tc>
          <w:tcPr>
            <w:tcW w:w="1560"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750,531</w:t>
            </w:r>
          </w:p>
        </w:tc>
        <w:tc>
          <w:tcPr>
            <w:tcW w:w="1335"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750,531</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1140"/>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4</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xml:space="preserve">General Office Supplies (papers, pencils, forms, small office equipment </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Purchase of General Office Supplies (papers, pencils, forms, small office equipment)</w:t>
            </w:r>
          </w:p>
        </w:tc>
        <w:tc>
          <w:tcPr>
            <w:tcW w:w="2268"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4-040-225-2210710-111-2023-2024-4</w:t>
            </w:r>
          </w:p>
        </w:tc>
        <w:tc>
          <w:tcPr>
            <w:tcW w:w="1560"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480,052</w:t>
            </w:r>
          </w:p>
        </w:tc>
        <w:tc>
          <w:tcPr>
            <w:tcW w:w="1335"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480,052</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1104"/>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lastRenderedPageBreak/>
              <w:t>5</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Hire of Training Facilities and Equipment</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Hire of Training Facilities and Equipment for capacity building and bench marking trainings on NGCDF Acts, PFM Act, Project Monitoring and Evaluation, Public Procurement and Assets Disposal Act )</w:t>
            </w:r>
          </w:p>
        </w:tc>
        <w:tc>
          <w:tcPr>
            <w:tcW w:w="2268"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4-040-225-2210710-111-2023-2024-5</w:t>
            </w:r>
          </w:p>
        </w:tc>
        <w:tc>
          <w:tcPr>
            <w:tcW w:w="1560"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690,000</w:t>
            </w:r>
          </w:p>
        </w:tc>
        <w:tc>
          <w:tcPr>
            <w:tcW w:w="1335"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690,000</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510"/>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6</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Hire of Transport</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xml:space="preserve">Payment of Hire of Transport </w:t>
            </w:r>
          </w:p>
        </w:tc>
        <w:tc>
          <w:tcPr>
            <w:tcW w:w="2268"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4-040-225-2210710-111-2023-2024-6</w:t>
            </w:r>
          </w:p>
        </w:tc>
        <w:tc>
          <w:tcPr>
            <w:tcW w:w="1560"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120,000</w:t>
            </w:r>
          </w:p>
        </w:tc>
        <w:tc>
          <w:tcPr>
            <w:tcW w:w="1335"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120,000</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510"/>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7</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NG CDFC allowance</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xml:space="preserve">Payment of NGCDFC allowance - 10 Members </w:t>
            </w:r>
          </w:p>
        </w:tc>
        <w:tc>
          <w:tcPr>
            <w:tcW w:w="2268"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4-040-225-2210710-111-2023-2024-7</w:t>
            </w:r>
          </w:p>
        </w:tc>
        <w:tc>
          <w:tcPr>
            <w:tcW w:w="1560"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600,000</w:t>
            </w:r>
          </w:p>
        </w:tc>
        <w:tc>
          <w:tcPr>
            <w:tcW w:w="1335"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600,000</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510"/>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8</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xml:space="preserve">Other committee expenses </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xml:space="preserve">Payment of Other committee expenses  </w:t>
            </w:r>
          </w:p>
        </w:tc>
        <w:tc>
          <w:tcPr>
            <w:tcW w:w="2268"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4-040-225-2210710-111-2023-2024-8</w:t>
            </w:r>
          </w:p>
        </w:tc>
        <w:tc>
          <w:tcPr>
            <w:tcW w:w="1560"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300,000</w:t>
            </w:r>
          </w:p>
        </w:tc>
        <w:tc>
          <w:tcPr>
            <w:tcW w:w="1335"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300,000</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510"/>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9</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Publishing and Printing Services</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Payment of Publishing and Printing Services</w:t>
            </w:r>
          </w:p>
        </w:tc>
        <w:tc>
          <w:tcPr>
            <w:tcW w:w="2268"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4-040-225-2210710-111-2023-2024-9</w:t>
            </w:r>
          </w:p>
        </w:tc>
        <w:tc>
          <w:tcPr>
            <w:tcW w:w="1560"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246,722</w:t>
            </w:r>
          </w:p>
        </w:tc>
        <w:tc>
          <w:tcPr>
            <w:tcW w:w="1335"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246,722</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678"/>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10</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Refined Fuels and Lubricants for Transport</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Purchase of Refined Fuels and Lubricants for Transport of GK vehicles</w:t>
            </w:r>
          </w:p>
        </w:tc>
        <w:tc>
          <w:tcPr>
            <w:tcW w:w="2268"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4-040-225-2210710-111-2023-2024-10</w:t>
            </w:r>
          </w:p>
        </w:tc>
        <w:tc>
          <w:tcPr>
            <w:tcW w:w="1560"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200,000</w:t>
            </w:r>
          </w:p>
        </w:tc>
        <w:tc>
          <w:tcPr>
            <w:tcW w:w="1335"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200,000</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1425"/>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11</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Remuneration of Instructors and Contract Based Training Services</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Payment of Instructors and Contract Based Training Services for  capacity building and bench marking trainings on NGCDF Acts, PFM Act, Project Monitoring and Evaluation, Public Procurement and Assets Disposal Act )</w:t>
            </w:r>
          </w:p>
        </w:tc>
        <w:tc>
          <w:tcPr>
            <w:tcW w:w="2268"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4-040-225-2210710-111-2023-2024-11</w:t>
            </w:r>
          </w:p>
        </w:tc>
        <w:tc>
          <w:tcPr>
            <w:tcW w:w="1560"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400,000</w:t>
            </w:r>
          </w:p>
        </w:tc>
        <w:tc>
          <w:tcPr>
            <w:tcW w:w="1335"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400,000</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255"/>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b/>
                <w:bCs/>
              </w:rPr>
            </w:pPr>
            <w:r w:rsidRPr="00B97068">
              <w:rPr>
                <w:rFonts w:ascii="Footlight MT Light" w:hAnsi="Footlight MT Light" w:cs="Calibri"/>
                <w:b/>
                <w:bCs/>
              </w:rPr>
              <w:t> </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Sub Total</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jc w:val="right"/>
              <w:rPr>
                <w:rFonts w:ascii="Footlight MT Light" w:hAnsi="Footlight MT Light" w:cs="Calibri"/>
                <w:b/>
                <w:bCs/>
              </w:rPr>
            </w:pPr>
            <w:r w:rsidRPr="00B97068">
              <w:rPr>
                <w:rFonts w:ascii="Footlight MT Light" w:hAnsi="Footlight MT Light" w:cs="Calibri"/>
                <w:b/>
                <w:bCs/>
              </w:rPr>
              <w:t> </w:t>
            </w:r>
          </w:p>
        </w:tc>
        <w:tc>
          <w:tcPr>
            <w:tcW w:w="2268"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w:t>
            </w:r>
          </w:p>
        </w:tc>
        <w:tc>
          <w:tcPr>
            <w:tcW w:w="1560"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b/>
                <w:bCs/>
              </w:rPr>
            </w:pPr>
            <w:r w:rsidRPr="00B97068">
              <w:rPr>
                <w:rFonts w:ascii="Footlight MT Light" w:hAnsi="Footlight MT Light" w:cs="Calibri"/>
                <w:b/>
                <w:bCs/>
              </w:rPr>
              <w:t>4,898,805</w:t>
            </w:r>
          </w:p>
        </w:tc>
        <w:tc>
          <w:tcPr>
            <w:tcW w:w="1335"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w:t>
            </w:r>
          </w:p>
        </w:tc>
        <w:tc>
          <w:tcPr>
            <w:tcW w:w="1491"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b/>
                <w:bCs/>
              </w:rPr>
            </w:pPr>
            <w:r w:rsidRPr="00B97068">
              <w:rPr>
                <w:rFonts w:ascii="Footlight MT Light" w:hAnsi="Footlight MT Light" w:cs="Calibri"/>
                <w:b/>
                <w:bCs/>
              </w:rPr>
              <w:t>4,898,805</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w:t>
            </w:r>
          </w:p>
        </w:tc>
      </w:tr>
      <w:tr w:rsidR="00B97068" w:rsidRPr="00B97068" w:rsidTr="004D26D1">
        <w:trPr>
          <w:trHeight w:val="255"/>
        </w:trPr>
        <w:tc>
          <w:tcPr>
            <w:tcW w:w="13920" w:type="dxa"/>
            <w:gridSpan w:val="8"/>
            <w:tcBorders>
              <w:top w:val="single" w:sz="4" w:space="0" w:color="auto"/>
              <w:left w:val="single" w:sz="4" w:space="0" w:color="auto"/>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b/>
                <w:bCs/>
              </w:rPr>
            </w:pPr>
            <w:r w:rsidRPr="00B97068">
              <w:rPr>
                <w:rFonts w:ascii="Footlight MT Light" w:hAnsi="Footlight MT Light" w:cs="Calibri"/>
                <w:b/>
                <w:bCs/>
              </w:rPr>
              <w:lastRenderedPageBreak/>
              <w:t>EDUCATION BURSARY AND SOCIAL SECURITY PROGRAMS</w:t>
            </w:r>
          </w:p>
        </w:tc>
      </w:tr>
      <w:tr w:rsidR="00B97068" w:rsidRPr="00B97068" w:rsidTr="00C357C4">
        <w:trPr>
          <w:trHeight w:val="391"/>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1</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Bursary Secondary Schools</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Payment of bursary to needy students in secondary schools</w:t>
            </w:r>
          </w:p>
        </w:tc>
        <w:tc>
          <w:tcPr>
            <w:tcW w:w="2268"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4-040-225-2640101-103-2023-2024-1</w:t>
            </w:r>
          </w:p>
        </w:tc>
        <w:tc>
          <w:tcPr>
            <w:tcW w:w="1560" w:type="dxa"/>
            <w:tcBorders>
              <w:top w:val="nil"/>
              <w:left w:val="nil"/>
              <w:bottom w:val="single" w:sz="4" w:space="0" w:color="auto"/>
              <w:right w:val="single" w:sz="4" w:space="0" w:color="auto"/>
            </w:tcBorders>
            <w:shd w:val="clear" w:color="auto" w:fill="auto"/>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25,000,000</w:t>
            </w:r>
          </w:p>
        </w:tc>
        <w:tc>
          <w:tcPr>
            <w:tcW w:w="1335"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25,000,000</w:t>
            </w:r>
          </w:p>
        </w:tc>
        <w:tc>
          <w:tcPr>
            <w:tcW w:w="1034"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219"/>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2</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Bursary Tertiary Institutions</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Payment of bursary to needy students in tertiary institutions</w:t>
            </w:r>
          </w:p>
        </w:tc>
        <w:tc>
          <w:tcPr>
            <w:tcW w:w="2268"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4-040-225-2640101-103-2023-2024-2</w:t>
            </w:r>
          </w:p>
        </w:tc>
        <w:tc>
          <w:tcPr>
            <w:tcW w:w="1560" w:type="dxa"/>
            <w:tcBorders>
              <w:top w:val="nil"/>
              <w:left w:val="nil"/>
              <w:bottom w:val="single" w:sz="4" w:space="0" w:color="auto"/>
              <w:right w:val="single" w:sz="4" w:space="0" w:color="auto"/>
            </w:tcBorders>
            <w:shd w:val="clear" w:color="auto" w:fill="auto"/>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46,000,000</w:t>
            </w:r>
          </w:p>
        </w:tc>
        <w:tc>
          <w:tcPr>
            <w:tcW w:w="1335"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46,000,000</w:t>
            </w:r>
          </w:p>
        </w:tc>
        <w:tc>
          <w:tcPr>
            <w:tcW w:w="1034"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88111F">
        <w:trPr>
          <w:trHeight w:val="553"/>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3</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416FBF">
            <w:pPr>
              <w:rPr>
                <w:rFonts w:ascii="Footlight MT Light" w:hAnsi="Footlight MT Light" w:cs="Calibri"/>
              </w:rPr>
            </w:pPr>
            <w:r w:rsidRPr="00B97068">
              <w:rPr>
                <w:rFonts w:ascii="Footlight MT Light" w:hAnsi="Footlight MT Light" w:cs="Calibri"/>
              </w:rPr>
              <w:t xml:space="preserve">Bursary </w:t>
            </w:r>
            <w:r w:rsidR="00416FBF">
              <w:rPr>
                <w:rFonts w:ascii="Footlight MT Light" w:hAnsi="Footlight MT Light" w:cs="Calibri"/>
              </w:rPr>
              <w:t>Special Needs</w:t>
            </w:r>
            <w:r w:rsidRPr="00B97068">
              <w:rPr>
                <w:rFonts w:ascii="Footlight MT Light" w:hAnsi="Footlight MT Light" w:cs="Calibri"/>
              </w:rPr>
              <w:t xml:space="preserve"> Institutions</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Payment of bursary to special needs category  students in primary, secondary &amp; tertiary institutions</w:t>
            </w:r>
          </w:p>
        </w:tc>
        <w:tc>
          <w:tcPr>
            <w:tcW w:w="2268"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4-040-225-2640101-103-2023-2024-3</w:t>
            </w:r>
          </w:p>
        </w:tc>
        <w:tc>
          <w:tcPr>
            <w:tcW w:w="1560"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1,600,000</w:t>
            </w:r>
          </w:p>
        </w:tc>
        <w:tc>
          <w:tcPr>
            <w:tcW w:w="1335"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1,600,000</w:t>
            </w:r>
          </w:p>
        </w:tc>
        <w:tc>
          <w:tcPr>
            <w:tcW w:w="1034"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88111F">
        <w:trPr>
          <w:trHeight w:val="335"/>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4</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Social Security Program me</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Payment of N.H.I.F for 200 vulnerable families</w:t>
            </w:r>
          </w:p>
        </w:tc>
        <w:tc>
          <w:tcPr>
            <w:tcW w:w="2268"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4-040-225-2640101-103-2023-2024-4</w:t>
            </w:r>
          </w:p>
        </w:tc>
        <w:tc>
          <w:tcPr>
            <w:tcW w:w="1560"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1,200,000</w:t>
            </w:r>
          </w:p>
        </w:tc>
        <w:tc>
          <w:tcPr>
            <w:tcW w:w="1335"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1,200,000</w:t>
            </w:r>
          </w:p>
        </w:tc>
        <w:tc>
          <w:tcPr>
            <w:tcW w:w="1034"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255"/>
        </w:trPr>
        <w:tc>
          <w:tcPr>
            <w:tcW w:w="690" w:type="dxa"/>
            <w:tcBorders>
              <w:top w:val="nil"/>
              <w:left w:val="single" w:sz="4" w:space="0" w:color="auto"/>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Sub Total</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w:t>
            </w:r>
          </w:p>
        </w:tc>
        <w:tc>
          <w:tcPr>
            <w:tcW w:w="2268"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w:t>
            </w:r>
          </w:p>
        </w:tc>
        <w:tc>
          <w:tcPr>
            <w:tcW w:w="1560"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right"/>
              <w:rPr>
                <w:rFonts w:ascii="Footlight MT Light" w:hAnsi="Footlight MT Light" w:cs="Calibri"/>
                <w:b/>
                <w:bCs/>
              </w:rPr>
            </w:pPr>
            <w:r w:rsidRPr="00B97068">
              <w:rPr>
                <w:rFonts w:ascii="Footlight MT Light" w:hAnsi="Footlight MT Light" w:cs="Calibri"/>
                <w:b/>
                <w:bCs/>
              </w:rPr>
              <w:t>73,800,000</w:t>
            </w:r>
          </w:p>
        </w:tc>
        <w:tc>
          <w:tcPr>
            <w:tcW w:w="1335"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b/>
                <w:bCs/>
              </w:rPr>
            </w:pPr>
            <w:r w:rsidRPr="00B97068">
              <w:rPr>
                <w:rFonts w:ascii="Footlight MT Light" w:hAnsi="Footlight MT Light" w:cs="Calibri"/>
                <w:b/>
                <w:bCs/>
              </w:rPr>
              <w:t> </w:t>
            </w:r>
          </w:p>
        </w:tc>
        <w:tc>
          <w:tcPr>
            <w:tcW w:w="1491"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right"/>
              <w:rPr>
                <w:rFonts w:ascii="Footlight MT Light" w:hAnsi="Footlight MT Light" w:cs="Calibri"/>
                <w:b/>
                <w:bCs/>
              </w:rPr>
            </w:pPr>
            <w:r w:rsidRPr="00B97068">
              <w:rPr>
                <w:rFonts w:ascii="Footlight MT Light" w:hAnsi="Footlight MT Light" w:cs="Calibri"/>
                <w:b/>
                <w:bCs/>
              </w:rPr>
              <w:t>73,800,000</w:t>
            </w:r>
          </w:p>
        </w:tc>
        <w:tc>
          <w:tcPr>
            <w:tcW w:w="1034"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w:t>
            </w:r>
          </w:p>
        </w:tc>
      </w:tr>
      <w:tr w:rsidR="00B97068" w:rsidRPr="00B97068" w:rsidTr="004D26D1">
        <w:trPr>
          <w:trHeight w:val="255"/>
        </w:trPr>
        <w:tc>
          <w:tcPr>
            <w:tcW w:w="13920" w:type="dxa"/>
            <w:gridSpan w:val="8"/>
            <w:tcBorders>
              <w:top w:val="single" w:sz="4" w:space="0" w:color="auto"/>
              <w:left w:val="single" w:sz="4" w:space="0" w:color="auto"/>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b/>
                <w:bCs/>
              </w:rPr>
            </w:pPr>
            <w:r w:rsidRPr="00B97068">
              <w:rPr>
                <w:rFonts w:ascii="Footlight MT Light" w:hAnsi="Footlight MT Light" w:cs="Calibri"/>
                <w:b/>
                <w:bCs/>
              </w:rPr>
              <w:t>EMERGENCY RESERVE</w:t>
            </w:r>
          </w:p>
        </w:tc>
      </w:tr>
      <w:tr w:rsidR="00B97068" w:rsidRPr="00B97068" w:rsidTr="00C357C4">
        <w:trPr>
          <w:trHeight w:val="630"/>
        </w:trPr>
        <w:tc>
          <w:tcPr>
            <w:tcW w:w="690" w:type="dxa"/>
            <w:tcBorders>
              <w:top w:val="nil"/>
              <w:left w:val="single" w:sz="4" w:space="0" w:color="auto"/>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1</w:t>
            </w:r>
          </w:p>
        </w:tc>
        <w:tc>
          <w:tcPr>
            <w:tcW w:w="2282"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Emergency Reserve</w:t>
            </w:r>
          </w:p>
        </w:tc>
        <w:tc>
          <w:tcPr>
            <w:tcW w:w="3260"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xml:space="preserve">To cater for any unforeseen occurrences in the constituency during the financial year </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4-040-225-2640200-101-2023-2024-1</w:t>
            </w:r>
          </w:p>
        </w:tc>
        <w:tc>
          <w:tcPr>
            <w:tcW w:w="1560"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9,691,047</w:t>
            </w:r>
          </w:p>
        </w:tc>
        <w:tc>
          <w:tcPr>
            <w:tcW w:w="1335"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9,691,047</w:t>
            </w:r>
          </w:p>
        </w:tc>
        <w:tc>
          <w:tcPr>
            <w:tcW w:w="1034"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255"/>
        </w:trPr>
        <w:tc>
          <w:tcPr>
            <w:tcW w:w="690" w:type="dxa"/>
            <w:tcBorders>
              <w:top w:val="nil"/>
              <w:left w:val="single" w:sz="4" w:space="0" w:color="auto"/>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2282"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xml:space="preserve"> Sub Total </w:t>
            </w:r>
          </w:p>
        </w:tc>
        <w:tc>
          <w:tcPr>
            <w:tcW w:w="3260"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w:t>
            </w:r>
          </w:p>
        </w:tc>
        <w:tc>
          <w:tcPr>
            <w:tcW w:w="1560"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right"/>
              <w:rPr>
                <w:rFonts w:ascii="Footlight MT Light" w:hAnsi="Footlight MT Light" w:cs="Calibri"/>
                <w:b/>
                <w:bCs/>
              </w:rPr>
            </w:pPr>
            <w:r w:rsidRPr="00B97068">
              <w:rPr>
                <w:rFonts w:ascii="Footlight MT Light" w:hAnsi="Footlight MT Light" w:cs="Calibri"/>
                <w:b/>
                <w:bCs/>
              </w:rPr>
              <w:t>9,691,047</w:t>
            </w:r>
          </w:p>
        </w:tc>
        <w:tc>
          <w:tcPr>
            <w:tcW w:w="1335"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b/>
                <w:bCs/>
              </w:rPr>
            </w:pPr>
            <w:r w:rsidRPr="00B97068">
              <w:rPr>
                <w:rFonts w:ascii="Footlight MT Light" w:hAnsi="Footlight MT Light" w:cs="Calibri"/>
                <w:b/>
                <w:bCs/>
              </w:rPr>
              <w:t> </w:t>
            </w:r>
          </w:p>
        </w:tc>
        <w:tc>
          <w:tcPr>
            <w:tcW w:w="1491"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right"/>
              <w:rPr>
                <w:rFonts w:ascii="Footlight MT Light" w:hAnsi="Footlight MT Light" w:cs="Calibri"/>
                <w:b/>
                <w:bCs/>
              </w:rPr>
            </w:pPr>
            <w:r w:rsidRPr="00B97068">
              <w:rPr>
                <w:rFonts w:ascii="Footlight MT Light" w:hAnsi="Footlight MT Light" w:cs="Calibri"/>
                <w:b/>
                <w:bCs/>
              </w:rPr>
              <w:t>9,691,047</w:t>
            </w:r>
          </w:p>
        </w:tc>
        <w:tc>
          <w:tcPr>
            <w:tcW w:w="1034"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w:t>
            </w:r>
          </w:p>
        </w:tc>
      </w:tr>
      <w:tr w:rsidR="00B97068" w:rsidRPr="00B97068" w:rsidTr="004D26D1">
        <w:trPr>
          <w:trHeight w:val="255"/>
        </w:trPr>
        <w:tc>
          <w:tcPr>
            <w:tcW w:w="13920" w:type="dxa"/>
            <w:gridSpan w:val="8"/>
            <w:tcBorders>
              <w:top w:val="single" w:sz="4" w:space="0" w:color="auto"/>
              <w:left w:val="single" w:sz="4" w:space="0" w:color="auto"/>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b/>
                <w:bCs/>
              </w:rPr>
            </w:pPr>
            <w:r w:rsidRPr="00B97068">
              <w:rPr>
                <w:rFonts w:ascii="Footlight MT Light" w:hAnsi="Footlight MT Light" w:cs="Calibri"/>
                <w:b/>
                <w:bCs/>
              </w:rPr>
              <w:t>CLIMATE CHANGE MITIGATION ACTIVITIES</w:t>
            </w:r>
          </w:p>
        </w:tc>
      </w:tr>
      <w:tr w:rsidR="00B97068" w:rsidRPr="00B97068" w:rsidTr="00C357C4">
        <w:trPr>
          <w:trHeight w:val="765"/>
        </w:trPr>
        <w:tc>
          <w:tcPr>
            <w:tcW w:w="690" w:type="dxa"/>
            <w:tcBorders>
              <w:top w:val="nil"/>
              <w:left w:val="single" w:sz="4" w:space="0" w:color="auto"/>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1</w:t>
            </w:r>
          </w:p>
        </w:tc>
        <w:tc>
          <w:tcPr>
            <w:tcW w:w="2282"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Chelelemuk Boys Primary School</w:t>
            </w:r>
          </w:p>
        </w:tc>
        <w:tc>
          <w:tcPr>
            <w:tcW w:w="3260"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Construction to completion of an 8-door pit latrine with 2 chambers to accommodate Persons with Disabilities.</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4-040-225-2640510-110-2023-2024-1</w:t>
            </w:r>
          </w:p>
        </w:tc>
        <w:tc>
          <w:tcPr>
            <w:tcW w:w="1560" w:type="dxa"/>
            <w:tcBorders>
              <w:top w:val="nil"/>
              <w:left w:val="nil"/>
              <w:bottom w:val="single" w:sz="4" w:space="0" w:color="auto"/>
              <w:right w:val="single" w:sz="4" w:space="0" w:color="auto"/>
            </w:tcBorders>
            <w:shd w:val="clear" w:color="000000" w:fill="FFFFFF"/>
            <w:noWrap/>
            <w:hideMark/>
          </w:tcPr>
          <w:p w:rsidR="00B97068" w:rsidRPr="00B97068" w:rsidRDefault="00C357C4" w:rsidP="00B97068">
            <w:pPr>
              <w:jc w:val="center"/>
              <w:rPr>
                <w:rFonts w:ascii="Footlight MT Light" w:hAnsi="Footlight MT Light" w:cs="Calibri"/>
              </w:rPr>
            </w:pPr>
            <w:r>
              <w:rPr>
                <w:rFonts w:ascii="Footlight MT Light" w:hAnsi="Footlight MT Light" w:cs="Calibri"/>
              </w:rPr>
              <w:t xml:space="preserve">            </w:t>
            </w:r>
            <w:r w:rsidR="00B97068" w:rsidRPr="00B97068">
              <w:rPr>
                <w:rFonts w:ascii="Footlight MT Light" w:hAnsi="Footlight MT Light" w:cs="Calibri"/>
              </w:rPr>
              <w:t xml:space="preserve">900,000 </w:t>
            </w:r>
          </w:p>
        </w:tc>
        <w:tc>
          <w:tcPr>
            <w:tcW w:w="1335"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C3462F" w:rsidP="00B97068">
            <w:pPr>
              <w:jc w:val="center"/>
              <w:rPr>
                <w:rFonts w:ascii="Footlight MT Light" w:hAnsi="Footlight MT Light" w:cs="Calibri"/>
              </w:rPr>
            </w:pPr>
            <w:r>
              <w:rPr>
                <w:rFonts w:ascii="Footlight MT Light" w:hAnsi="Footlight MT Light" w:cs="Calibri"/>
              </w:rPr>
              <w:t xml:space="preserve">           </w:t>
            </w:r>
            <w:r w:rsidR="00B97068" w:rsidRPr="00B97068">
              <w:rPr>
                <w:rFonts w:ascii="Footlight MT Light" w:hAnsi="Footlight MT Light" w:cs="Calibri"/>
              </w:rPr>
              <w:t xml:space="preserve">900,000 </w:t>
            </w:r>
          </w:p>
        </w:tc>
        <w:tc>
          <w:tcPr>
            <w:tcW w:w="1034"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765"/>
        </w:trPr>
        <w:tc>
          <w:tcPr>
            <w:tcW w:w="690" w:type="dxa"/>
            <w:tcBorders>
              <w:top w:val="nil"/>
              <w:left w:val="single" w:sz="4" w:space="0" w:color="auto"/>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2</w:t>
            </w:r>
          </w:p>
        </w:tc>
        <w:tc>
          <w:tcPr>
            <w:tcW w:w="2282"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Opaare Primary School</w:t>
            </w:r>
          </w:p>
        </w:tc>
        <w:tc>
          <w:tcPr>
            <w:tcW w:w="3260"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Construction to completion of an 8-door pit latrine with 2 chambers to accommodate Persons with Disabilities.</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4-040-225-2640510-110-2023-2024-2</w:t>
            </w:r>
          </w:p>
        </w:tc>
        <w:tc>
          <w:tcPr>
            <w:tcW w:w="1560" w:type="dxa"/>
            <w:tcBorders>
              <w:top w:val="nil"/>
              <w:left w:val="nil"/>
              <w:bottom w:val="single" w:sz="4" w:space="0" w:color="auto"/>
              <w:right w:val="single" w:sz="4" w:space="0" w:color="auto"/>
            </w:tcBorders>
            <w:shd w:val="clear" w:color="000000" w:fill="FFFFFF"/>
            <w:noWrap/>
            <w:hideMark/>
          </w:tcPr>
          <w:p w:rsidR="00B97068" w:rsidRPr="00B97068" w:rsidRDefault="00C357C4" w:rsidP="00B97068">
            <w:pPr>
              <w:jc w:val="center"/>
              <w:rPr>
                <w:rFonts w:ascii="Footlight MT Light" w:hAnsi="Footlight MT Light" w:cs="Calibri"/>
              </w:rPr>
            </w:pPr>
            <w:r>
              <w:rPr>
                <w:rFonts w:ascii="Footlight MT Light" w:hAnsi="Footlight MT Light" w:cs="Calibri"/>
              </w:rPr>
              <w:t xml:space="preserve">            </w:t>
            </w:r>
            <w:r w:rsidR="00B97068" w:rsidRPr="00B97068">
              <w:rPr>
                <w:rFonts w:ascii="Footlight MT Light" w:hAnsi="Footlight MT Light" w:cs="Calibri"/>
              </w:rPr>
              <w:t xml:space="preserve">900,000 </w:t>
            </w:r>
          </w:p>
        </w:tc>
        <w:tc>
          <w:tcPr>
            <w:tcW w:w="1335"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C3462F" w:rsidP="00B97068">
            <w:pPr>
              <w:jc w:val="center"/>
              <w:rPr>
                <w:rFonts w:ascii="Footlight MT Light" w:hAnsi="Footlight MT Light" w:cs="Calibri"/>
              </w:rPr>
            </w:pPr>
            <w:r>
              <w:rPr>
                <w:rFonts w:ascii="Footlight MT Light" w:hAnsi="Footlight MT Light" w:cs="Calibri"/>
              </w:rPr>
              <w:t xml:space="preserve">           </w:t>
            </w:r>
            <w:r w:rsidR="00B97068" w:rsidRPr="00B97068">
              <w:rPr>
                <w:rFonts w:ascii="Footlight MT Light" w:hAnsi="Footlight MT Light" w:cs="Calibri"/>
              </w:rPr>
              <w:t xml:space="preserve">900,000 </w:t>
            </w:r>
          </w:p>
        </w:tc>
        <w:tc>
          <w:tcPr>
            <w:tcW w:w="1034"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765"/>
        </w:trPr>
        <w:tc>
          <w:tcPr>
            <w:tcW w:w="690" w:type="dxa"/>
            <w:tcBorders>
              <w:top w:val="nil"/>
              <w:left w:val="single" w:sz="4" w:space="0" w:color="auto"/>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lastRenderedPageBreak/>
              <w:t>3</w:t>
            </w:r>
          </w:p>
        </w:tc>
        <w:tc>
          <w:tcPr>
            <w:tcW w:w="2282"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Akwobait CHA Primary School</w:t>
            </w:r>
          </w:p>
        </w:tc>
        <w:tc>
          <w:tcPr>
            <w:tcW w:w="3260"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Construction to completion of an 8-door pit latrine with 2 chambers to accommodate Persons with Disabilities.</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4-040-225-2640510-110-2023-2024-3</w:t>
            </w:r>
          </w:p>
        </w:tc>
        <w:tc>
          <w:tcPr>
            <w:tcW w:w="1560" w:type="dxa"/>
            <w:tcBorders>
              <w:top w:val="nil"/>
              <w:left w:val="nil"/>
              <w:bottom w:val="single" w:sz="4" w:space="0" w:color="auto"/>
              <w:right w:val="single" w:sz="4" w:space="0" w:color="auto"/>
            </w:tcBorders>
            <w:shd w:val="clear" w:color="000000" w:fill="FFFFFF"/>
            <w:noWrap/>
            <w:hideMark/>
          </w:tcPr>
          <w:p w:rsidR="00B97068" w:rsidRPr="00B97068" w:rsidRDefault="00C357C4" w:rsidP="00B97068">
            <w:pPr>
              <w:jc w:val="center"/>
              <w:rPr>
                <w:rFonts w:ascii="Footlight MT Light" w:hAnsi="Footlight MT Light" w:cs="Calibri"/>
              </w:rPr>
            </w:pPr>
            <w:r>
              <w:rPr>
                <w:rFonts w:ascii="Footlight MT Light" w:hAnsi="Footlight MT Light" w:cs="Calibri"/>
              </w:rPr>
              <w:t xml:space="preserve">            </w:t>
            </w:r>
            <w:r w:rsidR="00B97068" w:rsidRPr="00B97068">
              <w:rPr>
                <w:rFonts w:ascii="Footlight MT Light" w:hAnsi="Footlight MT Light" w:cs="Calibri"/>
              </w:rPr>
              <w:t xml:space="preserve">900,000 </w:t>
            </w:r>
          </w:p>
        </w:tc>
        <w:tc>
          <w:tcPr>
            <w:tcW w:w="1335"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C3462F" w:rsidP="00B97068">
            <w:pPr>
              <w:jc w:val="center"/>
              <w:rPr>
                <w:rFonts w:ascii="Footlight MT Light" w:hAnsi="Footlight MT Light" w:cs="Calibri"/>
              </w:rPr>
            </w:pPr>
            <w:r>
              <w:rPr>
                <w:rFonts w:ascii="Footlight MT Light" w:hAnsi="Footlight MT Light" w:cs="Calibri"/>
              </w:rPr>
              <w:t xml:space="preserve">           </w:t>
            </w:r>
            <w:r w:rsidR="00B97068" w:rsidRPr="00B97068">
              <w:rPr>
                <w:rFonts w:ascii="Footlight MT Light" w:hAnsi="Footlight MT Light" w:cs="Calibri"/>
              </w:rPr>
              <w:t xml:space="preserve">900,000 </w:t>
            </w:r>
          </w:p>
        </w:tc>
        <w:tc>
          <w:tcPr>
            <w:tcW w:w="1034"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255"/>
        </w:trPr>
        <w:tc>
          <w:tcPr>
            <w:tcW w:w="690" w:type="dxa"/>
            <w:tcBorders>
              <w:top w:val="nil"/>
              <w:left w:val="single" w:sz="4" w:space="0" w:color="auto"/>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2282"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3260"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1560" w:type="dxa"/>
            <w:tcBorders>
              <w:top w:val="nil"/>
              <w:left w:val="nil"/>
              <w:bottom w:val="single" w:sz="4" w:space="0" w:color="auto"/>
              <w:right w:val="single" w:sz="4" w:space="0" w:color="auto"/>
            </w:tcBorders>
            <w:shd w:val="clear" w:color="000000" w:fill="FFFFFF"/>
            <w:noWrap/>
            <w:hideMark/>
          </w:tcPr>
          <w:p w:rsidR="00B97068" w:rsidRPr="00B97068" w:rsidRDefault="00C357C4" w:rsidP="00B97068">
            <w:pPr>
              <w:jc w:val="center"/>
              <w:rPr>
                <w:rFonts w:ascii="Footlight MT Light" w:hAnsi="Footlight MT Light" w:cs="Calibri"/>
                <w:b/>
                <w:bCs/>
              </w:rPr>
            </w:pPr>
            <w:r>
              <w:rPr>
                <w:rFonts w:ascii="Footlight MT Light" w:hAnsi="Footlight MT Light" w:cs="Calibri"/>
                <w:b/>
                <w:bCs/>
              </w:rPr>
              <w:t xml:space="preserve">         </w:t>
            </w:r>
            <w:r w:rsidR="00B97068" w:rsidRPr="00B97068">
              <w:rPr>
                <w:rFonts w:ascii="Footlight MT Light" w:hAnsi="Footlight MT Light" w:cs="Calibri"/>
                <w:b/>
                <w:bCs/>
              </w:rPr>
              <w:t xml:space="preserve">2,700,000 </w:t>
            </w:r>
          </w:p>
        </w:tc>
        <w:tc>
          <w:tcPr>
            <w:tcW w:w="1335"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center"/>
              <w:rPr>
                <w:rFonts w:ascii="Footlight MT Light" w:hAnsi="Footlight MT Light" w:cs="Calibri"/>
                <w:b/>
                <w:bCs/>
              </w:rPr>
            </w:pPr>
            <w:r w:rsidRPr="00B97068">
              <w:rPr>
                <w:rFonts w:ascii="Footlight MT Light" w:hAnsi="Footlight MT Light" w:cs="Calibri"/>
                <w:b/>
                <w:bCs/>
              </w:rPr>
              <w:t xml:space="preserve">      2,700,000 </w:t>
            </w:r>
          </w:p>
        </w:tc>
        <w:tc>
          <w:tcPr>
            <w:tcW w:w="1034"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r>
      <w:tr w:rsidR="00B97068" w:rsidRPr="00B97068" w:rsidTr="004D26D1">
        <w:trPr>
          <w:trHeight w:val="255"/>
        </w:trPr>
        <w:tc>
          <w:tcPr>
            <w:tcW w:w="13920"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b/>
                <w:bCs/>
              </w:rPr>
            </w:pPr>
            <w:r w:rsidRPr="00B97068">
              <w:rPr>
                <w:rFonts w:ascii="Footlight MT Light" w:hAnsi="Footlight MT Light" w:cs="Calibri"/>
                <w:b/>
                <w:bCs/>
              </w:rPr>
              <w:t>PRIMARY SCHOOL PROJECTS</w:t>
            </w:r>
          </w:p>
        </w:tc>
      </w:tr>
      <w:tr w:rsidR="00B97068" w:rsidRPr="00B97068" w:rsidTr="00221343">
        <w:trPr>
          <w:trHeight w:val="443"/>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1</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Kamuriai Primary School</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Construction to completion of 2No. Classrooms.</w:t>
            </w:r>
          </w:p>
        </w:tc>
        <w:tc>
          <w:tcPr>
            <w:tcW w:w="2268"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4-040-225-2630209-104-2023-2024-1</w:t>
            </w:r>
          </w:p>
        </w:tc>
        <w:tc>
          <w:tcPr>
            <w:tcW w:w="1560"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2,000,000</w:t>
            </w:r>
          </w:p>
        </w:tc>
        <w:tc>
          <w:tcPr>
            <w:tcW w:w="1335"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b/>
                <w:bCs/>
              </w:rPr>
            </w:pPr>
            <w:r w:rsidRPr="00B97068">
              <w:rPr>
                <w:rFonts w:ascii="Footlight MT Light" w:hAnsi="Footlight MT Light" w:cs="Calibri"/>
                <w:b/>
                <w:bCs/>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2D1581" w:rsidP="00B97068">
            <w:pPr>
              <w:jc w:val="center"/>
              <w:rPr>
                <w:rFonts w:ascii="Footlight MT Light" w:hAnsi="Footlight MT Light" w:cs="Calibri"/>
              </w:rPr>
            </w:pPr>
            <w:r>
              <w:rPr>
                <w:rFonts w:ascii="Footlight MT Light" w:hAnsi="Footlight MT Light" w:cs="Calibri"/>
              </w:rPr>
              <w:t xml:space="preserve">        </w:t>
            </w:r>
            <w:r w:rsidR="00B97068" w:rsidRPr="00B97068">
              <w:rPr>
                <w:rFonts w:ascii="Footlight MT Light" w:hAnsi="Footlight MT Light" w:cs="Calibri"/>
              </w:rPr>
              <w:t xml:space="preserve">2,000,000 </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1020"/>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2</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Kalalaran Primary School</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Construction to completion of a classroom @ Kes. 1,000,000 and an administration block comprising of head teacher's and secretary's office @ Kes. 1,000,000</w:t>
            </w:r>
          </w:p>
        </w:tc>
        <w:tc>
          <w:tcPr>
            <w:tcW w:w="2268"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4-040-225-2630209-104-2023-2024-2</w:t>
            </w:r>
          </w:p>
        </w:tc>
        <w:tc>
          <w:tcPr>
            <w:tcW w:w="1560"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2,000,000</w:t>
            </w:r>
          </w:p>
        </w:tc>
        <w:tc>
          <w:tcPr>
            <w:tcW w:w="1335"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b/>
                <w:bCs/>
              </w:rPr>
            </w:pPr>
            <w:r w:rsidRPr="00B97068">
              <w:rPr>
                <w:rFonts w:ascii="Footlight MT Light" w:hAnsi="Footlight MT Light" w:cs="Calibri"/>
                <w:b/>
                <w:bCs/>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2D1581" w:rsidP="00B97068">
            <w:pPr>
              <w:jc w:val="center"/>
              <w:rPr>
                <w:rFonts w:ascii="Footlight MT Light" w:hAnsi="Footlight MT Light" w:cs="Calibri"/>
              </w:rPr>
            </w:pPr>
            <w:r>
              <w:rPr>
                <w:rFonts w:ascii="Footlight MT Light" w:hAnsi="Footlight MT Light" w:cs="Calibri"/>
              </w:rPr>
              <w:t xml:space="preserve">       </w:t>
            </w:r>
            <w:r w:rsidR="00B97068" w:rsidRPr="00B97068">
              <w:rPr>
                <w:rFonts w:ascii="Footlight MT Light" w:hAnsi="Footlight MT Light" w:cs="Calibri"/>
              </w:rPr>
              <w:t xml:space="preserve">2,000,000 </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221343">
        <w:trPr>
          <w:trHeight w:val="323"/>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3</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Katotoi Primary School</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Construction to completion of 2No. Classrooms.</w:t>
            </w:r>
          </w:p>
        </w:tc>
        <w:tc>
          <w:tcPr>
            <w:tcW w:w="2268"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4-040-225-2630209-104-2023-2024-3</w:t>
            </w:r>
          </w:p>
        </w:tc>
        <w:tc>
          <w:tcPr>
            <w:tcW w:w="1560"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2,000,000</w:t>
            </w:r>
          </w:p>
        </w:tc>
        <w:tc>
          <w:tcPr>
            <w:tcW w:w="1335"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b/>
                <w:bCs/>
              </w:rPr>
            </w:pPr>
            <w:r w:rsidRPr="00B97068">
              <w:rPr>
                <w:rFonts w:ascii="Footlight MT Light" w:hAnsi="Footlight MT Light" w:cs="Calibri"/>
                <w:b/>
                <w:bCs/>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2D1581" w:rsidP="00B97068">
            <w:pPr>
              <w:jc w:val="center"/>
              <w:rPr>
                <w:rFonts w:ascii="Footlight MT Light" w:hAnsi="Footlight MT Light" w:cs="Calibri"/>
              </w:rPr>
            </w:pPr>
            <w:r>
              <w:rPr>
                <w:rFonts w:ascii="Footlight MT Light" w:hAnsi="Footlight MT Light" w:cs="Calibri"/>
              </w:rPr>
              <w:t xml:space="preserve">       </w:t>
            </w:r>
            <w:r w:rsidR="00B97068" w:rsidRPr="00B97068">
              <w:rPr>
                <w:rFonts w:ascii="Footlight MT Light" w:hAnsi="Footlight MT Light" w:cs="Calibri"/>
              </w:rPr>
              <w:t xml:space="preserve">2,000,000 </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221343">
        <w:trPr>
          <w:trHeight w:val="329"/>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4</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Kakurikit Primary School</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Construction to completion of 2No. Classrooms.</w:t>
            </w:r>
          </w:p>
        </w:tc>
        <w:tc>
          <w:tcPr>
            <w:tcW w:w="2268"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4-040-225-2630209-104-2023-2024-4</w:t>
            </w:r>
          </w:p>
        </w:tc>
        <w:tc>
          <w:tcPr>
            <w:tcW w:w="1560"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2,000,000</w:t>
            </w:r>
          </w:p>
        </w:tc>
        <w:tc>
          <w:tcPr>
            <w:tcW w:w="1335"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b/>
                <w:bCs/>
              </w:rPr>
            </w:pPr>
            <w:r w:rsidRPr="00B97068">
              <w:rPr>
                <w:rFonts w:ascii="Footlight MT Light" w:hAnsi="Footlight MT Light" w:cs="Calibri"/>
                <w:b/>
                <w:bCs/>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2D1581" w:rsidP="00B97068">
            <w:pPr>
              <w:jc w:val="center"/>
              <w:rPr>
                <w:rFonts w:ascii="Footlight MT Light" w:hAnsi="Footlight MT Light" w:cs="Calibri"/>
              </w:rPr>
            </w:pPr>
            <w:r>
              <w:rPr>
                <w:rFonts w:ascii="Footlight MT Light" w:hAnsi="Footlight MT Light" w:cs="Calibri"/>
              </w:rPr>
              <w:t xml:space="preserve">       </w:t>
            </w:r>
            <w:r w:rsidR="00B97068" w:rsidRPr="00B97068">
              <w:rPr>
                <w:rFonts w:ascii="Footlight MT Light" w:hAnsi="Footlight MT Light" w:cs="Calibri"/>
              </w:rPr>
              <w:t xml:space="preserve">2,000,000 </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266EB2">
        <w:trPr>
          <w:trHeight w:val="395"/>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5</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Kakamer Primary School</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37483F" w:rsidP="00B97068">
            <w:pPr>
              <w:rPr>
                <w:rFonts w:ascii="Footlight MT Light" w:hAnsi="Footlight MT Light" w:cs="Calibri"/>
              </w:rPr>
            </w:pPr>
            <w:r w:rsidRPr="0037483F">
              <w:rPr>
                <w:rFonts w:ascii="Footlight MT Light" w:hAnsi="Footlight MT Light" w:cs="Calibri"/>
              </w:rPr>
              <w:t>Construction of a 2 storey buildin</w:t>
            </w:r>
            <w:r>
              <w:rPr>
                <w:rFonts w:ascii="Footlight MT Light" w:hAnsi="Footlight MT Light" w:cs="Calibri"/>
              </w:rPr>
              <w:t xml:space="preserve">g accommodating 8No. Classrooms, </w:t>
            </w:r>
            <w:r w:rsidRPr="0037483F">
              <w:rPr>
                <w:rFonts w:ascii="Footlight MT Light" w:hAnsi="Footlight MT Light" w:cs="Calibri"/>
              </w:rPr>
              <w:t>administration office</w:t>
            </w:r>
            <w:r>
              <w:rPr>
                <w:rFonts w:ascii="Footlight MT Light" w:hAnsi="Footlight MT Light" w:cs="Calibri"/>
              </w:rPr>
              <w:t xml:space="preserve"> (head teacher’s office, deputy head teacher’s office &amp; staffroom) and ablution block.</w:t>
            </w:r>
            <w:r w:rsidRPr="00266EB2">
              <w:rPr>
                <w:rFonts w:ascii="Footlight MT Light" w:hAnsi="Footlight MT Light" w:cs="Calibri"/>
              </w:rPr>
              <w:t xml:space="preserve"> </w:t>
            </w:r>
            <w:r>
              <w:rPr>
                <w:rFonts w:ascii="Footlight MT Light" w:hAnsi="Footlight MT Light" w:cs="Calibri"/>
              </w:rPr>
              <w:t>(P</w:t>
            </w:r>
            <w:r w:rsidR="00266EB2" w:rsidRPr="00266EB2">
              <w:rPr>
                <w:rFonts w:ascii="Footlight MT Light" w:hAnsi="Footlight MT Light" w:cs="Calibri"/>
              </w:rPr>
              <w:t xml:space="preserve">hase 1; Ground floor to completion): site clearance, excavation works, foundation works, erection of pillars, walling of ground floor, laying of first floor slab,  </w:t>
            </w:r>
            <w:r w:rsidR="00266EB2" w:rsidRPr="00266EB2">
              <w:rPr>
                <w:rFonts w:ascii="Footlight MT Light" w:hAnsi="Footlight MT Light" w:cs="Calibri"/>
              </w:rPr>
              <w:lastRenderedPageBreak/>
              <w:t>electrical works, fixing of windows and doors, plastering, glazing and painting.</w:t>
            </w:r>
          </w:p>
        </w:tc>
        <w:tc>
          <w:tcPr>
            <w:tcW w:w="2268"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lastRenderedPageBreak/>
              <w:t>4-040-225-2630209-104-2023-2024-5</w:t>
            </w:r>
          </w:p>
        </w:tc>
        <w:tc>
          <w:tcPr>
            <w:tcW w:w="1560" w:type="dxa"/>
            <w:tcBorders>
              <w:top w:val="nil"/>
              <w:left w:val="nil"/>
              <w:bottom w:val="single" w:sz="4" w:space="0" w:color="auto"/>
              <w:right w:val="single" w:sz="4" w:space="0" w:color="auto"/>
            </w:tcBorders>
            <w:shd w:val="clear" w:color="auto" w:fill="auto"/>
            <w:noWrap/>
            <w:hideMark/>
          </w:tcPr>
          <w:p w:rsidR="00B97068" w:rsidRPr="00B97068" w:rsidRDefault="00266EB2" w:rsidP="00B97068">
            <w:pPr>
              <w:jc w:val="right"/>
              <w:rPr>
                <w:rFonts w:ascii="Footlight MT Light" w:hAnsi="Footlight MT Light" w:cs="Calibri"/>
              </w:rPr>
            </w:pPr>
            <w:r>
              <w:rPr>
                <w:rFonts w:ascii="Footlight MT Light" w:hAnsi="Footlight MT Light" w:cs="Calibri"/>
              </w:rPr>
              <w:t>2</w:t>
            </w:r>
            <w:r w:rsidR="00221343">
              <w:rPr>
                <w:rFonts w:ascii="Footlight MT Light" w:hAnsi="Footlight MT Light" w:cs="Calibri"/>
              </w:rPr>
              <w:t>7</w:t>
            </w:r>
            <w:r w:rsidR="00B97068" w:rsidRPr="00B97068">
              <w:rPr>
                <w:rFonts w:ascii="Footlight MT Light" w:hAnsi="Footlight MT Light" w:cs="Calibri"/>
              </w:rPr>
              <w:t>,000,000</w:t>
            </w:r>
          </w:p>
        </w:tc>
        <w:tc>
          <w:tcPr>
            <w:tcW w:w="1335"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2D1581" w:rsidP="00B97068">
            <w:pPr>
              <w:jc w:val="center"/>
              <w:rPr>
                <w:rFonts w:ascii="Footlight MT Light" w:hAnsi="Footlight MT Light" w:cs="Calibri"/>
              </w:rPr>
            </w:pPr>
            <w:r>
              <w:rPr>
                <w:rFonts w:ascii="Footlight MT Light" w:hAnsi="Footlight MT Light" w:cs="Calibri"/>
              </w:rPr>
              <w:t xml:space="preserve">     </w:t>
            </w:r>
            <w:r w:rsidR="00B97068" w:rsidRPr="00B97068">
              <w:rPr>
                <w:rFonts w:ascii="Footlight MT Light" w:hAnsi="Footlight MT Light" w:cs="Calibri"/>
              </w:rPr>
              <w:t xml:space="preserve">15,000,000 </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443C7C" w:rsidRPr="00B97068" w:rsidTr="0088111F">
        <w:trPr>
          <w:trHeight w:val="537"/>
        </w:trPr>
        <w:tc>
          <w:tcPr>
            <w:tcW w:w="690" w:type="dxa"/>
            <w:tcBorders>
              <w:top w:val="nil"/>
              <w:left w:val="single" w:sz="4" w:space="0" w:color="auto"/>
              <w:bottom w:val="single" w:sz="4" w:space="0" w:color="auto"/>
              <w:right w:val="single" w:sz="4" w:space="0" w:color="auto"/>
            </w:tcBorders>
            <w:shd w:val="clear" w:color="auto" w:fill="auto"/>
            <w:noWrap/>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lastRenderedPageBreak/>
              <w:t>6</w:t>
            </w:r>
          </w:p>
        </w:tc>
        <w:tc>
          <w:tcPr>
            <w:tcW w:w="2282"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Akudiet Primary School (Junior Secondary School)</w:t>
            </w:r>
          </w:p>
        </w:tc>
        <w:tc>
          <w:tcPr>
            <w:tcW w:w="3260"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Construction to completion of 2No. Classrooms (Cost shared with MoE under Conditional Grant)</w:t>
            </w:r>
          </w:p>
        </w:tc>
        <w:tc>
          <w:tcPr>
            <w:tcW w:w="2268"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4-040-225-2630209-104-2023-2024-6</w:t>
            </w:r>
          </w:p>
        </w:tc>
        <w:tc>
          <w:tcPr>
            <w:tcW w:w="1560" w:type="dxa"/>
            <w:tcBorders>
              <w:top w:val="nil"/>
              <w:left w:val="nil"/>
              <w:bottom w:val="single" w:sz="4" w:space="0" w:color="auto"/>
              <w:right w:val="single" w:sz="4" w:space="0" w:color="auto"/>
            </w:tcBorders>
            <w:shd w:val="clear" w:color="000000" w:fill="FFFFFF"/>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1,071,720</w:t>
            </w:r>
          </w:p>
        </w:tc>
        <w:tc>
          <w:tcPr>
            <w:tcW w:w="1335" w:type="dxa"/>
            <w:tcBorders>
              <w:top w:val="nil"/>
              <w:left w:val="nil"/>
              <w:bottom w:val="single" w:sz="4" w:space="0" w:color="auto"/>
              <w:right w:val="single" w:sz="4" w:space="0" w:color="auto"/>
            </w:tcBorders>
            <w:shd w:val="clear" w:color="auto" w:fill="auto"/>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1,071,720</w:t>
            </w:r>
          </w:p>
        </w:tc>
        <w:tc>
          <w:tcPr>
            <w:tcW w:w="1034"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New</w:t>
            </w:r>
          </w:p>
        </w:tc>
      </w:tr>
      <w:tr w:rsidR="00443C7C" w:rsidRPr="00B97068" w:rsidTr="0088111F">
        <w:trPr>
          <w:trHeight w:val="539"/>
        </w:trPr>
        <w:tc>
          <w:tcPr>
            <w:tcW w:w="690" w:type="dxa"/>
            <w:tcBorders>
              <w:top w:val="nil"/>
              <w:left w:val="single" w:sz="4" w:space="0" w:color="auto"/>
              <w:bottom w:val="single" w:sz="4" w:space="0" w:color="auto"/>
              <w:right w:val="single" w:sz="4" w:space="0" w:color="auto"/>
            </w:tcBorders>
            <w:shd w:val="clear" w:color="auto" w:fill="auto"/>
            <w:noWrap/>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7</w:t>
            </w:r>
          </w:p>
        </w:tc>
        <w:tc>
          <w:tcPr>
            <w:tcW w:w="2282"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Kasogol Kakapel Primary School (Junior Secondary School</w:t>
            </w:r>
          </w:p>
        </w:tc>
        <w:tc>
          <w:tcPr>
            <w:tcW w:w="3260"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Construction to completion of 2No. Classrooms (Cost shared with MoE under Conditional Grant)</w:t>
            </w:r>
          </w:p>
        </w:tc>
        <w:tc>
          <w:tcPr>
            <w:tcW w:w="2268"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4-040-225-2630209-104-2023-2024-7</w:t>
            </w:r>
          </w:p>
        </w:tc>
        <w:tc>
          <w:tcPr>
            <w:tcW w:w="1560" w:type="dxa"/>
            <w:tcBorders>
              <w:top w:val="nil"/>
              <w:left w:val="nil"/>
              <w:bottom w:val="single" w:sz="4" w:space="0" w:color="auto"/>
              <w:right w:val="single" w:sz="4" w:space="0" w:color="auto"/>
            </w:tcBorders>
            <w:shd w:val="clear" w:color="000000" w:fill="FFFFFF"/>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1,071,720</w:t>
            </w:r>
          </w:p>
        </w:tc>
        <w:tc>
          <w:tcPr>
            <w:tcW w:w="1335" w:type="dxa"/>
            <w:tcBorders>
              <w:top w:val="nil"/>
              <w:left w:val="nil"/>
              <w:bottom w:val="single" w:sz="4" w:space="0" w:color="auto"/>
              <w:right w:val="single" w:sz="4" w:space="0" w:color="auto"/>
            </w:tcBorders>
            <w:shd w:val="clear" w:color="auto" w:fill="auto"/>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1,071,720</w:t>
            </w:r>
          </w:p>
        </w:tc>
        <w:tc>
          <w:tcPr>
            <w:tcW w:w="1034"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New</w:t>
            </w:r>
          </w:p>
        </w:tc>
      </w:tr>
      <w:tr w:rsidR="00443C7C" w:rsidRPr="00B97068" w:rsidTr="0088111F">
        <w:trPr>
          <w:trHeight w:val="570"/>
        </w:trPr>
        <w:tc>
          <w:tcPr>
            <w:tcW w:w="690" w:type="dxa"/>
            <w:tcBorders>
              <w:top w:val="nil"/>
              <w:left w:val="single" w:sz="4" w:space="0" w:color="auto"/>
              <w:bottom w:val="single" w:sz="4" w:space="0" w:color="auto"/>
              <w:right w:val="single" w:sz="4" w:space="0" w:color="auto"/>
            </w:tcBorders>
            <w:shd w:val="clear" w:color="auto" w:fill="auto"/>
            <w:noWrap/>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8</w:t>
            </w:r>
          </w:p>
        </w:tc>
        <w:tc>
          <w:tcPr>
            <w:tcW w:w="2282"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Amagoro Primary School (Junior Secondary School</w:t>
            </w:r>
          </w:p>
        </w:tc>
        <w:tc>
          <w:tcPr>
            <w:tcW w:w="3260"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Construction to completion of 2No. Classrooms (Cost shared with MoE under Conditional Grant)</w:t>
            </w:r>
          </w:p>
        </w:tc>
        <w:tc>
          <w:tcPr>
            <w:tcW w:w="2268"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4-040-225-2630209-104-2023-2024-8</w:t>
            </w:r>
          </w:p>
        </w:tc>
        <w:tc>
          <w:tcPr>
            <w:tcW w:w="1560" w:type="dxa"/>
            <w:tcBorders>
              <w:top w:val="nil"/>
              <w:left w:val="nil"/>
              <w:bottom w:val="single" w:sz="4" w:space="0" w:color="auto"/>
              <w:right w:val="single" w:sz="4" w:space="0" w:color="auto"/>
            </w:tcBorders>
            <w:shd w:val="clear" w:color="000000" w:fill="FFFFFF"/>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1,071,720</w:t>
            </w:r>
          </w:p>
        </w:tc>
        <w:tc>
          <w:tcPr>
            <w:tcW w:w="1335" w:type="dxa"/>
            <w:tcBorders>
              <w:top w:val="nil"/>
              <w:left w:val="nil"/>
              <w:bottom w:val="single" w:sz="4" w:space="0" w:color="auto"/>
              <w:right w:val="single" w:sz="4" w:space="0" w:color="auto"/>
            </w:tcBorders>
            <w:shd w:val="clear" w:color="auto" w:fill="auto"/>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1,071,720</w:t>
            </w:r>
          </w:p>
        </w:tc>
        <w:tc>
          <w:tcPr>
            <w:tcW w:w="1034"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New</w:t>
            </w:r>
          </w:p>
        </w:tc>
      </w:tr>
      <w:tr w:rsidR="00443C7C" w:rsidRPr="00B97068" w:rsidTr="0088111F">
        <w:trPr>
          <w:trHeight w:val="550"/>
        </w:trPr>
        <w:tc>
          <w:tcPr>
            <w:tcW w:w="690" w:type="dxa"/>
            <w:tcBorders>
              <w:top w:val="nil"/>
              <w:left w:val="single" w:sz="4" w:space="0" w:color="auto"/>
              <w:bottom w:val="single" w:sz="4" w:space="0" w:color="auto"/>
              <w:right w:val="single" w:sz="4" w:space="0" w:color="auto"/>
            </w:tcBorders>
            <w:shd w:val="clear" w:color="auto" w:fill="auto"/>
            <w:noWrap/>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9</w:t>
            </w:r>
          </w:p>
        </w:tc>
        <w:tc>
          <w:tcPr>
            <w:tcW w:w="2282"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Akiriamasit Primary School (Junior Secondary School</w:t>
            </w:r>
          </w:p>
        </w:tc>
        <w:tc>
          <w:tcPr>
            <w:tcW w:w="3260"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Construction to completion of 2No. Classrooms (Cost shared with MoE under Conditional Grant)</w:t>
            </w:r>
          </w:p>
        </w:tc>
        <w:tc>
          <w:tcPr>
            <w:tcW w:w="2268"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4-040-225-2630209-104-2023-2024-9</w:t>
            </w:r>
          </w:p>
        </w:tc>
        <w:tc>
          <w:tcPr>
            <w:tcW w:w="1560" w:type="dxa"/>
            <w:tcBorders>
              <w:top w:val="nil"/>
              <w:left w:val="nil"/>
              <w:bottom w:val="single" w:sz="4" w:space="0" w:color="auto"/>
              <w:right w:val="single" w:sz="4" w:space="0" w:color="auto"/>
            </w:tcBorders>
            <w:shd w:val="clear" w:color="000000" w:fill="FFFFFF"/>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1,071,720</w:t>
            </w:r>
          </w:p>
        </w:tc>
        <w:tc>
          <w:tcPr>
            <w:tcW w:w="1335" w:type="dxa"/>
            <w:tcBorders>
              <w:top w:val="nil"/>
              <w:left w:val="nil"/>
              <w:bottom w:val="single" w:sz="4" w:space="0" w:color="auto"/>
              <w:right w:val="single" w:sz="4" w:space="0" w:color="auto"/>
            </w:tcBorders>
            <w:shd w:val="clear" w:color="auto" w:fill="auto"/>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1,071,720</w:t>
            </w:r>
          </w:p>
        </w:tc>
        <w:tc>
          <w:tcPr>
            <w:tcW w:w="1034"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New</w:t>
            </w:r>
          </w:p>
        </w:tc>
      </w:tr>
      <w:tr w:rsidR="00443C7C" w:rsidRPr="00B97068" w:rsidTr="0088111F">
        <w:trPr>
          <w:trHeight w:val="633"/>
        </w:trPr>
        <w:tc>
          <w:tcPr>
            <w:tcW w:w="690" w:type="dxa"/>
            <w:tcBorders>
              <w:top w:val="nil"/>
              <w:left w:val="single" w:sz="4" w:space="0" w:color="auto"/>
              <w:bottom w:val="single" w:sz="4" w:space="0" w:color="auto"/>
              <w:right w:val="single" w:sz="4" w:space="0" w:color="auto"/>
            </w:tcBorders>
            <w:shd w:val="clear" w:color="auto" w:fill="auto"/>
            <w:noWrap/>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10</w:t>
            </w:r>
          </w:p>
        </w:tc>
        <w:tc>
          <w:tcPr>
            <w:tcW w:w="2282"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Osasame Primary School (Junior Secondary School</w:t>
            </w:r>
          </w:p>
        </w:tc>
        <w:tc>
          <w:tcPr>
            <w:tcW w:w="3260"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Construction to completion of 2No. Classrooms (Cost shared with MoE under Conditional Grant)</w:t>
            </w:r>
          </w:p>
        </w:tc>
        <w:tc>
          <w:tcPr>
            <w:tcW w:w="2268"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4-040-225-2630209-104-2023-2024-10</w:t>
            </w:r>
          </w:p>
        </w:tc>
        <w:tc>
          <w:tcPr>
            <w:tcW w:w="1560" w:type="dxa"/>
            <w:tcBorders>
              <w:top w:val="nil"/>
              <w:left w:val="nil"/>
              <w:bottom w:val="single" w:sz="4" w:space="0" w:color="auto"/>
              <w:right w:val="single" w:sz="4" w:space="0" w:color="auto"/>
            </w:tcBorders>
            <w:shd w:val="clear" w:color="000000" w:fill="FFFFFF"/>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1,071,720</w:t>
            </w:r>
          </w:p>
        </w:tc>
        <w:tc>
          <w:tcPr>
            <w:tcW w:w="1335" w:type="dxa"/>
            <w:tcBorders>
              <w:top w:val="nil"/>
              <w:left w:val="nil"/>
              <w:bottom w:val="single" w:sz="4" w:space="0" w:color="auto"/>
              <w:right w:val="single" w:sz="4" w:space="0" w:color="auto"/>
            </w:tcBorders>
            <w:shd w:val="clear" w:color="auto" w:fill="auto"/>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1,071,720</w:t>
            </w:r>
          </w:p>
        </w:tc>
        <w:tc>
          <w:tcPr>
            <w:tcW w:w="1034"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New</w:t>
            </w:r>
          </w:p>
        </w:tc>
      </w:tr>
      <w:tr w:rsidR="00443C7C" w:rsidRPr="00B97068" w:rsidTr="0088111F">
        <w:trPr>
          <w:trHeight w:val="596"/>
        </w:trPr>
        <w:tc>
          <w:tcPr>
            <w:tcW w:w="690" w:type="dxa"/>
            <w:tcBorders>
              <w:top w:val="nil"/>
              <w:left w:val="single" w:sz="4" w:space="0" w:color="auto"/>
              <w:bottom w:val="single" w:sz="4" w:space="0" w:color="auto"/>
              <w:right w:val="single" w:sz="4" w:space="0" w:color="auto"/>
            </w:tcBorders>
            <w:shd w:val="clear" w:color="auto" w:fill="auto"/>
            <w:noWrap/>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11</w:t>
            </w:r>
          </w:p>
        </w:tc>
        <w:tc>
          <w:tcPr>
            <w:tcW w:w="2282"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Arthur Odera Primary School (Junior Secondary School)</w:t>
            </w:r>
          </w:p>
        </w:tc>
        <w:tc>
          <w:tcPr>
            <w:tcW w:w="3260"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Construction to completion of 2No. Classrooms (Cost shared with MoE under Conditional Grant)</w:t>
            </w:r>
          </w:p>
        </w:tc>
        <w:tc>
          <w:tcPr>
            <w:tcW w:w="2268"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4-040-225-2630209-104-2023-2024-11</w:t>
            </w:r>
          </w:p>
        </w:tc>
        <w:tc>
          <w:tcPr>
            <w:tcW w:w="1560" w:type="dxa"/>
            <w:tcBorders>
              <w:top w:val="nil"/>
              <w:left w:val="nil"/>
              <w:bottom w:val="single" w:sz="4" w:space="0" w:color="auto"/>
              <w:right w:val="single" w:sz="4" w:space="0" w:color="auto"/>
            </w:tcBorders>
            <w:shd w:val="clear" w:color="000000" w:fill="FFFFFF"/>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1,071,719</w:t>
            </w:r>
          </w:p>
        </w:tc>
        <w:tc>
          <w:tcPr>
            <w:tcW w:w="1335" w:type="dxa"/>
            <w:tcBorders>
              <w:top w:val="nil"/>
              <w:left w:val="nil"/>
              <w:bottom w:val="single" w:sz="4" w:space="0" w:color="auto"/>
              <w:right w:val="single" w:sz="4" w:space="0" w:color="auto"/>
            </w:tcBorders>
            <w:shd w:val="clear" w:color="auto" w:fill="auto"/>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1,071,719</w:t>
            </w:r>
          </w:p>
        </w:tc>
        <w:tc>
          <w:tcPr>
            <w:tcW w:w="1034"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New</w:t>
            </w:r>
          </w:p>
        </w:tc>
      </w:tr>
      <w:tr w:rsidR="00443C7C" w:rsidRPr="00B97068" w:rsidTr="0088111F">
        <w:trPr>
          <w:trHeight w:val="507"/>
        </w:trPr>
        <w:tc>
          <w:tcPr>
            <w:tcW w:w="690" w:type="dxa"/>
            <w:tcBorders>
              <w:top w:val="nil"/>
              <w:left w:val="single" w:sz="4" w:space="0" w:color="auto"/>
              <w:bottom w:val="single" w:sz="4" w:space="0" w:color="auto"/>
              <w:right w:val="single" w:sz="4" w:space="0" w:color="auto"/>
            </w:tcBorders>
            <w:shd w:val="clear" w:color="auto" w:fill="auto"/>
            <w:noWrap/>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12</w:t>
            </w:r>
          </w:p>
        </w:tc>
        <w:tc>
          <w:tcPr>
            <w:tcW w:w="2282"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St. Gabriel Moru Primary School (Junior Secondary School)</w:t>
            </w:r>
          </w:p>
        </w:tc>
        <w:tc>
          <w:tcPr>
            <w:tcW w:w="3260"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Construction to completion of 2No. Classrooms (Cost shared with MoE under Conditional Grant)</w:t>
            </w:r>
          </w:p>
        </w:tc>
        <w:tc>
          <w:tcPr>
            <w:tcW w:w="2268"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4-040-225-2630209-104-2023-2024-12</w:t>
            </w:r>
          </w:p>
        </w:tc>
        <w:tc>
          <w:tcPr>
            <w:tcW w:w="1560" w:type="dxa"/>
            <w:tcBorders>
              <w:top w:val="nil"/>
              <w:left w:val="nil"/>
              <w:bottom w:val="single" w:sz="4" w:space="0" w:color="auto"/>
              <w:right w:val="single" w:sz="4" w:space="0" w:color="auto"/>
            </w:tcBorders>
            <w:shd w:val="clear" w:color="000000" w:fill="FFFFFF"/>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1,071,719</w:t>
            </w:r>
          </w:p>
        </w:tc>
        <w:tc>
          <w:tcPr>
            <w:tcW w:w="1335" w:type="dxa"/>
            <w:tcBorders>
              <w:top w:val="nil"/>
              <w:left w:val="nil"/>
              <w:bottom w:val="single" w:sz="4" w:space="0" w:color="auto"/>
              <w:right w:val="single" w:sz="4" w:space="0" w:color="auto"/>
            </w:tcBorders>
            <w:shd w:val="clear" w:color="auto" w:fill="auto"/>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1,071,719</w:t>
            </w:r>
          </w:p>
        </w:tc>
        <w:tc>
          <w:tcPr>
            <w:tcW w:w="1034"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New</w:t>
            </w:r>
          </w:p>
        </w:tc>
      </w:tr>
      <w:tr w:rsidR="00443C7C" w:rsidRPr="00B97068" w:rsidTr="00C357C4">
        <w:trPr>
          <w:trHeight w:val="765"/>
        </w:trPr>
        <w:tc>
          <w:tcPr>
            <w:tcW w:w="690" w:type="dxa"/>
            <w:tcBorders>
              <w:top w:val="nil"/>
              <w:left w:val="single" w:sz="4" w:space="0" w:color="auto"/>
              <w:bottom w:val="single" w:sz="4" w:space="0" w:color="auto"/>
              <w:right w:val="single" w:sz="4" w:space="0" w:color="auto"/>
            </w:tcBorders>
            <w:shd w:val="clear" w:color="auto" w:fill="auto"/>
            <w:noWrap/>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13</w:t>
            </w:r>
          </w:p>
        </w:tc>
        <w:tc>
          <w:tcPr>
            <w:tcW w:w="2282"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Kabukui Primary School (Junior Secondary School)</w:t>
            </w:r>
          </w:p>
        </w:tc>
        <w:tc>
          <w:tcPr>
            <w:tcW w:w="3260"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Construction to completion of 2No. Classrooms (Cost shared with MoE under Conditional Grant)</w:t>
            </w:r>
          </w:p>
        </w:tc>
        <w:tc>
          <w:tcPr>
            <w:tcW w:w="2268"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4-040-225-2630209-104-2023-2024-13</w:t>
            </w:r>
          </w:p>
        </w:tc>
        <w:tc>
          <w:tcPr>
            <w:tcW w:w="1560" w:type="dxa"/>
            <w:tcBorders>
              <w:top w:val="nil"/>
              <w:left w:val="nil"/>
              <w:bottom w:val="single" w:sz="4" w:space="0" w:color="auto"/>
              <w:right w:val="single" w:sz="4" w:space="0" w:color="auto"/>
            </w:tcBorders>
            <w:shd w:val="clear" w:color="000000" w:fill="FFFFFF"/>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1,071,719</w:t>
            </w:r>
          </w:p>
        </w:tc>
        <w:tc>
          <w:tcPr>
            <w:tcW w:w="1335" w:type="dxa"/>
            <w:tcBorders>
              <w:top w:val="nil"/>
              <w:left w:val="nil"/>
              <w:bottom w:val="single" w:sz="4" w:space="0" w:color="auto"/>
              <w:right w:val="single" w:sz="4" w:space="0" w:color="auto"/>
            </w:tcBorders>
            <w:shd w:val="clear" w:color="auto" w:fill="auto"/>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1,071,719</w:t>
            </w:r>
          </w:p>
        </w:tc>
        <w:tc>
          <w:tcPr>
            <w:tcW w:w="1034"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New</w:t>
            </w:r>
          </w:p>
        </w:tc>
      </w:tr>
      <w:tr w:rsidR="00443C7C" w:rsidRPr="00B97068" w:rsidTr="0088111F">
        <w:trPr>
          <w:trHeight w:val="537"/>
        </w:trPr>
        <w:tc>
          <w:tcPr>
            <w:tcW w:w="690" w:type="dxa"/>
            <w:tcBorders>
              <w:top w:val="nil"/>
              <w:left w:val="single" w:sz="4" w:space="0" w:color="auto"/>
              <w:bottom w:val="single" w:sz="4" w:space="0" w:color="auto"/>
              <w:right w:val="single" w:sz="4" w:space="0" w:color="auto"/>
            </w:tcBorders>
            <w:shd w:val="clear" w:color="auto" w:fill="auto"/>
            <w:noWrap/>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lastRenderedPageBreak/>
              <w:t>14</w:t>
            </w:r>
          </w:p>
        </w:tc>
        <w:tc>
          <w:tcPr>
            <w:tcW w:w="2282"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Kagutio Primary School (Junior Secondary School)</w:t>
            </w:r>
          </w:p>
        </w:tc>
        <w:tc>
          <w:tcPr>
            <w:tcW w:w="3260"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Construction to completion of 2No. Classrooms (Cost shared with MoE under Conditional Grant)</w:t>
            </w:r>
          </w:p>
        </w:tc>
        <w:tc>
          <w:tcPr>
            <w:tcW w:w="2268"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4-040-225-2630209-104-2023-2024-14</w:t>
            </w:r>
          </w:p>
        </w:tc>
        <w:tc>
          <w:tcPr>
            <w:tcW w:w="1560" w:type="dxa"/>
            <w:tcBorders>
              <w:top w:val="nil"/>
              <w:left w:val="nil"/>
              <w:bottom w:val="single" w:sz="4" w:space="0" w:color="auto"/>
              <w:right w:val="single" w:sz="4" w:space="0" w:color="auto"/>
            </w:tcBorders>
            <w:shd w:val="clear" w:color="000000" w:fill="FFFFFF"/>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1,071,719</w:t>
            </w:r>
          </w:p>
        </w:tc>
        <w:tc>
          <w:tcPr>
            <w:tcW w:w="1335" w:type="dxa"/>
            <w:tcBorders>
              <w:top w:val="nil"/>
              <w:left w:val="nil"/>
              <w:bottom w:val="single" w:sz="4" w:space="0" w:color="auto"/>
              <w:right w:val="single" w:sz="4" w:space="0" w:color="auto"/>
            </w:tcBorders>
            <w:shd w:val="clear" w:color="auto" w:fill="auto"/>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1,071,719</w:t>
            </w:r>
          </w:p>
        </w:tc>
        <w:tc>
          <w:tcPr>
            <w:tcW w:w="1034"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New</w:t>
            </w:r>
          </w:p>
        </w:tc>
      </w:tr>
      <w:tr w:rsidR="00443C7C" w:rsidRPr="00B97068" w:rsidTr="0088111F">
        <w:trPr>
          <w:trHeight w:val="373"/>
        </w:trPr>
        <w:tc>
          <w:tcPr>
            <w:tcW w:w="690" w:type="dxa"/>
            <w:tcBorders>
              <w:top w:val="nil"/>
              <w:left w:val="single" w:sz="4" w:space="0" w:color="auto"/>
              <w:bottom w:val="single" w:sz="4" w:space="0" w:color="auto"/>
              <w:right w:val="single" w:sz="4" w:space="0" w:color="auto"/>
            </w:tcBorders>
            <w:shd w:val="clear" w:color="auto" w:fill="auto"/>
            <w:noWrap/>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15</w:t>
            </w:r>
          </w:p>
        </w:tc>
        <w:tc>
          <w:tcPr>
            <w:tcW w:w="2282"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Kaejo Primary School (Junior Secondary School)</w:t>
            </w:r>
          </w:p>
        </w:tc>
        <w:tc>
          <w:tcPr>
            <w:tcW w:w="3260"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Construction to completion of 2No. Classrooms (Cost shared with MoE under Conditional Grant)</w:t>
            </w:r>
          </w:p>
        </w:tc>
        <w:tc>
          <w:tcPr>
            <w:tcW w:w="2268"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4-040-225-2630209-104-2023-2024-15</w:t>
            </w:r>
          </w:p>
        </w:tc>
        <w:tc>
          <w:tcPr>
            <w:tcW w:w="1560" w:type="dxa"/>
            <w:tcBorders>
              <w:top w:val="nil"/>
              <w:left w:val="nil"/>
              <w:bottom w:val="single" w:sz="4" w:space="0" w:color="auto"/>
              <w:right w:val="single" w:sz="4" w:space="0" w:color="auto"/>
            </w:tcBorders>
            <w:shd w:val="clear" w:color="000000" w:fill="FFFFFF"/>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1,071,719</w:t>
            </w:r>
          </w:p>
        </w:tc>
        <w:tc>
          <w:tcPr>
            <w:tcW w:w="1335" w:type="dxa"/>
            <w:tcBorders>
              <w:top w:val="nil"/>
              <w:left w:val="nil"/>
              <w:bottom w:val="single" w:sz="4" w:space="0" w:color="auto"/>
              <w:right w:val="single" w:sz="4" w:space="0" w:color="auto"/>
            </w:tcBorders>
            <w:shd w:val="clear" w:color="auto" w:fill="auto"/>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1,071,719</w:t>
            </w:r>
          </w:p>
        </w:tc>
        <w:tc>
          <w:tcPr>
            <w:tcW w:w="1034"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New</w:t>
            </w:r>
          </w:p>
        </w:tc>
      </w:tr>
      <w:tr w:rsidR="00443C7C" w:rsidRPr="00B97068" w:rsidTr="0088111F">
        <w:trPr>
          <w:trHeight w:val="603"/>
        </w:trPr>
        <w:tc>
          <w:tcPr>
            <w:tcW w:w="690" w:type="dxa"/>
            <w:tcBorders>
              <w:top w:val="nil"/>
              <w:left w:val="single" w:sz="4" w:space="0" w:color="auto"/>
              <w:bottom w:val="single" w:sz="4" w:space="0" w:color="auto"/>
              <w:right w:val="single" w:sz="4" w:space="0" w:color="auto"/>
            </w:tcBorders>
            <w:shd w:val="clear" w:color="auto" w:fill="auto"/>
            <w:noWrap/>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16</w:t>
            </w:r>
          </w:p>
        </w:tc>
        <w:tc>
          <w:tcPr>
            <w:tcW w:w="2282"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Kisiombe Primary School (Junior Secondary School)</w:t>
            </w:r>
          </w:p>
        </w:tc>
        <w:tc>
          <w:tcPr>
            <w:tcW w:w="3260"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Construction to completion of 2No. Classrooms (Cost shared with MoE under Conditional Grant)</w:t>
            </w:r>
          </w:p>
        </w:tc>
        <w:tc>
          <w:tcPr>
            <w:tcW w:w="2268"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4-040-225-2630209-104-2023-2024-16</w:t>
            </w:r>
          </w:p>
        </w:tc>
        <w:tc>
          <w:tcPr>
            <w:tcW w:w="1560" w:type="dxa"/>
            <w:tcBorders>
              <w:top w:val="nil"/>
              <w:left w:val="nil"/>
              <w:bottom w:val="single" w:sz="4" w:space="0" w:color="auto"/>
              <w:right w:val="single" w:sz="4" w:space="0" w:color="auto"/>
            </w:tcBorders>
            <w:shd w:val="clear" w:color="000000" w:fill="FFFFFF"/>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1,071,719</w:t>
            </w:r>
          </w:p>
        </w:tc>
        <w:tc>
          <w:tcPr>
            <w:tcW w:w="1335" w:type="dxa"/>
            <w:tcBorders>
              <w:top w:val="nil"/>
              <w:left w:val="nil"/>
              <w:bottom w:val="single" w:sz="4" w:space="0" w:color="auto"/>
              <w:right w:val="single" w:sz="4" w:space="0" w:color="auto"/>
            </w:tcBorders>
            <w:shd w:val="clear" w:color="auto" w:fill="auto"/>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1,071,719</w:t>
            </w:r>
          </w:p>
        </w:tc>
        <w:tc>
          <w:tcPr>
            <w:tcW w:w="1034"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New</w:t>
            </w:r>
          </w:p>
        </w:tc>
      </w:tr>
      <w:tr w:rsidR="00443C7C" w:rsidRPr="00B97068" w:rsidTr="00C357C4">
        <w:trPr>
          <w:trHeight w:val="765"/>
        </w:trPr>
        <w:tc>
          <w:tcPr>
            <w:tcW w:w="690" w:type="dxa"/>
            <w:tcBorders>
              <w:top w:val="nil"/>
              <w:left w:val="single" w:sz="4" w:space="0" w:color="auto"/>
              <w:bottom w:val="single" w:sz="4" w:space="0" w:color="auto"/>
              <w:right w:val="single" w:sz="4" w:space="0" w:color="auto"/>
            </w:tcBorders>
            <w:shd w:val="clear" w:color="auto" w:fill="auto"/>
            <w:noWrap/>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17</w:t>
            </w:r>
          </w:p>
        </w:tc>
        <w:tc>
          <w:tcPr>
            <w:tcW w:w="2282"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Akibui Primary School (Junior Secondary School)</w:t>
            </w:r>
          </w:p>
        </w:tc>
        <w:tc>
          <w:tcPr>
            <w:tcW w:w="3260"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Construction to completion of 2No. Classrooms (Cost shared with MoE under Conditional Grant)</w:t>
            </w:r>
          </w:p>
        </w:tc>
        <w:tc>
          <w:tcPr>
            <w:tcW w:w="2268"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4-040-225-2630209-104-2023-2024-17</w:t>
            </w:r>
          </w:p>
        </w:tc>
        <w:tc>
          <w:tcPr>
            <w:tcW w:w="1560" w:type="dxa"/>
            <w:tcBorders>
              <w:top w:val="nil"/>
              <w:left w:val="nil"/>
              <w:bottom w:val="single" w:sz="4" w:space="0" w:color="auto"/>
              <w:right w:val="single" w:sz="4" w:space="0" w:color="auto"/>
            </w:tcBorders>
            <w:shd w:val="clear" w:color="000000" w:fill="FFFFFF"/>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1,071,719</w:t>
            </w:r>
          </w:p>
        </w:tc>
        <w:tc>
          <w:tcPr>
            <w:tcW w:w="1335" w:type="dxa"/>
            <w:tcBorders>
              <w:top w:val="nil"/>
              <w:left w:val="nil"/>
              <w:bottom w:val="single" w:sz="4" w:space="0" w:color="auto"/>
              <w:right w:val="single" w:sz="4" w:space="0" w:color="auto"/>
            </w:tcBorders>
            <w:shd w:val="clear" w:color="auto" w:fill="auto"/>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1,071,719</w:t>
            </w:r>
          </w:p>
        </w:tc>
        <w:tc>
          <w:tcPr>
            <w:tcW w:w="1034"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255"/>
        </w:trPr>
        <w:tc>
          <w:tcPr>
            <w:tcW w:w="690" w:type="dxa"/>
            <w:tcBorders>
              <w:top w:val="nil"/>
              <w:left w:val="single" w:sz="4" w:space="0" w:color="auto"/>
              <w:bottom w:val="single" w:sz="4" w:space="0" w:color="auto"/>
              <w:right w:val="single" w:sz="4" w:space="0" w:color="auto"/>
            </w:tcBorders>
            <w:shd w:val="clear" w:color="auto" w:fill="auto"/>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xml:space="preserve"> Sub Total </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2268"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1560" w:type="dxa"/>
            <w:tcBorders>
              <w:top w:val="nil"/>
              <w:left w:val="nil"/>
              <w:bottom w:val="single" w:sz="4" w:space="0" w:color="auto"/>
              <w:right w:val="single" w:sz="4" w:space="0" w:color="auto"/>
            </w:tcBorders>
            <w:shd w:val="clear" w:color="auto" w:fill="auto"/>
            <w:noWrap/>
            <w:hideMark/>
          </w:tcPr>
          <w:p w:rsidR="00B97068" w:rsidRPr="00B97068" w:rsidRDefault="00221343" w:rsidP="00B97068">
            <w:pPr>
              <w:jc w:val="right"/>
              <w:rPr>
                <w:rFonts w:ascii="Footlight MT Light" w:hAnsi="Footlight MT Light" w:cs="Calibri"/>
                <w:b/>
                <w:bCs/>
              </w:rPr>
            </w:pPr>
            <w:r w:rsidRPr="00221343">
              <w:rPr>
                <w:rFonts w:ascii="Footlight MT Light" w:hAnsi="Footlight MT Light" w:cs="Calibri"/>
                <w:b/>
                <w:bCs/>
              </w:rPr>
              <w:t>47,860,633</w:t>
            </w:r>
          </w:p>
        </w:tc>
        <w:tc>
          <w:tcPr>
            <w:tcW w:w="1335" w:type="dxa"/>
            <w:tcBorders>
              <w:top w:val="nil"/>
              <w:left w:val="nil"/>
              <w:bottom w:val="single" w:sz="4" w:space="0" w:color="auto"/>
              <w:right w:val="single" w:sz="4" w:space="0" w:color="auto"/>
            </w:tcBorders>
            <w:shd w:val="clear" w:color="auto" w:fill="auto"/>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b/>
                <w:bCs/>
              </w:rPr>
            </w:pPr>
            <w:r w:rsidRPr="00B97068">
              <w:rPr>
                <w:rFonts w:ascii="Footlight MT Light" w:hAnsi="Footlight MT Light" w:cs="Calibri"/>
                <w:b/>
                <w:bCs/>
              </w:rPr>
              <w:t>35,860,633</w:t>
            </w:r>
          </w:p>
        </w:tc>
        <w:tc>
          <w:tcPr>
            <w:tcW w:w="1034"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r>
      <w:tr w:rsidR="00B97068" w:rsidRPr="00B97068" w:rsidTr="004D26D1">
        <w:trPr>
          <w:trHeight w:val="255"/>
        </w:trPr>
        <w:tc>
          <w:tcPr>
            <w:tcW w:w="13920" w:type="dxa"/>
            <w:gridSpan w:val="8"/>
            <w:tcBorders>
              <w:top w:val="single" w:sz="4" w:space="0" w:color="auto"/>
              <w:left w:val="single" w:sz="4" w:space="0" w:color="auto"/>
              <w:bottom w:val="single" w:sz="4" w:space="0" w:color="auto"/>
              <w:right w:val="single" w:sz="4" w:space="0" w:color="auto"/>
            </w:tcBorders>
            <w:shd w:val="clear" w:color="auto" w:fill="auto"/>
            <w:hideMark/>
          </w:tcPr>
          <w:p w:rsidR="00B97068" w:rsidRPr="00B97068" w:rsidRDefault="00B97068" w:rsidP="00B97068">
            <w:pPr>
              <w:jc w:val="center"/>
              <w:rPr>
                <w:rFonts w:ascii="Footlight MT Light" w:hAnsi="Footlight MT Light" w:cs="Calibri"/>
                <w:b/>
                <w:bCs/>
              </w:rPr>
            </w:pPr>
            <w:r w:rsidRPr="00B97068">
              <w:rPr>
                <w:rFonts w:ascii="Footlight MT Light" w:hAnsi="Footlight MT Light" w:cs="Calibri"/>
                <w:b/>
                <w:bCs/>
              </w:rPr>
              <w:t>SECONDARY SCHOOL PROJECTS</w:t>
            </w:r>
          </w:p>
        </w:tc>
      </w:tr>
      <w:tr w:rsidR="00B97068" w:rsidRPr="00B97068" w:rsidTr="00C357C4">
        <w:trPr>
          <w:trHeight w:val="765"/>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1</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St. Thomas Amagoro Girls Secondary School</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One-off purchase of a 51  Seater Semi-Luxury Isuzu</w:t>
            </w:r>
            <w:r w:rsidRPr="00B97068">
              <w:rPr>
                <w:rFonts w:ascii="Footlight MT Light" w:hAnsi="Footlight MT Light" w:cs="Calibri"/>
                <w:b/>
                <w:bCs/>
                <w:color w:val="FF0000"/>
              </w:rPr>
              <w:t xml:space="preserve"> </w:t>
            </w:r>
            <w:r w:rsidRPr="00B97068">
              <w:rPr>
                <w:rFonts w:ascii="Footlight MT Light" w:hAnsi="Footlight MT Light" w:cs="Calibri"/>
              </w:rPr>
              <w:t>Bus</w:t>
            </w:r>
          </w:p>
        </w:tc>
        <w:tc>
          <w:tcPr>
            <w:tcW w:w="2268"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4-040-225-2630210-104-2023-2024-1</w:t>
            </w:r>
          </w:p>
        </w:tc>
        <w:tc>
          <w:tcPr>
            <w:tcW w:w="1560" w:type="dxa"/>
            <w:tcBorders>
              <w:top w:val="nil"/>
              <w:left w:val="nil"/>
              <w:bottom w:val="single" w:sz="4" w:space="0" w:color="auto"/>
              <w:right w:val="single" w:sz="4" w:space="0" w:color="auto"/>
            </w:tcBorders>
            <w:shd w:val="clear" w:color="auto" w:fill="auto"/>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9,762,300</w:t>
            </w:r>
          </w:p>
        </w:tc>
        <w:tc>
          <w:tcPr>
            <w:tcW w:w="1335"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9,762,300</w:t>
            </w:r>
          </w:p>
        </w:tc>
        <w:tc>
          <w:tcPr>
            <w:tcW w:w="1034"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1147"/>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2</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Moding Secondary School</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C357C4">
            <w:pPr>
              <w:rPr>
                <w:rFonts w:ascii="Footlight MT Light" w:hAnsi="Footlight MT Light" w:cs="Calibri"/>
              </w:rPr>
            </w:pPr>
            <w:r w:rsidRPr="00B97068">
              <w:rPr>
                <w:rFonts w:ascii="Footlight MT Light" w:hAnsi="Footlight MT Light" w:cs="Calibri"/>
              </w:rPr>
              <w:t>Completion of construction of 100 students' capacity modern library; fitting of windows and doors, flooring, glazing, blundering &amp; fitting ceiling.</w:t>
            </w:r>
          </w:p>
        </w:tc>
        <w:tc>
          <w:tcPr>
            <w:tcW w:w="2268"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4-040-225-2630210-104-2023-2024-2</w:t>
            </w:r>
          </w:p>
        </w:tc>
        <w:tc>
          <w:tcPr>
            <w:tcW w:w="1560"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500,000</w:t>
            </w:r>
          </w:p>
        </w:tc>
        <w:tc>
          <w:tcPr>
            <w:tcW w:w="1335" w:type="dxa"/>
            <w:tcBorders>
              <w:top w:val="nil"/>
              <w:left w:val="nil"/>
              <w:bottom w:val="single" w:sz="4" w:space="0" w:color="auto"/>
              <w:right w:val="single" w:sz="4" w:space="0" w:color="auto"/>
            </w:tcBorders>
            <w:shd w:val="clear" w:color="auto" w:fill="auto"/>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3,000,000</w:t>
            </w:r>
          </w:p>
        </w:tc>
        <w:tc>
          <w:tcPr>
            <w:tcW w:w="1491" w:type="dxa"/>
            <w:tcBorders>
              <w:top w:val="nil"/>
              <w:left w:val="nil"/>
              <w:bottom w:val="single" w:sz="4" w:space="0" w:color="auto"/>
              <w:right w:val="single" w:sz="4" w:space="0" w:color="auto"/>
            </w:tcBorders>
            <w:shd w:val="clear" w:color="auto" w:fill="auto"/>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500,000</w:t>
            </w:r>
          </w:p>
        </w:tc>
        <w:tc>
          <w:tcPr>
            <w:tcW w:w="1034"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1980"/>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lastRenderedPageBreak/>
              <w:t>3</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SA Kolanya Girls National School</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266EB2" w:rsidP="00B97068">
            <w:pPr>
              <w:rPr>
                <w:rFonts w:ascii="Footlight MT Light" w:hAnsi="Footlight MT Light" w:cs="Calibri"/>
              </w:rPr>
            </w:pPr>
            <w:r w:rsidRPr="00266EB2">
              <w:rPr>
                <w:rFonts w:ascii="Footlight MT Light" w:hAnsi="Footlight MT Light" w:cs="Calibri"/>
              </w:rPr>
              <w:t xml:space="preserve">Construction of a </w:t>
            </w:r>
            <w:r>
              <w:rPr>
                <w:rFonts w:ascii="Footlight MT Light" w:hAnsi="Footlight MT Light" w:cs="Calibri"/>
              </w:rPr>
              <w:t xml:space="preserve">3 </w:t>
            </w:r>
            <w:r w:rsidRPr="00266EB2">
              <w:rPr>
                <w:rFonts w:ascii="Footlight MT Light" w:hAnsi="Footlight MT Light" w:cs="Calibri"/>
              </w:rPr>
              <w:t>storey administration block comprising of 14No. Classrooms, computer laboratory, administration office</w:t>
            </w:r>
            <w:r>
              <w:rPr>
                <w:rFonts w:ascii="Footlight MT Light" w:hAnsi="Footlight MT Light" w:cs="Calibri"/>
              </w:rPr>
              <w:t xml:space="preserve"> </w:t>
            </w:r>
            <w:r w:rsidRPr="00266EB2">
              <w:rPr>
                <w:rFonts w:ascii="Footlight MT Light" w:hAnsi="Footlight MT Light" w:cs="Calibri"/>
              </w:rPr>
              <w:t>(Principal’s office, deputy principal’s office, bursar's office, staffroom), 3No. Ablution facilities up to laying of ground floor slab for 2 No. classrooms (Co-funding with the Ministry of Education): Excavation works, foundation works and laying of ground floor slab for 2 No. classrooms.</w:t>
            </w:r>
          </w:p>
        </w:tc>
        <w:tc>
          <w:tcPr>
            <w:tcW w:w="2268"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4-040-225-2630210-104-2023-2024-3</w:t>
            </w:r>
          </w:p>
        </w:tc>
        <w:tc>
          <w:tcPr>
            <w:tcW w:w="1560" w:type="dxa"/>
            <w:tcBorders>
              <w:top w:val="nil"/>
              <w:left w:val="nil"/>
              <w:bottom w:val="single" w:sz="4" w:space="0" w:color="auto"/>
              <w:right w:val="single" w:sz="4" w:space="0" w:color="auto"/>
            </w:tcBorders>
            <w:shd w:val="clear" w:color="auto" w:fill="auto"/>
            <w:noWrap/>
            <w:hideMark/>
          </w:tcPr>
          <w:p w:rsidR="00B97068" w:rsidRPr="00B97068" w:rsidRDefault="00266EB2" w:rsidP="00B97068">
            <w:pPr>
              <w:jc w:val="right"/>
              <w:rPr>
                <w:rFonts w:ascii="Footlight MT Light" w:hAnsi="Footlight MT Light" w:cs="Calibri"/>
              </w:rPr>
            </w:pPr>
            <w:r>
              <w:rPr>
                <w:rFonts w:ascii="Footlight MT Light" w:hAnsi="Footlight MT Light" w:cs="Calibri"/>
              </w:rPr>
              <w:t>10</w:t>
            </w:r>
            <w:r w:rsidR="00B97068" w:rsidRPr="00B97068">
              <w:rPr>
                <w:rFonts w:ascii="Footlight MT Light" w:hAnsi="Footlight MT Light" w:cs="Calibri"/>
              </w:rPr>
              <w:t>,000,000</w:t>
            </w:r>
          </w:p>
        </w:tc>
        <w:tc>
          <w:tcPr>
            <w:tcW w:w="1335"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4,000,000</w:t>
            </w:r>
          </w:p>
        </w:tc>
        <w:tc>
          <w:tcPr>
            <w:tcW w:w="1034"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255"/>
        </w:trPr>
        <w:tc>
          <w:tcPr>
            <w:tcW w:w="690" w:type="dxa"/>
            <w:tcBorders>
              <w:top w:val="nil"/>
              <w:left w:val="single" w:sz="4" w:space="0" w:color="auto"/>
              <w:bottom w:val="single" w:sz="4" w:space="0" w:color="auto"/>
              <w:right w:val="single" w:sz="4" w:space="0" w:color="auto"/>
            </w:tcBorders>
            <w:shd w:val="clear" w:color="auto" w:fill="auto"/>
            <w:noWrap/>
            <w:hideMark/>
          </w:tcPr>
          <w:p w:rsidR="00B97068" w:rsidRPr="00B97068" w:rsidRDefault="00B97068" w:rsidP="00B97068">
            <w:pPr>
              <w:jc w:val="center"/>
              <w:rPr>
                <w:rFonts w:ascii="Footlight MT Light" w:hAnsi="Footlight MT Light" w:cs="Calibri"/>
                <w:b/>
                <w:bCs/>
              </w:rPr>
            </w:pPr>
            <w:r w:rsidRPr="00B97068">
              <w:rPr>
                <w:rFonts w:ascii="Footlight MT Light" w:hAnsi="Footlight MT Light" w:cs="Calibri"/>
                <w:b/>
                <w:bCs/>
              </w:rPr>
              <w:t> </w:t>
            </w:r>
          </w:p>
        </w:tc>
        <w:tc>
          <w:tcPr>
            <w:tcW w:w="2282"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xml:space="preserve">Sub Total </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w:t>
            </w:r>
          </w:p>
        </w:tc>
        <w:tc>
          <w:tcPr>
            <w:tcW w:w="2268"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w:t>
            </w:r>
          </w:p>
        </w:tc>
        <w:tc>
          <w:tcPr>
            <w:tcW w:w="1560" w:type="dxa"/>
            <w:tcBorders>
              <w:top w:val="nil"/>
              <w:left w:val="nil"/>
              <w:bottom w:val="single" w:sz="4" w:space="0" w:color="auto"/>
              <w:right w:val="single" w:sz="4" w:space="0" w:color="auto"/>
            </w:tcBorders>
            <w:shd w:val="clear" w:color="auto" w:fill="auto"/>
            <w:noWrap/>
            <w:hideMark/>
          </w:tcPr>
          <w:p w:rsidR="00B97068" w:rsidRPr="00B97068" w:rsidRDefault="00266EB2" w:rsidP="00B97068">
            <w:pPr>
              <w:jc w:val="right"/>
              <w:rPr>
                <w:rFonts w:ascii="Footlight MT Light" w:hAnsi="Footlight MT Light" w:cs="Calibri"/>
                <w:b/>
                <w:bCs/>
              </w:rPr>
            </w:pPr>
            <w:r>
              <w:rPr>
                <w:rFonts w:ascii="Footlight MT Light" w:hAnsi="Footlight MT Light" w:cs="Calibri"/>
                <w:b/>
                <w:bCs/>
              </w:rPr>
              <w:t>20</w:t>
            </w:r>
            <w:r w:rsidR="00B97068" w:rsidRPr="00B97068">
              <w:rPr>
                <w:rFonts w:ascii="Footlight MT Light" w:hAnsi="Footlight MT Light" w:cs="Calibri"/>
                <w:b/>
                <w:bCs/>
              </w:rPr>
              <w:t>,262,300</w:t>
            </w:r>
          </w:p>
        </w:tc>
        <w:tc>
          <w:tcPr>
            <w:tcW w:w="1335"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b/>
                <w:bCs/>
              </w:rPr>
            </w:pPr>
            <w:r w:rsidRPr="00B97068">
              <w:rPr>
                <w:rFonts w:ascii="Footlight MT Light" w:hAnsi="Footlight MT Light" w:cs="Calibri"/>
                <w:b/>
                <w:bCs/>
              </w:rPr>
              <w:t>3,000,000</w:t>
            </w:r>
          </w:p>
        </w:tc>
        <w:tc>
          <w:tcPr>
            <w:tcW w:w="1491"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b/>
                <w:bCs/>
              </w:rPr>
            </w:pPr>
            <w:r w:rsidRPr="00B97068">
              <w:rPr>
                <w:rFonts w:ascii="Footlight MT Light" w:hAnsi="Footlight MT Light" w:cs="Calibri"/>
                <w:b/>
                <w:bCs/>
              </w:rPr>
              <w:t>14,262,300</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w:t>
            </w:r>
          </w:p>
        </w:tc>
      </w:tr>
      <w:tr w:rsidR="00B97068" w:rsidRPr="00B97068" w:rsidTr="004D26D1">
        <w:trPr>
          <w:trHeight w:val="255"/>
        </w:trPr>
        <w:tc>
          <w:tcPr>
            <w:tcW w:w="13920"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b/>
                <w:bCs/>
              </w:rPr>
            </w:pPr>
            <w:r w:rsidRPr="00B97068">
              <w:rPr>
                <w:rFonts w:ascii="Footlight MT Light" w:hAnsi="Footlight MT Light" w:cs="Calibri"/>
                <w:b/>
                <w:bCs/>
              </w:rPr>
              <w:t>TERTIARY INSTITUTION PROJECTS</w:t>
            </w:r>
          </w:p>
        </w:tc>
      </w:tr>
      <w:tr w:rsidR="00B97068" w:rsidRPr="00B97068" w:rsidTr="001D64F3">
        <w:trPr>
          <w:trHeight w:val="1275"/>
        </w:trPr>
        <w:tc>
          <w:tcPr>
            <w:tcW w:w="690" w:type="dxa"/>
            <w:tcBorders>
              <w:top w:val="nil"/>
              <w:left w:val="single" w:sz="4" w:space="0" w:color="auto"/>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1</w:t>
            </w:r>
          </w:p>
        </w:tc>
        <w:tc>
          <w:tcPr>
            <w:tcW w:w="2282"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Achiya Echakara National Youth Service</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xml:space="preserve">Construction to completion of a 100 capacity barrack: excavation works, foundation works, walling, roofing, electrical works, fixing of windows and doors, plastering, glazing, blundering, fitting ceiling and painting </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4-040-225-2630211-104-2023-2024-1</w:t>
            </w:r>
          </w:p>
        </w:tc>
        <w:tc>
          <w:tcPr>
            <w:tcW w:w="1560" w:type="dxa"/>
            <w:tcBorders>
              <w:top w:val="nil"/>
              <w:left w:val="nil"/>
              <w:bottom w:val="single" w:sz="4" w:space="0" w:color="auto"/>
              <w:right w:val="single" w:sz="4" w:space="0" w:color="auto"/>
            </w:tcBorders>
            <w:shd w:val="clear" w:color="000000" w:fill="FFFFFF"/>
            <w:hideMark/>
          </w:tcPr>
          <w:p w:rsidR="00B97068" w:rsidRPr="00B97068" w:rsidRDefault="00C3462F" w:rsidP="00B97068">
            <w:pPr>
              <w:jc w:val="right"/>
              <w:rPr>
                <w:rFonts w:ascii="Footlight MT Light" w:hAnsi="Footlight MT Light" w:cs="Calibri"/>
              </w:rPr>
            </w:pPr>
            <w:r>
              <w:rPr>
                <w:rFonts w:ascii="Footlight MT Light" w:hAnsi="Footlight MT Light" w:cs="Calibri"/>
              </w:rPr>
              <w:t>8,600,000</w:t>
            </w:r>
          </w:p>
        </w:tc>
        <w:tc>
          <w:tcPr>
            <w:tcW w:w="1335"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hideMark/>
          </w:tcPr>
          <w:p w:rsidR="00B97068" w:rsidRPr="00B97068" w:rsidRDefault="000D443F" w:rsidP="00B97068">
            <w:pPr>
              <w:jc w:val="right"/>
              <w:rPr>
                <w:rFonts w:ascii="Footlight MT Light" w:hAnsi="Footlight MT Light" w:cs="Calibri"/>
              </w:rPr>
            </w:pPr>
            <w:r>
              <w:rPr>
                <w:rFonts w:ascii="Footlight MT Light" w:hAnsi="Footlight MT Light" w:cs="Calibri"/>
              </w:rPr>
              <w:t>8,600,000</w:t>
            </w:r>
          </w:p>
        </w:tc>
        <w:tc>
          <w:tcPr>
            <w:tcW w:w="1034"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1D64F3">
        <w:trPr>
          <w:trHeight w:val="765"/>
        </w:trPr>
        <w:tc>
          <w:tcPr>
            <w:tcW w:w="690" w:type="dxa"/>
            <w:tcBorders>
              <w:top w:val="nil"/>
              <w:left w:val="single" w:sz="4" w:space="0" w:color="auto"/>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2</w:t>
            </w:r>
          </w:p>
        </w:tc>
        <w:tc>
          <w:tcPr>
            <w:tcW w:w="2282"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Achiya Echakara National Youth Service</w:t>
            </w:r>
          </w:p>
        </w:tc>
        <w:tc>
          <w:tcPr>
            <w:tcW w:w="3260" w:type="dxa"/>
            <w:tcBorders>
              <w:top w:val="single" w:sz="4" w:space="0" w:color="auto"/>
              <w:left w:val="nil"/>
              <w:bottom w:val="single" w:sz="4" w:space="0" w:color="auto"/>
              <w:right w:val="nil"/>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One off purchase of 18 acres of land @ Kes.18,000,000 and cost of title deed processing @ Kes.1,000,000</w:t>
            </w:r>
          </w:p>
        </w:tc>
        <w:tc>
          <w:tcPr>
            <w:tcW w:w="2268" w:type="dxa"/>
            <w:tcBorders>
              <w:top w:val="nil"/>
              <w:left w:val="single" w:sz="4" w:space="0" w:color="auto"/>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4-040-225-2630211-104-2023-2024-2</w:t>
            </w:r>
          </w:p>
        </w:tc>
        <w:tc>
          <w:tcPr>
            <w:tcW w:w="1560" w:type="dxa"/>
            <w:tcBorders>
              <w:top w:val="nil"/>
              <w:left w:val="nil"/>
              <w:bottom w:val="single" w:sz="4" w:space="0" w:color="auto"/>
              <w:right w:val="single" w:sz="4" w:space="0" w:color="auto"/>
            </w:tcBorders>
            <w:shd w:val="clear" w:color="000000" w:fill="FFFFFF"/>
            <w:hideMark/>
          </w:tcPr>
          <w:p w:rsidR="00B97068" w:rsidRPr="00B97068" w:rsidRDefault="00C3462F" w:rsidP="00B97068">
            <w:pPr>
              <w:jc w:val="right"/>
              <w:rPr>
                <w:rFonts w:ascii="Footlight MT Light" w:hAnsi="Footlight MT Light" w:cs="Calibri"/>
              </w:rPr>
            </w:pPr>
            <w:r>
              <w:rPr>
                <w:rFonts w:ascii="Footlight MT Light" w:hAnsi="Footlight MT Light" w:cs="Calibri"/>
              </w:rPr>
              <w:t>19,000,000</w:t>
            </w:r>
          </w:p>
        </w:tc>
        <w:tc>
          <w:tcPr>
            <w:tcW w:w="1335"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hideMark/>
          </w:tcPr>
          <w:p w:rsidR="00B97068" w:rsidRPr="00B97068" w:rsidRDefault="00C3462F" w:rsidP="00B97068">
            <w:pPr>
              <w:jc w:val="right"/>
              <w:rPr>
                <w:rFonts w:ascii="Footlight MT Light" w:hAnsi="Footlight MT Light" w:cs="Calibri"/>
              </w:rPr>
            </w:pPr>
            <w:r>
              <w:rPr>
                <w:rFonts w:ascii="Footlight MT Light" w:hAnsi="Footlight MT Light" w:cs="Calibri"/>
              </w:rPr>
              <w:t>19,000,000</w:t>
            </w:r>
          </w:p>
        </w:tc>
        <w:tc>
          <w:tcPr>
            <w:tcW w:w="1034"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266EB2">
        <w:trPr>
          <w:trHeight w:val="537"/>
        </w:trPr>
        <w:tc>
          <w:tcPr>
            <w:tcW w:w="690" w:type="dxa"/>
            <w:tcBorders>
              <w:top w:val="nil"/>
              <w:left w:val="single" w:sz="4" w:space="0" w:color="auto"/>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lastRenderedPageBreak/>
              <w:t>3</w:t>
            </w:r>
          </w:p>
        </w:tc>
        <w:tc>
          <w:tcPr>
            <w:tcW w:w="2282"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xml:space="preserve">Akiriamet Technical Teachers Trainers College </w:t>
            </w:r>
          </w:p>
        </w:tc>
        <w:tc>
          <w:tcPr>
            <w:tcW w:w="3260" w:type="dxa"/>
            <w:tcBorders>
              <w:top w:val="single" w:sz="4" w:space="0" w:color="auto"/>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Construction to completion of 2No.  lecture rooms</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4-040-225-2630211-104-2023-2024-3</w:t>
            </w:r>
          </w:p>
        </w:tc>
        <w:tc>
          <w:tcPr>
            <w:tcW w:w="1560" w:type="dxa"/>
            <w:tcBorders>
              <w:top w:val="nil"/>
              <w:left w:val="nil"/>
              <w:bottom w:val="single" w:sz="4" w:space="0" w:color="auto"/>
              <w:right w:val="single" w:sz="4" w:space="0" w:color="auto"/>
            </w:tcBorders>
            <w:shd w:val="clear" w:color="000000" w:fill="FFFFFF"/>
            <w:hideMark/>
          </w:tcPr>
          <w:p w:rsidR="00B97068" w:rsidRPr="00B97068" w:rsidRDefault="00C3462F" w:rsidP="00B97068">
            <w:pPr>
              <w:jc w:val="right"/>
              <w:rPr>
                <w:rFonts w:ascii="Footlight MT Light" w:hAnsi="Footlight MT Light" w:cs="Calibri"/>
              </w:rPr>
            </w:pPr>
            <w:r>
              <w:rPr>
                <w:rFonts w:ascii="Footlight MT Light" w:hAnsi="Footlight MT Light" w:cs="Calibri"/>
              </w:rPr>
              <w:t>3,000,000</w:t>
            </w:r>
          </w:p>
        </w:tc>
        <w:tc>
          <w:tcPr>
            <w:tcW w:w="1335"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hideMark/>
          </w:tcPr>
          <w:p w:rsidR="00B97068" w:rsidRPr="00B97068" w:rsidRDefault="00C3462F" w:rsidP="00B97068">
            <w:pPr>
              <w:jc w:val="right"/>
              <w:rPr>
                <w:rFonts w:ascii="Footlight MT Light" w:hAnsi="Footlight MT Light" w:cs="Calibri"/>
              </w:rPr>
            </w:pPr>
            <w:r>
              <w:rPr>
                <w:rFonts w:ascii="Footlight MT Light" w:hAnsi="Footlight MT Light" w:cs="Calibri"/>
              </w:rPr>
              <w:t>3,000,000</w:t>
            </w:r>
          </w:p>
        </w:tc>
        <w:tc>
          <w:tcPr>
            <w:tcW w:w="1034"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88111F">
        <w:trPr>
          <w:trHeight w:val="253"/>
        </w:trPr>
        <w:tc>
          <w:tcPr>
            <w:tcW w:w="690" w:type="dxa"/>
            <w:tcBorders>
              <w:top w:val="nil"/>
              <w:left w:val="single" w:sz="4" w:space="0" w:color="auto"/>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2282"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w:t>
            </w:r>
          </w:p>
        </w:tc>
        <w:tc>
          <w:tcPr>
            <w:tcW w:w="3260"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w:t>
            </w:r>
          </w:p>
        </w:tc>
        <w:tc>
          <w:tcPr>
            <w:tcW w:w="1560" w:type="dxa"/>
            <w:tcBorders>
              <w:top w:val="nil"/>
              <w:left w:val="nil"/>
              <w:bottom w:val="single" w:sz="4" w:space="0" w:color="auto"/>
              <w:right w:val="single" w:sz="4" w:space="0" w:color="auto"/>
            </w:tcBorders>
            <w:shd w:val="clear" w:color="000000" w:fill="FFFFFF"/>
            <w:hideMark/>
          </w:tcPr>
          <w:p w:rsidR="00B97068" w:rsidRPr="00B97068" w:rsidRDefault="00C3462F" w:rsidP="00B97068">
            <w:pPr>
              <w:jc w:val="right"/>
              <w:rPr>
                <w:rFonts w:ascii="Footlight MT Light" w:hAnsi="Footlight MT Light" w:cs="Calibri"/>
                <w:b/>
                <w:bCs/>
              </w:rPr>
            </w:pPr>
            <w:r>
              <w:rPr>
                <w:rFonts w:ascii="Footlight MT Light" w:hAnsi="Footlight MT Light" w:cs="Calibri"/>
                <w:b/>
                <w:bCs/>
              </w:rPr>
              <w:t>30,600,000</w:t>
            </w:r>
          </w:p>
        </w:tc>
        <w:tc>
          <w:tcPr>
            <w:tcW w:w="1335"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right"/>
              <w:rPr>
                <w:rFonts w:ascii="Footlight MT Light" w:hAnsi="Footlight MT Light" w:cs="Calibri"/>
                <w:b/>
                <w:bCs/>
              </w:rPr>
            </w:pPr>
            <w:r w:rsidRPr="00B97068">
              <w:rPr>
                <w:rFonts w:ascii="Footlight MT Light" w:hAnsi="Footlight MT Light" w:cs="Calibri"/>
                <w:b/>
                <w:bCs/>
              </w:rPr>
              <w:t> </w:t>
            </w:r>
          </w:p>
        </w:tc>
        <w:tc>
          <w:tcPr>
            <w:tcW w:w="1491" w:type="dxa"/>
            <w:tcBorders>
              <w:top w:val="nil"/>
              <w:left w:val="nil"/>
              <w:bottom w:val="single" w:sz="4" w:space="0" w:color="auto"/>
              <w:right w:val="single" w:sz="4" w:space="0" w:color="auto"/>
            </w:tcBorders>
            <w:shd w:val="clear" w:color="000000" w:fill="FFFFFF"/>
            <w:hideMark/>
          </w:tcPr>
          <w:p w:rsidR="00B97068" w:rsidRPr="00B97068" w:rsidRDefault="00C3462F" w:rsidP="00B97068">
            <w:pPr>
              <w:jc w:val="right"/>
              <w:rPr>
                <w:rFonts w:ascii="Footlight MT Light" w:hAnsi="Footlight MT Light" w:cs="Calibri"/>
                <w:b/>
                <w:bCs/>
              </w:rPr>
            </w:pPr>
            <w:r>
              <w:rPr>
                <w:rFonts w:ascii="Footlight MT Light" w:hAnsi="Footlight MT Light" w:cs="Calibri"/>
                <w:b/>
                <w:bCs/>
              </w:rPr>
              <w:t>30,600,000</w:t>
            </w:r>
          </w:p>
        </w:tc>
        <w:tc>
          <w:tcPr>
            <w:tcW w:w="1034"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w:t>
            </w:r>
          </w:p>
        </w:tc>
      </w:tr>
      <w:tr w:rsidR="00B97068" w:rsidRPr="00B97068" w:rsidTr="00C357C4">
        <w:trPr>
          <w:trHeight w:val="255"/>
        </w:trPr>
        <w:tc>
          <w:tcPr>
            <w:tcW w:w="690" w:type="dxa"/>
            <w:tcBorders>
              <w:top w:val="nil"/>
              <w:left w:val="single" w:sz="4" w:space="0" w:color="auto"/>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2282"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w:t>
            </w:r>
          </w:p>
        </w:tc>
        <w:tc>
          <w:tcPr>
            <w:tcW w:w="3260"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w:t>
            </w:r>
          </w:p>
        </w:tc>
        <w:tc>
          <w:tcPr>
            <w:tcW w:w="2268"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SECURITY PROJECTS</w:t>
            </w:r>
          </w:p>
        </w:tc>
        <w:tc>
          <w:tcPr>
            <w:tcW w:w="1560"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 </w:t>
            </w:r>
          </w:p>
        </w:tc>
        <w:tc>
          <w:tcPr>
            <w:tcW w:w="1335"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 </w:t>
            </w:r>
          </w:p>
        </w:tc>
        <w:tc>
          <w:tcPr>
            <w:tcW w:w="1034"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r>
      <w:tr w:rsidR="00B97068" w:rsidRPr="00B97068" w:rsidTr="00A413DD">
        <w:trPr>
          <w:trHeight w:val="653"/>
        </w:trPr>
        <w:tc>
          <w:tcPr>
            <w:tcW w:w="690" w:type="dxa"/>
            <w:tcBorders>
              <w:top w:val="nil"/>
              <w:left w:val="single" w:sz="4" w:space="0" w:color="auto"/>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1</w:t>
            </w:r>
          </w:p>
        </w:tc>
        <w:tc>
          <w:tcPr>
            <w:tcW w:w="2282"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Deputy County Commissioner's Office Compound</w:t>
            </w:r>
          </w:p>
        </w:tc>
        <w:tc>
          <w:tcPr>
            <w:tcW w:w="3260"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Construction to completion of an 8 door pit latrine with 2 chambers to cater for Persons with Disabilities.</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4-040-225-2640507-113-2023-2024-1</w:t>
            </w:r>
          </w:p>
        </w:tc>
        <w:tc>
          <w:tcPr>
            <w:tcW w:w="1560" w:type="dxa"/>
            <w:tcBorders>
              <w:top w:val="nil"/>
              <w:left w:val="nil"/>
              <w:bottom w:val="single" w:sz="4" w:space="0" w:color="auto"/>
              <w:right w:val="single" w:sz="4" w:space="0" w:color="auto"/>
            </w:tcBorders>
            <w:shd w:val="clear" w:color="000000" w:fill="FFFFFF"/>
            <w:hideMark/>
          </w:tcPr>
          <w:p w:rsidR="00B97068" w:rsidRPr="00B97068" w:rsidRDefault="00C3462F" w:rsidP="00B97068">
            <w:pPr>
              <w:jc w:val="right"/>
              <w:rPr>
                <w:rFonts w:ascii="Footlight MT Light" w:hAnsi="Footlight MT Light" w:cs="Calibri"/>
              </w:rPr>
            </w:pPr>
            <w:r>
              <w:rPr>
                <w:rFonts w:ascii="Footlight MT Light" w:hAnsi="Footlight MT Light" w:cs="Calibri"/>
              </w:rPr>
              <w:t>900,000</w:t>
            </w:r>
          </w:p>
        </w:tc>
        <w:tc>
          <w:tcPr>
            <w:tcW w:w="1335"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C3462F" w:rsidP="00B97068">
            <w:pPr>
              <w:jc w:val="right"/>
              <w:rPr>
                <w:rFonts w:ascii="Footlight MT Light" w:hAnsi="Footlight MT Light" w:cs="Calibri"/>
              </w:rPr>
            </w:pPr>
            <w:r>
              <w:rPr>
                <w:rFonts w:ascii="Footlight MT Light" w:hAnsi="Footlight MT Light" w:cs="Calibri"/>
              </w:rPr>
              <w:t>900,000</w:t>
            </w:r>
          </w:p>
        </w:tc>
        <w:tc>
          <w:tcPr>
            <w:tcW w:w="1034"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1275"/>
        </w:trPr>
        <w:tc>
          <w:tcPr>
            <w:tcW w:w="690" w:type="dxa"/>
            <w:tcBorders>
              <w:top w:val="nil"/>
              <w:left w:val="single" w:sz="4" w:space="0" w:color="auto"/>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2</w:t>
            </w:r>
          </w:p>
        </w:tc>
        <w:tc>
          <w:tcPr>
            <w:tcW w:w="2282"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xml:space="preserve">Deputy County Commissioner (old) Office Building </w:t>
            </w:r>
          </w:p>
        </w:tc>
        <w:tc>
          <w:tcPr>
            <w:tcW w:w="3260" w:type="dxa"/>
            <w:tcBorders>
              <w:top w:val="nil"/>
              <w:left w:val="nil"/>
              <w:bottom w:val="single" w:sz="4" w:space="0" w:color="auto"/>
              <w:right w:val="single" w:sz="4" w:space="0" w:color="auto"/>
            </w:tcBorders>
            <w:shd w:val="clear" w:color="000000" w:fill="FFFFFF"/>
            <w:hideMark/>
          </w:tcPr>
          <w:p w:rsidR="00B97068" w:rsidRPr="00B97068" w:rsidRDefault="00B97068" w:rsidP="005B54C6">
            <w:pPr>
              <w:rPr>
                <w:rFonts w:ascii="Footlight MT Light" w:hAnsi="Footlight MT Light" w:cs="Calibri"/>
              </w:rPr>
            </w:pPr>
            <w:r w:rsidRPr="00B97068">
              <w:rPr>
                <w:rFonts w:ascii="Footlight MT Light" w:hAnsi="Footlight MT Light" w:cs="Calibri"/>
              </w:rPr>
              <w:t>Renovat</w:t>
            </w:r>
            <w:r w:rsidR="002C0602">
              <w:rPr>
                <w:rFonts w:ascii="Footlight MT Light" w:hAnsi="Footlight MT Light" w:cs="Calibri"/>
              </w:rPr>
              <w:t>ion to completion of 3 offices (Administrator’s</w:t>
            </w:r>
            <w:r w:rsidR="005B54C6">
              <w:rPr>
                <w:rFonts w:ascii="Footlight MT Light" w:hAnsi="Footlight MT Light" w:cs="Calibri"/>
              </w:rPr>
              <w:t xml:space="preserve"> office, Registrar’s</w:t>
            </w:r>
            <w:r w:rsidRPr="00B97068">
              <w:rPr>
                <w:rFonts w:ascii="Footlight MT Light" w:hAnsi="Footlight MT Light" w:cs="Calibri"/>
              </w:rPr>
              <w:t xml:space="preserve"> office and Secretary's office) and a one door water closet toilet: mechanical works, tiling and re-painting.</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4-040-225-2640507-113-2023-2024-2</w:t>
            </w:r>
          </w:p>
        </w:tc>
        <w:tc>
          <w:tcPr>
            <w:tcW w:w="1560" w:type="dxa"/>
            <w:tcBorders>
              <w:top w:val="nil"/>
              <w:left w:val="nil"/>
              <w:bottom w:val="single" w:sz="4" w:space="0" w:color="auto"/>
              <w:right w:val="single" w:sz="4" w:space="0" w:color="auto"/>
            </w:tcBorders>
            <w:shd w:val="clear" w:color="000000" w:fill="FFFFFF"/>
            <w:hideMark/>
          </w:tcPr>
          <w:p w:rsidR="00B97068" w:rsidRPr="00B97068" w:rsidRDefault="00C3462F" w:rsidP="00B97068">
            <w:pPr>
              <w:jc w:val="right"/>
              <w:rPr>
                <w:rFonts w:ascii="Footlight MT Light" w:hAnsi="Footlight MT Light" w:cs="Calibri"/>
              </w:rPr>
            </w:pPr>
            <w:r>
              <w:rPr>
                <w:rFonts w:ascii="Footlight MT Light" w:hAnsi="Footlight MT Light" w:cs="Calibri"/>
              </w:rPr>
              <w:t>700,000</w:t>
            </w:r>
          </w:p>
        </w:tc>
        <w:tc>
          <w:tcPr>
            <w:tcW w:w="1335"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C3462F" w:rsidP="00B97068">
            <w:pPr>
              <w:jc w:val="right"/>
              <w:rPr>
                <w:rFonts w:ascii="Footlight MT Light" w:hAnsi="Footlight MT Light" w:cs="Calibri"/>
              </w:rPr>
            </w:pPr>
            <w:r>
              <w:rPr>
                <w:rFonts w:ascii="Footlight MT Light" w:hAnsi="Footlight MT Light" w:cs="Calibri"/>
              </w:rPr>
              <w:t>700,000</w:t>
            </w:r>
          </w:p>
        </w:tc>
        <w:tc>
          <w:tcPr>
            <w:tcW w:w="1034"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255"/>
        </w:trPr>
        <w:tc>
          <w:tcPr>
            <w:tcW w:w="690" w:type="dxa"/>
            <w:tcBorders>
              <w:top w:val="nil"/>
              <w:left w:val="single" w:sz="4" w:space="0" w:color="auto"/>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2282"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xml:space="preserve"> Sub Total </w:t>
            </w:r>
          </w:p>
        </w:tc>
        <w:tc>
          <w:tcPr>
            <w:tcW w:w="3260"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w:t>
            </w:r>
          </w:p>
        </w:tc>
        <w:tc>
          <w:tcPr>
            <w:tcW w:w="1560" w:type="dxa"/>
            <w:tcBorders>
              <w:top w:val="nil"/>
              <w:left w:val="nil"/>
              <w:bottom w:val="single" w:sz="4" w:space="0" w:color="auto"/>
              <w:right w:val="single" w:sz="4" w:space="0" w:color="auto"/>
            </w:tcBorders>
            <w:shd w:val="clear" w:color="000000" w:fill="FFFFFF"/>
            <w:hideMark/>
          </w:tcPr>
          <w:p w:rsidR="00B97068" w:rsidRPr="00B97068" w:rsidRDefault="00C3462F" w:rsidP="00B97068">
            <w:pPr>
              <w:jc w:val="right"/>
              <w:rPr>
                <w:rFonts w:ascii="Footlight MT Light" w:hAnsi="Footlight MT Light" w:cs="Calibri"/>
                <w:b/>
                <w:bCs/>
              </w:rPr>
            </w:pPr>
            <w:r>
              <w:rPr>
                <w:rFonts w:ascii="Footlight MT Light" w:hAnsi="Footlight MT Light" w:cs="Calibri"/>
                <w:b/>
                <w:bCs/>
              </w:rPr>
              <w:t>1,600,000</w:t>
            </w:r>
          </w:p>
        </w:tc>
        <w:tc>
          <w:tcPr>
            <w:tcW w:w="1335"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right"/>
              <w:rPr>
                <w:rFonts w:ascii="Footlight MT Light" w:hAnsi="Footlight MT Light" w:cs="Calibri"/>
                <w:b/>
                <w:bCs/>
              </w:rPr>
            </w:pPr>
            <w:r w:rsidRPr="00B97068">
              <w:rPr>
                <w:rFonts w:ascii="Footlight MT Light" w:hAnsi="Footlight MT Light" w:cs="Calibri"/>
                <w:b/>
                <w:bCs/>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C3462F" w:rsidP="00B97068">
            <w:pPr>
              <w:jc w:val="right"/>
              <w:rPr>
                <w:rFonts w:ascii="Footlight MT Light" w:hAnsi="Footlight MT Light" w:cs="Calibri"/>
                <w:b/>
                <w:bCs/>
              </w:rPr>
            </w:pPr>
            <w:r>
              <w:rPr>
                <w:rFonts w:ascii="Footlight MT Light" w:hAnsi="Footlight MT Light" w:cs="Calibri"/>
                <w:b/>
                <w:bCs/>
              </w:rPr>
              <w:t>1,600,000</w:t>
            </w:r>
          </w:p>
        </w:tc>
        <w:tc>
          <w:tcPr>
            <w:tcW w:w="1034"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r>
      <w:tr w:rsidR="00B97068" w:rsidRPr="00B97068" w:rsidTr="00C357C4">
        <w:trPr>
          <w:trHeight w:val="255"/>
        </w:trPr>
        <w:tc>
          <w:tcPr>
            <w:tcW w:w="690" w:type="dxa"/>
            <w:tcBorders>
              <w:top w:val="nil"/>
              <w:left w:val="single" w:sz="4" w:space="0" w:color="auto"/>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2282"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w:t>
            </w:r>
          </w:p>
        </w:tc>
        <w:tc>
          <w:tcPr>
            <w:tcW w:w="3260"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2268" w:type="dxa"/>
            <w:tcBorders>
              <w:top w:val="nil"/>
              <w:left w:val="nil"/>
              <w:bottom w:val="single" w:sz="4" w:space="0" w:color="auto"/>
              <w:right w:val="single" w:sz="4" w:space="0" w:color="auto"/>
            </w:tcBorders>
            <w:shd w:val="clear" w:color="auto" w:fill="auto"/>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1560"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c>
          <w:tcPr>
            <w:tcW w:w="1335"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 </w:t>
            </w:r>
          </w:p>
        </w:tc>
        <w:tc>
          <w:tcPr>
            <w:tcW w:w="1034"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r>
      <w:tr w:rsidR="00B97068" w:rsidRPr="00B97068" w:rsidTr="0088111F">
        <w:trPr>
          <w:trHeight w:val="255"/>
        </w:trPr>
        <w:tc>
          <w:tcPr>
            <w:tcW w:w="690" w:type="dxa"/>
            <w:tcBorders>
              <w:top w:val="nil"/>
              <w:left w:val="single" w:sz="4" w:space="0" w:color="auto"/>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 </w:t>
            </w:r>
          </w:p>
        </w:tc>
        <w:tc>
          <w:tcPr>
            <w:tcW w:w="2282"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right"/>
              <w:rPr>
                <w:rFonts w:ascii="Footlight MT Light" w:hAnsi="Footlight MT Light" w:cs="Calibri"/>
                <w:b/>
                <w:bCs/>
              </w:rPr>
            </w:pPr>
            <w:r w:rsidRPr="00B97068">
              <w:rPr>
                <w:rFonts w:ascii="Footlight MT Light" w:hAnsi="Footlight MT Light" w:cs="Calibri"/>
                <w:b/>
                <w:bCs/>
              </w:rPr>
              <w:t> GRAND TOTAL</w:t>
            </w:r>
          </w:p>
        </w:tc>
        <w:tc>
          <w:tcPr>
            <w:tcW w:w="3260"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 </w:t>
            </w:r>
          </w:p>
        </w:tc>
        <w:tc>
          <w:tcPr>
            <w:tcW w:w="2268"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rPr>
            </w:pPr>
            <w:r w:rsidRPr="00B97068">
              <w:rPr>
                <w:rFonts w:ascii="Footlight MT Light" w:hAnsi="Footlight MT Light" w:cs="Calibri"/>
              </w:rPr>
              <w:t> </w:t>
            </w:r>
          </w:p>
        </w:tc>
        <w:tc>
          <w:tcPr>
            <w:tcW w:w="1560" w:type="dxa"/>
            <w:tcBorders>
              <w:top w:val="nil"/>
              <w:left w:val="nil"/>
              <w:bottom w:val="single" w:sz="4" w:space="0" w:color="auto"/>
              <w:right w:val="single" w:sz="4" w:space="0" w:color="auto"/>
            </w:tcBorders>
            <w:shd w:val="clear" w:color="auto" w:fill="auto"/>
            <w:noWrap/>
            <w:hideMark/>
          </w:tcPr>
          <w:p w:rsidR="00B97068" w:rsidRPr="00B97068" w:rsidRDefault="00221343" w:rsidP="00B97068">
            <w:pPr>
              <w:jc w:val="right"/>
              <w:rPr>
                <w:rFonts w:ascii="Footlight MT Light" w:hAnsi="Footlight MT Light" w:cs="Calibri"/>
                <w:b/>
                <w:bCs/>
              </w:rPr>
            </w:pPr>
            <w:r>
              <w:rPr>
                <w:rFonts w:ascii="Footlight MT Light" w:hAnsi="Footlight MT Light" w:cs="Calibri"/>
                <w:b/>
                <w:bCs/>
              </w:rPr>
              <w:t>202</w:t>
            </w:r>
            <w:r w:rsidR="00B97068" w:rsidRPr="00B97068">
              <w:rPr>
                <w:rFonts w:ascii="Footlight MT Light" w:hAnsi="Footlight MT Light" w:cs="Calibri"/>
                <w:b/>
                <w:bCs/>
              </w:rPr>
              <w:t xml:space="preserve">,129,901 </w:t>
            </w:r>
          </w:p>
        </w:tc>
        <w:tc>
          <w:tcPr>
            <w:tcW w:w="1335" w:type="dxa"/>
            <w:tcBorders>
              <w:top w:val="nil"/>
              <w:left w:val="nil"/>
              <w:bottom w:val="single" w:sz="4" w:space="0" w:color="auto"/>
              <w:right w:val="single" w:sz="4" w:space="0" w:color="auto"/>
            </w:tcBorders>
            <w:shd w:val="clear" w:color="auto" w:fill="auto"/>
            <w:noWrap/>
            <w:hideMark/>
          </w:tcPr>
          <w:p w:rsidR="00B97068" w:rsidRPr="00B97068" w:rsidRDefault="0088111F" w:rsidP="00B97068">
            <w:pPr>
              <w:jc w:val="right"/>
              <w:rPr>
                <w:rFonts w:ascii="Footlight MT Light" w:hAnsi="Footlight MT Light" w:cs="Calibri"/>
                <w:b/>
                <w:bCs/>
              </w:rPr>
            </w:pPr>
            <w:r>
              <w:rPr>
                <w:rFonts w:ascii="Footlight MT Light" w:hAnsi="Footlight MT Light" w:cs="Calibri"/>
                <w:b/>
                <w:bCs/>
              </w:rPr>
              <w:t xml:space="preserve">   </w:t>
            </w:r>
            <w:r w:rsidR="00B97068" w:rsidRPr="00B97068">
              <w:rPr>
                <w:rFonts w:ascii="Footlight MT Light" w:hAnsi="Footlight MT Light" w:cs="Calibri"/>
                <w:b/>
                <w:bCs/>
              </w:rPr>
              <w:t xml:space="preserve">3,000,000 </w:t>
            </w:r>
          </w:p>
        </w:tc>
        <w:tc>
          <w:tcPr>
            <w:tcW w:w="1491"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b/>
                <w:bCs/>
              </w:rPr>
            </w:pPr>
            <w:r w:rsidRPr="00B97068">
              <w:rPr>
                <w:rFonts w:ascii="Footlight MT Light" w:hAnsi="Footlight MT Light" w:cs="Calibri"/>
                <w:b/>
                <w:bCs/>
              </w:rPr>
              <w:t xml:space="preserve">  184,129,901 </w:t>
            </w:r>
          </w:p>
        </w:tc>
        <w:tc>
          <w:tcPr>
            <w:tcW w:w="1034" w:type="dxa"/>
            <w:tcBorders>
              <w:top w:val="nil"/>
              <w:left w:val="nil"/>
              <w:bottom w:val="single" w:sz="4" w:space="0" w:color="auto"/>
              <w:right w:val="single" w:sz="4" w:space="0" w:color="auto"/>
            </w:tcBorders>
            <w:shd w:val="clear" w:color="auto" w:fill="auto"/>
            <w:noWrap/>
            <w:hideMark/>
          </w:tcPr>
          <w:p w:rsidR="00B97068" w:rsidRPr="00B97068" w:rsidRDefault="00B97068" w:rsidP="00B97068">
            <w:pPr>
              <w:jc w:val="right"/>
              <w:rPr>
                <w:rFonts w:ascii="Footlight MT Light" w:hAnsi="Footlight MT Light" w:cs="Calibri"/>
                <w:b/>
                <w:bCs/>
              </w:rPr>
            </w:pPr>
            <w:r w:rsidRPr="00B97068">
              <w:rPr>
                <w:rFonts w:ascii="Footlight MT Light" w:hAnsi="Footlight MT Light" w:cs="Calibri"/>
                <w:b/>
                <w:bCs/>
              </w:rPr>
              <w:t xml:space="preserve">   </w:t>
            </w:r>
          </w:p>
        </w:tc>
      </w:tr>
      <w:tr w:rsidR="00B97068" w:rsidRPr="00B97068" w:rsidTr="00C357C4">
        <w:trPr>
          <w:trHeight w:val="255"/>
        </w:trPr>
        <w:tc>
          <w:tcPr>
            <w:tcW w:w="690" w:type="dxa"/>
            <w:tcBorders>
              <w:top w:val="nil"/>
              <w:left w:val="nil"/>
              <w:bottom w:val="nil"/>
              <w:right w:val="nil"/>
            </w:tcBorders>
            <w:shd w:val="clear" w:color="auto" w:fill="auto"/>
            <w:noWrap/>
            <w:hideMark/>
          </w:tcPr>
          <w:p w:rsidR="00B97068" w:rsidRPr="00B97068" w:rsidRDefault="00B97068" w:rsidP="00B97068">
            <w:pPr>
              <w:jc w:val="right"/>
              <w:rPr>
                <w:rFonts w:ascii="Footlight MT Light" w:hAnsi="Footlight MT Light" w:cs="Calibri"/>
                <w:b/>
                <w:bCs/>
              </w:rPr>
            </w:pPr>
          </w:p>
        </w:tc>
        <w:tc>
          <w:tcPr>
            <w:tcW w:w="2282" w:type="dxa"/>
            <w:tcBorders>
              <w:top w:val="nil"/>
              <w:left w:val="nil"/>
              <w:bottom w:val="nil"/>
              <w:right w:val="nil"/>
            </w:tcBorders>
            <w:shd w:val="clear" w:color="auto" w:fill="auto"/>
            <w:noWrap/>
            <w:hideMark/>
          </w:tcPr>
          <w:p w:rsidR="00B97068" w:rsidRPr="00B97068" w:rsidRDefault="00B97068" w:rsidP="00B97068">
            <w:pPr>
              <w:jc w:val="center"/>
            </w:pPr>
          </w:p>
        </w:tc>
        <w:tc>
          <w:tcPr>
            <w:tcW w:w="3260" w:type="dxa"/>
            <w:tcBorders>
              <w:top w:val="nil"/>
              <w:left w:val="nil"/>
              <w:bottom w:val="nil"/>
              <w:right w:val="nil"/>
            </w:tcBorders>
            <w:shd w:val="clear" w:color="auto" w:fill="auto"/>
            <w:noWrap/>
            <w:hideMark/>
          </w:tcPr>
          <w:p w:rsidR="00B97068" w:rsidRPr="00B97068" w:rsidRDefault="00B97068" w:rsidP="00B97068"/>
        </w:tc>
        <w:tc>
          <w:tcPr>
            <w:tcW w:w="2268" w:type="dxa"/>
            <w:tcBorders>
              <w:top w:val="nil"/>
              <w:left w:val="nil"/>
              <w:bottom w:val="nil"/>
              <w:right w:val="nil"/>
            </w:tcBorders>
            <w:shd w:val="clear" w:color="auto" w:fill="auto"/>
            <w:noWrap/>
            <w:hideMark/>
          </w:tcPr>
          <w:p w:rsidR="00B97068" w:rsidRPr="00B97068" w:rsidRDefault="00B97068" w:rsidP="00B97068"/>
        </w:tc>
        <w:tc>
          <w:tcPr>
            <w:tcW w:w="1560" w:type="dxa"/>
            <w:tcBorders>
              <w:top w:val="nil"/>
              <w:left w:val="nil"/>
              <w:bottom w:val="nil"/>
              <w:right w:val="nil"/>
            </w:tcBorders>
            <w:shd w:val="clear" w:color="auto" w:fill="auto"/>
            <w:noWrap/>
            <w:hideMark/>
          </w:tcPr>
          <w:p w:rsidR="00B97068" w:rsidRPr="00B97068" w:rsidRDefault="00B97068" w:rsidP="00B97068"/>
        </w:tc>
        <w:tc>
          <w:tcPr>
            <w:tcW w:w="1335" w:type="dxa"/>
            <w:tcBorders>
              <w:top w:val="nil"/>
              <w:left w:val="nil"/>
              <w:bottom w:val="nil"/>
              <w:right w:val="nil"/>
            </w:tcBorders>
            <w:shd w:val="clear" w:color="auto" w:fill="auto"/>
            <w:noWrap/>
            <w:hideMark/>
          </w:tcPr>
          <w:p w:rsidR="00B97068" w:rsidRPr="00B97068" w:rsidRDefault="00B97068" w:rsidP="00B97068"/>
        </w:tc>
        <w:tc>
          <w:tcPr>
            <w:tcW w:w="1491" w:type="dxa"/>
            <w:tcBorders>
              <w:top w:val="nil"/>
              <w:left w:val="nil"/>
              <w:bottom w:val="nil"/>
              <w:right w:val="nil"/>
            </w:tcBorders>
            <w:shd w:val="clear" w:color="auto" w:fill="auto"/>
            <w:noWrap/>
            <w:hideMark/>
          </w:tcPr>
          <w:p w:rsidR="00B97068" w:rsidRPr="00B97068" w:rsidRDefault="00B97068" w:rsidP="00B97068"/>
        </w:tc>
        <w:tc>
          <w:tcPr>
            <w:tcW w:w="1034" w:type="dxa"/>
            <w:tcBorders>
              <w:top w:val="nil"/>
              <w:left w:val="nil"/>
              <w:bottom w:val="nil"/>
              <w:right w:val="nil"/>
            </w:tcBorders>
            <w:shd w:val="clear" w:color="auto" w:fill="auto"/>
            <w:noWrap/>
            <w:hideMark/>
          </w:tcPr>
          <w:p w:rsidR="00B97068" w:rsidRPr="00B97068" w:rsidRDefault="00B97068" w:rsidP="00B97068"/>
        </w:tc>
      </w:tr>
      <w:tr w:rsidR="00B97068" w:rsidRPr="00B97068" w:rsidTr="00C357C4">
        <w:trPr>
          <w:trHeight w:val="255"/>
        </w:trPr>
        <w:tc>
          <w:tcPr>
            <w:tcW w:w="690" w:type="dxa"/>
            <w:tcBorders>
              <w:top w:val="nil"/>
              <w:left w:val="nil"/>
              <w:bottom w:val="nil"/>
              <w:right w:val="nil"/>
            </w:tcBorders>
            <w:shd w:val="clear" w:color="auto" w:fill="auto"/>
            <w:noWrap/>
            <w:hideMark/>
          </w:tcPr>
          <w:p w:rsidR="00B97068" w:rsidRPr="00B97068" w:rsidRDefault="00B97068" w:rsidP="00B97068"/>
        </w:tc>
        <w:tc>
          <w:tcPr>
            <w:tcW w:w="2282" w:type="dxa"/>
            <w:tcBorders>
              <w:top w:val="nil"/>
              <w:left w:val="nil"/>
              <w:bottom w:val="nil"/>
              <w:right w:val="nil"/>
            </w:tcBorders>
            <w:shd w:val="clear" w:color="auto" w:fill="auto"/>
            <w:noWrap/>
            <w:hideMark/>
          </w:tcPr>
          <w:p w:rsidR="00B97068" w:rsidRPr="00B97068" w:rsidRDefault="00B97068" w:rsidP="00B97068">
            <w:pPr>
              <w:jc w:val="center"/>
            </w:pPr>
          </w:p>
        </w:tc>
        <w:tc>
          <w:tcPr>
            <w:tcW w:w="3260" w:type="dxa"/>
            <w:tcBorders>
              <w:top w:val="nil"/>
              <w:left w:val="nil"/>
              <w:bottom w:val="nil"/>
              <w:right w:val="nil"/>
            </w:tcBorders>
            <w:shd w:val="clear" w:color="auto" w:fill="auto"/>
            <w:noWrap/>
            <w:hideMark/>
          </w:tcPr>
          <w:p w:rsidR="00B97068" w:rsidRDefault="00B97068" w:rsidP="00B97068"/>
          <w:p w:rsidR="0088111F" w:rsidRDefault="0088111F" w:rsidP="00B97068"/>
          <w:p w:rsidR="0088111F" w:rsidRDefault="0088111F" w:rsidP="00B97068"/>
          <w:p w:rsidR="0088111F" w:rsidRDefault="0088111F" w:rsidP="00B97068"/>
          <w:p w:rsidR="0088111F" w:rsidRDefault="0088111F" w:rsidP="00B97068"/>
          <w:p w:rsidR="0088111F" w:rsidRDefault="0088111F" w:rsidP="00B97068"/>
          <w:p w:rsidR="0088111F" w:rsidRDefault="0088111F" w:rsidP="00B97068"/>
          <w:p w:rsidR="0088111F" w:rsidRDefault="0088111F" w:rsidP="00B97068"/>
          <w:p w:rsidR="0088111F" w:rsidRPr="00B97068" w:rsidRDefault="0088111F" w:rsidP="00B97068"/>
        </w:tc>
        <w:tc>
          <w:tcPr>
            <w:tcW w:w="2268" w:type="dxa"/>
            <w:tcBorders>
              <w:top w:val="nil"/>
              <w:left w:val="nil"/>
              <w:bottom w:val="nil"/>
              <w:right w:val="nil"/>
            </w:tcBorders>
            <w:shd w:val="clear" w:color="auto" w:fill="auto"/>
            <w:noWrap/>
            <w:hideMark/>
          </w:tcPr>
          <w:p w:rsidR="00B97068" w:rsidRPr="00B97068" w:rsidRDefault="00B97068" w:rsidP="00B97068"/>
        </w:tc>
        <w:tc>
          <w:tcPr>
            <w:tcW w:w="1560" w:type="dxa"/>
            <w:tcBorders>
              <w:top w:val="nil"/>
              <w:left w:val="nil"/>
              <w:bottom w:val="nil"/>
              <w:right w:val="nil"/>
            </w:tcBorders>
            <w:shd w:val="clear" w:color="auto" w:fill="auto"/>
            <w:noWrap/>
            <w:hideMark/>
          </w:tcPr>
          <w:p w:rsidR="00B97068" w:rsidRDefault="00B97068" w:rsidP="00B97068"/>
          <w:p w:rsidR="00416FBF" w:rsidRDefault="00416FBF" w:rsidP="00B97068"/>
          <w:p w:rsidR="00416FBF" w:rsidRDefault="00416FBF" w:rsidP="00B97068"/>
          <w:p w:rsidR="00416FBF" w:rsidRDefault="00416FBF" w:rsidP="00B97068"/>
          <w:p w:rsidR="00416FBF" w:rsidRDefault="00416FBF" w:rsidP="00B97068"/>
          <w:p w:rsidR="00416FBF" w:rsidRDefault="00416FBF" w:rsidP="00B97068"/>
          <w:p w:rsidR="00416FBF" w:rsidRDefault="00416FBF" w:rsidP="00B97068"/>
          <w:p w:rsidR="00416FBF" w:rsidRPr="00B97068" w:rsidRDefault="00416FBF" w:rsidP="00B97068"/>
        </w:tc>
        <w:tc>
          <w:tcPr>
            <w:tcW w:w="1335" w:type="dxa"/>
            <w:tcBorders>
              <w:top w:val="nil"/>
              <w:left w:val="nil"/>
              <w:bottom w:val="nil"/>
              <w:right w:val="nil"/>
            </w:tcBorders>
            <w:shd w:val="clear" w:color="auto" w:fill="auto"/>
            <w:noWrap/>
            <w:hideMark/>
          </w:tcPr>
          <w:p w:rsidR="00B97068" w:rsidRPr="00B97068" w:rsidRDefault="00B97068" w:rsidP="00B97068"/>
        </w:tc>
        <w:tc>
          <w:tcPr>
            <w:tcW w:w="1491" w:type="dxa"/>
            <w:tcBorders>
              <w:top w:val="nil"/>
              <w:left w:val="nil"/>
              <w:bottom w:val="nil"/>
              <w:right w:val="nil"/>
            </w:tcBorders>
            <w:shd w:val="clear" w:color="auto" w:fill="auto"/>
            <w:noWrap/>
            <w:hideMark/>
          </w:tcPr>
          <w:p w:rsidR="00B97068" w:rsidRPr="00B97068" w:rsidRDefault="00B97068" w:rsidP="00B97068"/>
        </w:tc>
        <w:tc>
          <w:tcPr>
            <w:tcW w:w="1034" w:type="dxa"/>
            <w:tcBorders>
              <w:top w:val="nil"/>
              <w:left w:val="nil"/>
              <w:bottom w:val="nil"/>
              <w:right w:val="nil"/>
            </w:tcBorders>
            <w:shd w:val="clear" w:color="auto" w:fill="auto"/>
            <w:noWrap/>
            <w:hideMark/>
          </w:tcPr>
          <w:p w:rsidR="00B97068" w:rsidRPr="00B97068" w:rsidRDefault="00B97068" w:rsidP="00B97068"/>
        </w:tc>
      </w:tr>
      <w:tr w:rsidR="00B97068" w:rsidRPr="00B97068" w:rsidTr="004D26D1">
        <w:trPr>
          <w:trHeight w:val="315"/>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7068" w:rsidRPr="00B97068" w:rsidRDefault="00B97068" w:rsidP="00B97068">
            <w:pPr>
              <w:jc w:val="right"/>
              <w:rPr>
                <w:rFonts w:ascii="Footlight MT Light" w:hAnsi="Footlight MT Light" w:cs="Calibri"/>
                <w:color w:val="000000"/>
                <w:sz w:val="24"/>
                <w:szCs w:val="24"/>
              </w:rPr>
            </w:pPr>
            <w:r w:rsidRPr="00B97068">
              <w:rPr>
                <w:rFonts w:ascii="Footlight MT Light" w:hAnsi="Footlight MT Light" w:cs="Calibri"/>
                <w:color w:val="000000"/>
                <w:sz w:val="24"/>
                <w:szCs w:val="24"/>
              </w:rPr>
              <w:lastRenderedPageBreak/>
              <w:t> </w:t>
            </w:r>
          </w:p>
        </w:tc>
        <w:tc>
          <w:tcPr>
            <w:tcW w:w="13230" w:type="dxa"/>
            <w:gridSpan w:val="7"/>
            <w:tcBorders>
              <w:top w:val="single" w:sz="4" w:space="0" w:color="auto"/>
              <w:left w:val="nil"/>
              <w:bottom w:val="single" w:sz="4" w:space="0" w:color="auto"/>
              <w:right w:val="single" w:sz="4" w:space="0" w:color="000000"/>
            </w:tcBorders>
            <w:shd w:val="clear" w:color="auto" w:fill="auto"/>
            <w:hideMark/>
          </w:tcPr>
          <w:p w:rsidR="00B97068" w:rsidRPr="00B97068" w:rsidRDefault="00B97068" w:rsidP="00B97068">
            <w:pPr>
              <w:jc w:val="center"/>
              <w:rPr>
                <w:rFonts w:ascii="Footlight MT Light" w:hAnsi="Footlight MT Light" w:cs="Calibri"/>
                <w:b/>
                <w:bCs/>
                <w:color w:val="000000"/>
                <w:sz w:val="24"/>
                <w:szCs w:val="24"/>
              </w:rPr>
            </w:pPr>
            <w:r w:rsidRPr="00B97068">
              <w:rPr>
                <w:rFonts w:ascii="Footlight MT Light" w:hAnsi="Footlight MT Light" w:cs="Calibri"/>
                <w:b/>
                <w:bCs/>
                <w:color w:val="000000"/>
                <w:sz w:val="24"/>
                <w:szCs w:val="24"/>
              </w:rPr>
              <w:t>CONDI</w:t>
            </w:r>
            <w:r w:rsidR="004D26D1">
              <w:rPr>
                <w:rFonts w:ascii="Footlight MT Light" w:hAnsi="Footlight MT Light" w:cs="Calibri"/>
                <w:b/>
                <w:bCs/>
                <w:color w:val="000000"/>
                <w:sz w:val="24"/>
                <w:szCs w:val="24"/>
              </w:rPr>
              <w:t>TIONAL GRANT FROM MOE FOR JUNIO</w:t>
            </w:r>
            <w:r w:rsidRPr="00B97068">
              <w:rPr>
                <w:rFonts w:ascii="Footlight MT Light" w:hAnsi="Footlight MT Light" w:cs="Calibri"/>
                <w:b/>
                <w:bCs/>
                <w:color w:val="000000"/>
                <w:sz w:val="24"/>
                <w:szCs w:val="24"/>
              </w:rPr>
              <w:t>R SECONDARY SCHOOLS</w:t>
            </w:r>
          </w:p>
        </w:tc>
      </w:tr>
      <w:tr w:rsidR="00443C7C" w:rsidRPr="00B97068" w:rsidTr="00C357C4">
        <w:trPr>
          <w:trHeight w:val="765"/>
        </w:trPr>
        <w:tc>
          <w:tcPr>
            <w:tcW w:w="690" w:type="dxa"/>
            <w:tcBorders>
              <w:top w:val="nil"/>
              <w:left w:val="single" w:sz="4" w:space="0" w:color="auto"/>
              <w:bottom w:val="single" w:sz="4" w:space="0" w:color="auto"/>
              <w:right w:val="single" w:sz="4" w:space="0" w:color="auto"/>
            </w:tcBorders>
            <w:shd w:val="clear" w:color="000000" w:fill="FFFFFF"/>
            <w:noWrap/>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1</w:t>
            </w:r>
          </w:p>
        </w:tc>
        <w:tc>
          <w:tcPr>
            <w:tcW w:w="2282"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Akudiet Primary School (Junior Secondary School)</w:t>
            </w:r>
          </w:p>
        </w:tc>
        <w:tc>
          <w:tcPr>
            <w:tcW w:w="3260"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Construction to completion of 2No. Classrooms (Cost shared with MoE under Conditional Grant)</w:t>
            </w:r>
          </w:p>
        </w:tc>
        <w:tc>
          <w:tcPr>
            <w:tcW w:w="2268"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4-040-225-2630209-104-2023-2024-6</w:t>
            </w:r>
          </w:p>
        </w:tc>
        <w:tc>
          <w:tcPr>
            <w:tcW w:w="1560" w:type="dxa"/>
            <w:tcBorders>
              <w:top w:val="nil"/>
              <w:left w:val="nil"/>
              <w:bottom w:val="single" w:sz="4" w:space="0" w:color="auto"/>
              <w:right w:val="single" w:sz="4" w:space="0" w:color="auto"/>
            </w:tcBorders>
            <w:shd w:val="clear" w:color="000000" w:fill="FFFFFF"/>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1,071,720</w:t>
            </w:r>
          </w:p>
        </w:tc>
        <w:tc>
          <w:tcPr>
            <w:tcW w:w="1335" w:type="dxa"/>
            <w:tcBorders>
              <w:top w:val="nil"/>
              <w:left w:val="nil"/>
              <w:bottom w:val="single" w:sz="4" w:space="0" w:color="auto"/>
              <w:right w:val="single" w:sz="4" w:space="0" w:color="auto"/>
            </w:tcBorders>
            <w:shd w:val="clear" w:color="auto" w:fill="auto"/>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1,071,720</w:t>
            </w:r>
          </w:p>
        </w:tc>
        <w:tc>
          <w:tcPr>
            <w:tcW w:w="1034"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New</w:t>
            </w:r>
          </w:p>
        </w:tc>
      </w:tr>
      <w:tr w:rsidR="00443C7C" w:rsidRPr="00B97068" w:rsidTr="00C357C4">
        <w:trPr>
          <w:trHeight w:val="1020"/>
        </w:trPr>
        <w:tc>
          <w:tcPr>
            <w:tcW w:w="690" w:type="dxa"/>
            <w:tcBorders>
              <w:top w:val="nil"/>
              <w:left w:val="single" w:sz="4" w:space="0" w:color="auto"/>
              <w:bottom w:val="single" w:sz="4" w:space="0" w:color="auto"/>
              <w:right w:val="single" w:sz="4" w:space="0" w:color="auto"/>
            </w:tcBorders>
            <w:shd w:val="clear" w:color="000000" w:fill="FFFFFF"/>
            <w:noWrap/>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2</w:t>
            </w:r>
          </w:p>
        </w:tc>
        <w:tc>
          <w:tcPr>
            <w:tcW w:w="2282"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Kasogol Kakapel Primary School (Junior Secondary School</w:t>
            </w:r>
          </w:p>
        </w:tc>
        <w:tc>
          <w:tcPr>
            <w:tcW w:w="3260"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Construction to completion of 2No. Classrooms (Cost shared with MoE under Conditional Grant)</w:t>
            </w:r>
          </w:p>
        </w:tc>
        <w:tc>
          <w:tcPr>
            <w:tcW w:w="2268"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4-040-225-2630209-104-2023-2024-7</w:t>
            </w:r>
          </w:p>
        </w:tc>
        <w:tc>
          <w:tcPr>
            <w:tcW w:w="1560" w:type="dxa"/>
            <w:tcBorders>
              <w:top w:val="nil"/>
              <w:left w:val="nil"/>
              <w:bottom w:val="single" w:sz="4" w:space="0" w:color="auto"/>
              <w:right w:val="single" w:sz="4" w:space="0" w:color="auto"/>
            </w:tcBorders>
            <w:shd w:val="clear" w:color="000000" w:fill="FFFFFF"/>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1,071,720</w:t>
            </w:r>
          </w:p>
        </w:tc>
        <w:tc>
          <w:tcPr>
            <w:tcW w:w="1335" w:type="dxa"/>
            <w:tcBorders>
              <w:top w:val="nil"/>
              <w:left w:val="nil"/>
              <w:bottom w:val="single" w:sz="4" w:space="0" w:color="auto"/>
              <w:right w:val="single" w:sz="4" w:space="0" w:color="auto"/>
            </w:tcBorders>
            <w:shd w:val="clear" w:color="auto" w:fill="auto"/>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1,071,720</w:t>
            </w:r>
          </w:p>
        </w:tc>
        <w:tc>
          <w:tcPr>
            <w:tcW w:w="1034"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New</w:t>
            </w:r>
          </w:p>
        </w:tc>
      </w:tr>
      <w:tr w:rsidR="00443C7C" w:rsidRPr="00B97068" w:rsidTr="00C357C4">
        <w:trPr>
          <w:trHeight w:val="765"/>
        </w:trPr>
        <w:tc>
          <w:tcPr>
            <w:tcW w:w="690" w:type="dxa"/>
            <w:tcBorders>
              <w:top w:val="nil"/>
              <w:left w:val="single" w:sz="4" w:space="0" w:color="auto"/>
              <w:bottom w:val="single" w:sz="4" w:space="0" w:color="auto"/>
              <w:right w:val="single" w:sz="4" w:space="0" w:color="auto"/>
            </w:tcBorders>
            <w:shd w:val="clear" w:color="000000" w:fill="FFFFFF"/>
            <w:noWrap/>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3</w:t>
            </w:r>
          </w:p>
        </w:tc>
        <w:tc>
          <w:tcPr>
            <w:tcW w:w="2282"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Amagoro Primary School (Junior Secondary School</w:t>
            </w:r>
          </w:p>
        </w:tc>
        <w:tc>
          <w:tcPr>
            <w:tcW w:w="3260"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Construction to completion of 2No. Classrooms (Cost shared with MoE under Conditional Grant)</w:t>
            </w:r>
          </w:p>
        </w:tc>
        <w:tc>
          <w:tcPr>
            <w:tcW w:w="2268"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4-040-225-2630209-104-2023-2024-8</w:t>
            </w:r>
          </w:p>
        </w:tc>
        <w:tc>
          <w:tcPr>
            <w:tcW w:w="1560" w:type="dxa"/>
            <w:tcBorders>
              <w:top w:val="nil"/>
              <w:left w:val="nil"/>
              <w:bottom w:val="single" w:sz="4" w:space="0" w:color="auto"/>
              <w:right w:val="single" w:sz="4" w:space="0" w:color="auto"/>
            </w:tcBorders>
            <w:shd w:val="clear" w:color="000000" w:fill="FFFFFF"/>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1,071,720</w:t>
            </w:r>
          </w:p>
        </w:tc>
        <w:tc>
          <w:tcPr>
            <w:tcW w:w="1335" w:type="dxa"/>
            <w:tcBorders>
              <w:top w:val="nil"/>
              <w:left w:val="nil"/>
              <w:bottom w:val="single" w:sz="4" w:space="0" w:color="auto"/>
              <w:right w:val="single" w:sz="4" w:space="0" w:color="auto"/>
            </w:tcBorders>
            <w:shd w:val="clear" w:color="auto" w:fill="auto"/>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1,071,720</w:t>
            </w:r>
          </w:p>
        </w:tc>
        <w:tc>
          <w:tcPr>
            <w:tcW w:w="1034"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New</w:t>
            </w:r>
          </w:p>
        </w:tc>
      </w:tr>
      <w:tr w:rsidR="00443C7C" w:rsidRPr="00B97068" w:rsidTr="00C357C4">
        <w:trPr>
          <w:trHeight w:val="765"/>
        </w:trPr>
        <w:tc>
          <w:tcPr>
            <w:tcW w:w="690" w:type="dxa"/>
            <w:tcBorders>
              <w:top w:val="nil"/>
              <w:left w:val="single" w:sz="4" w:space="0" w:color="auto"/>
              <w:bottom w:val="single" w:sz="4" w:space="0" w:color="auto"/>
              <w:right w:val="single" w:sz="4" w:space="0" w:color="auto"/>
            </w:tcBorders>
            <w:shd w:val="clear" w:color="000000" w:fill="FFFFFF"/>
            <w:noWrap/>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4</w:t>
            </w:r>
          </w:p>
        </w:tc>
        <w:tc>
          <w:tcPr>
            <w:tcW w:w="2282"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Akiriamasit Primary School (Junior Secondary School</w:t>
            </w:r>
          </w:p>
        </w:tc>
        <w:tc>
          <w:tcPr>
            <w:tcW w:w="3260"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Construction to completion of 2No. Classrooms (Cost shared with MoE under Conditional Grant)</w:t>
            </w:r>
          </w:p>
        </w:tc>
        <w:tc>
          <w:tcPr>
            <w:tcW w:w="2268"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4-040-225-2630209-104-2023-2024-9</w:t>
            </w:r>
          </w:p>
        </w:tc>
        <w:tc>
          <w:tcPr>
            <w:tcW w:w="1560" w:type="dxa"/>
            <w:tcBorders>
              <w:top w:val="nil"/>
              <w:left w:val="nil"/>
              <w:bottom w:val="single" w:sz="4" w:space="0" w:color="auto"/>
              <w:right w:val="single" w:sz="4" w:space="0" w:color="auto"/>
            </w:tcBorders>
            <w:shd w:val="clear" w:color="000000" w:fill="FFFFFF"/>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1,071,720</w:t>
            </w:r>
          </w:p>
        </w:tc>
        <w:tc>
          <w:tcPr>
            <w:tcW w:w="1335" w:type="dxa"/>
            <w:tcBorders>
              <w:top w:val="nil"/>
              <w:left w:val="nil"/>
              <w:bottom w:val="single" w:sz="4" w:space="0" w:color="auto"/>
              <w:right w:val="single" w:sz="4" w:space="0" w:color="auto"/>
            </w:tcBorders>
            <w:shd w:val="clear" w:color="auto" w:fill="auto"/>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1,071,720</w:t>
            </w:r>
          </w:p>
        </w:tc>
        <w:tc>
          <w:tcPr>
            <w:tcW w:w="1034"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New</w:t>
            </w:r>
          </w:p>
        </w:tc>
      </w:tr>
      <w:tr w:rsidR="00443C7C" w:rsidRPr="00B97068" w:rsidTr="00C357C4">
        <w:trPr>
          <w:trHeight w:val="765"/>
        </w:trPr>
        <w:tc>
          <w:tcPr>
            <w:tcW w:w="690" w:type="dxa"/>
            <w:tcBorders>
              <w:top w:val="nil"/>
              <w:left w:val="single" w:sz="4" w:space="0" w:color="auto"/>
              <w:bottom w:val="single" w:sz="4" w:space="0" w:color="auto"/>
              <w:right w:val="single" w:sz="4" w:space="0" w:color="auto"/>
            </w:tcBorders>
            <w:shd w:val="clear" w:color="000000" w:fill="FFFFFF"/>
            <w:noWrap/>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5</w:t>
            </w:r>
          </w:p>
        </w:tc>
        <w:tc>
          <w:tcPr>
            <w:tcW w:w="2282"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Osasame Primary School (Junior Secondary School</w:t>
            </w:r>
          </w:p>
        </w:tc>
        <w:tc>
          <w:tcPr>
            <w:tcW w:w="3260"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Construction to completion of 2No. Classrooms (Cost shared with MoE under Conditional Grant)</w:t>
            </w:r>
          </w:p>
        </w:tc>
        <w:tc>
          <w:tcPr>
            <w:tcW w:w="2268"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4-040-225-2630209-104-2023-2024-10</w:t>
            </w:r>
          </w:p>
        </w:tc>
        <w:tc>
          <w:tcPr>
            <w:tcW w:w="1560" w:type="dxa"/>
            <w:tcBorders>
              <w:top w:val="nil"/>
              <w:left w:val="nil"/>
              <w:bottom w:val="single" w:sz="4" w:space="0" w:color="auto"/>
              <w:right w:val="single" w:sz="4" w:space="0" w:color="auto"/>
            </w:tcBorders>
            <w:shd w:val="clear" w:color="000000" w:fill="FFFFFF"/>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1,071,720</w:t>
            </w:r>
          </w:p>
        </w:tc>
        <w:tc>
          <w:tcPr>
            <w:tcW w:w="1335" w:type="dxa"/>
            <w:tcBorders>
              <w:top w:val="nil"/>
              <w:left w:val="nil"/>
              <w:bottom w:val="single" w:sz="4" w:space="0" w:color="auto"/>
              <w:right w:val="single" w:sz="4" w:space="0" w:color="auto"/>
            </w:tcBorders>
            <w:shd w:val="clear" w:color="auto" w:fill="auto"/>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1,071,720</w:t>
            </w:r>
          </w:p>
        </w:tc>
        <w:tc>
          <w:tcPr>
            <w:tcW w:w="1034"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New</w:t>
            </w:r>
          </w:p>
        </w:tc>
      </w:tr>
      <w:tr w:rsidR="00443C7C" w:rsidRPr="00B97068" w:rsidTr="00C357C4">
        <w:trPr>
          <w:trHeight w:val="1020"/>
        </w:trPr>
        <w:tc>
          <w:tcPr>
            <w:tcW w:w="690" w:type="dxa"/>
            <w:tcBorders>
              <w:top w:val="nil"/>
              <w:left w:val="single" w:sz="4" w:space="0" w:color="auto"/>
              <w:bottom w:val="single" w:sz="4" w:space="0" w:color="auto"/>
              <w:right w:val="single" w:sz="4" w:space="0" w:color="auto"/>
            </w:tcBorders>
            <w:shd w:val="clear" w:color="000000" w:fill="FFFFFF"/>
            <w:noWrap/>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6</w:t>
            </w:r>
          </w:p>
        </w:tc>
        <w:tc>
          <w:tcPr>
            <w:tcW w:w="2282"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Arthur Odera Primary School (Junior Secondary School)</w:t>
            </w:r>
          </w:p>
        </w:tc>
        <w:tc>
          <w:tcPr>
            <w:tcW w:w="3260"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Construction to completion of 2No. Classrooms (Cost shared with MoE under Conditional Grant)</w:t>
            </w:r>
          </w:p>
        </w:tc>
        <w:tc>
          <w:tcPr>
            <w:tcW w:w="2268"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4-040-225-2630209-104-2023-2024-11</w:t>
            </w:r>
          </w:p>
        </w:tc>
        <w:tc>
          <w:tcPr>
            <w:tcW w:w="1560" w:type="dxa"/>
            <w:tcBorders>
              <w:top w:val="nil"/>
              <w:left w:val="nil"/>
              <w:bottom w:val="single" w:sz="4" w:space="0" w:color="auto"/>
              <w:right w:val="single" w:sz="4" w:space="0" w:color="auto"/>
            </w:tcBorders>
            <w:shd w:val="clear" w:color="000000" w:fill="FFFFFF"/>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1,071,719</w:t>
            </w:r>
          </w:p>
        </w:tc>
        <w:tc>
          <w:tcPr>
            <w:tcW w:w="1335" w:type="dxa"/>
            <w:tcBorders>
              <w:top w:val="nil"/>
              <w:left w:val="nil"/>
              <w:bottom w:val="single" w:sz="4" w:space="0" w:color="auto"/>
              <w:right w:val="single" w:sz="4" w:space="0" w:color="auto"/>
            </w:tcBorders>
            <w:shd w:val="clear" w:color="auto" w:fill="auto"/>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1,071,719</w:t>
            </w:r>
          </w:p>
        </w:tc>
        <w:tc>
          <w:tcPr>
            <w:tcW w:w="1034"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New</w:t>
            </w:r>
          </w:p>
        </w:tc>
      </w:tr>
      <w:tr w:rsidR="00443C7C" w:rsidRPr="00B97068" w:rsidTr="00C357C4">
        <w:trPr>
          <w:trHeight w:val="1020"/>
        </w:trPr>
        <w:tc>
          <w:tcPr>
            <w:tcW w:w="690" w:type="dxa"/>
            <w:tcBorders>
              <w:top w:val="nil"/>
              <w:left w:val="single" w:sz="4" w:space="0" w:color="auto"/>
              <w:bottom w:val="single" w:sz="4" w:space="0" w:color="auto"/>
              <w:right w:val="single" w:sz="4" w:space="0" w:color="auto"/>
            </w:tcBorders>
            <w:shd w:val="clear" w:color="000000" w:fill="FFFFFF"/>
            <w:noWrap/>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lastRenderedPageBreak/>
              <w:t>7</w:t>
            </w:r>
          </w:p>
        </w:tc>
        <w:tc>
          <w:tcPr>
            <w:tcW w:w="2282"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St. Gabriel Moru Primary School (Junior Secondary School)</w:t>
            </w:r>
          </w:p>
        </w:tc>
        <w:tc>
          <w:tcPr>
            <w:tcW w:w="3260"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Construction to completion of 2No. Classrooms (Cost shared with MoE under Conditional Grant)</w:t>
            </w:r>
          </w:p>
        </w:tc>
        <w:tc>
          <w:tcPr>
            <w:tcW w:w="2268"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4-040-225-2630209-104-2023-2024-12</w:t>
            </w:r>
          </w:p>
        </w:tc>
        <w:tc>
          <w:tcPr>
            <w:tcW w:w="1560" w:type="dxa"/>
            <w:tcBorders>
              <w:top w:val="nil"/>
              <w:left w:val="nil"/>
              <w:bottom w:val="single" w:sz="4" w:space="0" w:color="auto"/>
              <w:right w:val="single" w:sz="4" w:space="0" w:color="auto"/>
            </w:tcBorders>
            <w:shd w:val="clear" w:color="000000" w:fill="FFFFFF"/>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1,071,719</w:t>
            </w:r>
          </w:p>
        </w:tc>
        <w:tc>
          <w:tcPr>
            <w:tcW w:w="1335" w:type="dxa"/>
            <w:tcBorders>
              <w:top w:val="nil"/>
              <w:left w:val="nil"/>
              <w:bottom w:val="single" w:sz="4" w:space="0" w:color="auto"/>
              <w:right w:val="single" w:sz="4" w:space="0" w:color="auto"/>
            </w:tcBorders>
            <w:shd w:val="clear" w:color="auto" w:fill="auto"/>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1,071,719</w:t>
            </w:r>
          </w:p>
        </w:tc>
        <w:tc>
          <w:tcPr>
            <w:tcW w:w="1034"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New</w:t>
            </w:r>
          </w:p>
        </w:tc>
      </w:tr>
      <w:tr w:rsidR="00443C7C" w:rsidRPr="00B97068" w:rsidTr="00C357C4">
        <w:trPr>
          <w:trHeight w:val="765"/>
        </w:trPr>
        <w:tc>
          <w:tcPr>
            <w:tcW w:w="690" w:type="dxa"/>
            <w:tcBorders>
              <w:top w:val="nil"/>
              <w:left w:val="single" w:sz="4" w:space="0" w:color="auto"/>
              <w:bottom w:val="single" w:sz="4" w:space="0" w:color="auto"/>
              <w:right w:val="single" w:sz="4" w:space="0" w:color="auto"/>
            </w:tcBorders>
            <w:shd w:val="clear" w:color="000000" w:fill="FFFFFF"/>
            <w:noWrap/>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8</w:t>
            </w:r>
          </w:p>
        </w:tc>
        <w:tc>
          <w:tcPr>
            <w:tcW w:w="2282"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Kabukui Primary School (Junior Secondary School)</w:t>
            </w:r>
          </w:p>
        </w:tc>
        <w:tc>
          <w:tcPr>
            <w:tcW w:w="3260"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Construction to completion of 2No. Classrooms (Cost shared with MoE under Conditional Grant)</w:t>
            </w:r>
          </w:p>
        </w:tc>
        <w:tc>
          <w:tcPr>
            <w:tcW w:w="2268"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4-040-225-2630209-104-2023-2024-13</w:t>
            </w:r>
          </w:p>
        </w:tc>
        <w:tc>
          <w:tcPr>
            <w:tcW w:w="1560" w:type="dxa"/>
            <w:tcBorders>
              <w:top w:val="nil"/>
              <w:left w:val="nil"/>
              <w:bottom w:val="single" w:sz="4" w:space="0" w:color="auto"/>
              <w:right w:val="single" w:sz="4" w:space="0" w:color="auto"/>
            </w:tcBorders>
            <w:shd w:val="clear" w:color="000000" w:fill="FFFFFF"/>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1,071,719</w:t>
            </w:r>
          </w:p>
        </w:tc>
        <w:tc>
          <w:tcPr>
            <w:tcW w:w="1335" w:type="dxa"/>
            <w:tcBorders>
              <w:top w:val="nil"/>
              <w:left w:val="nil"/>
              <w:bottom w:val="single" w:sz="4" w:space="0" w:color="auto"/>
              <w:right w:val="single" w:sz="4" w:space="0" w:color="auto"/>
            </w:tcBorders>
            <w:shd w:val="clear" w:color="auto" w:fill="auto"/>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1,071,719</w:t>
            </w:r>
          </w:p>
        </w:tc>
        <w:tc>
          <w:tcPr>
            <w:tcW w:w="1034"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New</w:t>
            </w:r>
          </w:p>
        </w:tc>
      </w:tr>
      <w:tr w:rsidR="00443C7C" w:rsidRPr="00B97068" w:rsidTr="00C357C4">
        <w:trPr>
          <w:trHeight w:val="765"/>
        </w:trPr>
        <w:tc>
          <w:tcPr>
            <w:tcW w:w="690" w:type="dxa"/>
            <w:tcBorders>
              <w:top w:val="nil"/>
              <w:left w:val="single" w:sz="4" w:space="0" w:color="auto"/>
              <w:bottom w:val="single" w:sz="4" w:space="0" w:color="auto"/>
              <w:right w:val="single" w:sz="4" w:space="0" w:color="auto"/>
            </w:tcBorders>
            <w:shd w:val="clear" w:color="000000" w:fill="FFFFFF"/>
            <w:noWrap/>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9</w:t>
            </w:r>
          </w:p>
        </w:tc>
        <w:tc>
          <w:tcPr>
            <w:tcW w:w="2282"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Kagutio Primary School (Junior Secondary School)</w:t>
            </w:r>
          </w:p>
        </w:tc>
        <w:tc>
          <w:tcPr>
            <w:tcW w:w="3260"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Construction to completion of 2No. Classrooms (Cost shared with MoE under Conditional Grant)</w:t>
            </w:r>
          </w:p>
        </w:tc>
        <w:tc>
          <w:tcPr>
            <w:tcW w:w="2268"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4-040-225-2630209-104-2023-2024-14</w:t>
            </w:r>
          </w:p>
        </w:tc>
        <w:tc>
          <w:tcPr>
            <w:tcW w:w="1560" w:type="dxa"/>
            <w:tcBorders>
              <w:top w:val="nil"/>
              <w:left w:val="nil"/>
              <w:bottom w:val="single" w:sz="4" w:space="0" w:color="auto"/>
              <w:right w:val="single" w:sz="4" w:space="0" w:color="auto"/>
            </w:tcBorders>
            <w:shd w:val="clear" w:color="000000" w:fill="FFFFFF"/>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1,071,719</w:t>
            </w:r>
          </w:p>
        </w:tc>
        <w:tc>
          <w:tcPr>
            <w:tcW w:w="1335" w:type="dxa"/>
            <w:tcBorders>
              <w:top w:val="nil"/>
              <w:left w:val="nil"/>
              <w:bottom w:val="single" w:sz="4" w:space="0" w:color="auto"/>
              <w:right w:val="single" w:sz="4" w:space="0" w:color="auto"/>
            </w:tcBorders>
            <w:shd w:val="clear" w:color="auto" w:fill="auto"/>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1,071,719</w:t>
            </w:r>
          </w:p>
        </w:tc>
        <w:tc>
          <w:tcPr>
            <w:tcW w:w="1034"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New</w:t>
            </w:r>
          </w:p>
        </w:tc>
      </w:tr>
      <w:tr w:rsidR="00443C7C" w:rsidRPr="00B97068" w:rsidTr="00C357C4">
        <w:trPr>
          <w:trHeight w:val="765"/>
        </w:trPr>
        <w:tc>
          <w:tcPr>
            <w:tcW w:w="690" w:type="dxa"/>
            <w:tcBorders>
              <w:top w:val="nil"/>
              <w:left w:val="single" w:sz="4" w:space="0" w:color="auto"/>
              <w:bottom w:val="single" w:sz="4" w:space="0" w:color="auto"/>
              <w:right w:val="single" w:sz="4" w:space="0" w:color="auto"/>
            </w:tcBorders>
            <w:shd w:val="clear" w:color="000000" w:fill="FFFFFF"/>
            <w:noWrap/>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10</w:t>
            </w:r>
          </w:p>
        </w:tc>
        <w:tc>
          <w:tcPr>
            <w:tcW w:w="2282"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Kaejo Primary School (Junior Secondary School)</w:t>
            </w:r>
          </w:p>
        </w:tc>
        <w:tc>
          <w:tcPr>
            <w:tcW w:w="3260"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Construction to completion of 2No. Classrooms (Cost shared with MoE under Conditional Grant)</w:t>
            </w:r>
          </w:p>
        </w:tc>
        <w:tc>
          <w:tcPr>
            <w:tcW w:w="2268"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4-040-225-2630209-104-2023-2024-15</w:t>
            </w:r>
          </w:p>
        </w:tc>
        <w:tc>
          <w:tcPr>
            <w:tcW w:w="1560" w:type="dxa"/>
            <w:tcBorders>
              <w:top w:val="nil"/>
              <w:left w:val="nil"/>
              <w:bottom w:val="single" w:sz="4" w:space="0" w:color="auto"/>
              <w:right w:val="single" w:sz="4" w:space="0" w:color="auto"/>
            </w:tcBorders>
            <w:shd w:val="clear" w:color="000000" w:fill="FFFFFF"/>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1,071,719</w:t>
            </w:r>
          </w:p>
        </w:tc>
        <w:tc>
          <w:tcPr>
            <w:tcW w:w="1335" w:type="dxa"/>
            <w:tcBorders>
              <w:top w:val="nil"/>
              <w:left w:val="nil"/>
              <w:bottom w:val="single" w:sz="4" w:space="0" w:color="auto"/>
              <w:right w:val="single" w:sz="4" w:space="0" w:color="auto"/>
            </w:tcBorders>
            <w:shd w:val="clear" w:color="auto" w:fill="auto"/>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1,071,719</w:t>
            </w:r>
          </w:p>
        </w:tc>
        <w:tc>
          <w:tcPr>
            <w:tcW w:w="1034"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New</w:t>
            </w:r>
          </w:p>
        </w:tc>
      </w:tr>
      <w:tr w:rsidR="00443C7C" w:rsidRPr="00B97068" w:rsidTr="00C357C4">
        <w:trPr>
          <w:trHeight w:val="765"/>
        </w:trPr>
        <w:tc>
          <w:tcPr>
            <w:tcW w:w="690" w:type="dxa"/>
            <w:tcBorders>
              <w:top w:val="nil"/>
              <w:left w:val="single" w:sz="4" w:space="0" w:color="auto"/>
              <w:bottom w:val="single" w:sz="4" w:space="0" w:color="auto"/>
              <w:right w:val="single" w:sz="4" w:space="0" w:color="auto"/>
            </w:tcBorders>
            <w:shd w:val="clear" w:color="000000" w:fill="FFFFFF"/>
            <w:noWrap/>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11</w:t>
            </w:r>
          </w:p>
        </w:tc>
        <w:tc>
          <w:tcPr>
            <w:tcW w:w="2282"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Kisiombe Primary School (Junior Secondary School)</w:t>
            </w:r>
          </w:p>
        </w:tc>
        <w:tc>
          <w:tcPr>
            <w:tcW w:w="3260"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Construction to completion of 2No. Classrooms (Cost shared with MoE under Conditional Grant)</w:t>
            </w:r>
          </w:p>
        </w:tc>
        <w:tc>
          <w:tcPr>
            <w:tcW w:w="2268"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4-040-225-2630209-104-2023-2024-16</w:t>
            </w:r>
          </w:p>
        </w:tc>
        <w:tc>
          <w:tcPr>
            <w:tcW w:w="1560" w:type="dxa"/>
            <w:tcBorders>
              <w:top w:val="nil"/>
              <w:left w:val="nil"/>
              <w:bottom w:val="single" w:sz="4" w:space="0" w:color="auto"/>
              <w:right w:val="single" w:sz="4" w:space="0" w:color="auto"/>
            </w:tcBorders>
            <w:shd w:val="clear" w:color="000000" w:fill="FFFFFF"/>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1,071,719</w:t>
            </w:r>
          </w:p>
        </w:tc>
        <w:tc>
          <w:tcPr>
            <w:tcW w:w="1335" w:type="dxa"/>
            <w:tcBorders>
              <w:top w:val="nil"/>
              <w:left w:val="nil"/>
              <w:bottom w:val="single" w:sz="4" w:space="0" w:color="auto"/>
              <w:right w:val="single" w:sz="4" w:space="0" w:color="auto"/>
            </w:tcBorders>
            <w:shd w:val="clear" w:color="auto" w:fill="auto"/>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1,071,719</w:t>
            </w:r>
          </w:p>
        </w:tc>
        <w:tc>
          <w:tcPr>
            <w:tcW w:w="1034"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New</w:t>
            </w:r>
          </w:p>
        </w:tc>
      </w:tr>
      <w:tr w:rsidR="00443C7C" w:rsidRPr="00B97068" w:rsidTr="00C357C4">
        <w:trPr>
          <w:trHeight w:val="765"/>
        </w:trPr>
        <w:tc>
          <w:tcPr>
            <w:tcW w:w="690" w:type="dxa"/>
            <w:tcBorders>
              <w:top w:val="nil"/>
              <w:left w:val="single" w:sz="4" w:space="0" w:color="auto"/>
              <w:bottom w:val="single" w:sz="4" w:space="0" w:color="auto"/>
              <w:right w:val="single" w:sz="4" w:space="0" w:color="auto"/>
            </w:tcBorders>
            <w:shd w:val="clear" w:color="000000" w:fill="FFFFFF"/>
            <w:noWrap/>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12</w:t>
            </w:r>
          </w:p>
        </w:tc>
        <w:tc>
          <w:tcPr>
            <w:tcW w:w="2282"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Akibui Primary School (Junior Secondary School)</w:t>
            </w:r>
          </w:p>
        </w:tc>
        <w:tc>
          <w:tcPr>
            <w:tcW w:w="3260"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Construction to completion of 2No. Classrooms (Cost shared with MoE under Conditional Grant)</w:t>
            </w:r>
          </w:p>
        </w:tc>
        <w:tc>
          <w:tcPr>
            <w:tcW w:w="2268"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4-040-225-2630209-104-2023-2024-17</w:t>
            </w:r>
          </w:p>
        </w:tc>
        <w:tc>
          <w:tcPr>
            <w:tcW w:w="1560" w:type="dxa"/>
            <w:tcBorders>
              <w:top w:val="nil"/>
              <w:left w:val="nil"/>
              <w:bottom w:val="single" w:sz="4" w:space="0" w:color="auto"/>
              <w:right w:val="single" w:sz="4" w:space="0" w:color="auto"/>
            </w:tcBorders>
            <w:shd w:val="clear" w:color="000000" w:fill="FFFFFF"/>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1,071,719</w:t>
            </w:r>
          </w:p>
        </w:tc>
        <w:tc>
          <w:tcPr>
            <w:tcW w:w="1335" w:type="dxa"/>
            <w:tcBorders>
              <w:top w:val="nil"/>
              <w:left w:val="nil"/>
              <w:bottom w:val="single" w:sz="4" w:space="0" w:color="auto"/>
              <w:right w:val="single" w:sz="4" w:space="0" w:color="auto"/>
            </w:tcBorders>
            <w:shd w:val="clear" w:color="auto" w:fill="auto"/>
            <w:hideMark/>
          </w:tcPr>
          <w:p w:rsidR="00443C7C" w:rsidRPr="00B97068" w:rsidRDefault="00443C7C" w:rsidP="00443C7C">
            <w:pPr>
              <w:jc w:val="center"/>
              <w:rPr>
                <w:rFonts w:ascii="Footlight MT Light" w:hAnsi="Footlight MT Light" w:cs="Calibri"/>
              </w:rPr>
            </w:pPr>
            <w:r w:rsidRPr="00B97068">
              <w:rPr>
                <w:rFonts w:ascii="Footlight MT Light" w:hAnsi="Footlight MT Light" w:cs="Calibri"/>
              </w:rPr>
              <w:t> </w:t>
            </w:r>
          </w:p>
        </w:tc>
        <w:tc>
          <w:tcPr>
            <w:tcW w:w="1491" w:type="dxa"/>
            <w:tcBorders>
              <w:top w:val="nil"/>
              <w:left w:val="nil"/>
              <w:bottom w:val="single" w:sz="4" w:space="0" w:color="auto"/>
              <w:right w:val="single" w:sz="4" w:space="0" w:color="auto"/>
            </w:tcBorders>
            <w:shd w:val="clear" w:color="auto" w:fill="auto"/>
            <w:noWrap/>
            <w:hideMark/>
          </w:tcPr>
          <w:p w:rsidR="00443C7C" w:rsidRPr="00B97068" w:rsidRDefault="00443C7C" w:rsidP="00443C7C">
            <w:pPr>
              <w:jc w:val="right"/>
              <w:rPr>
                <w:rFonts w:ascii="Footlight MT Light" w:hAnsi="Footlight MT Light" w:cs="Calibri"/>
              </w:rPr>
            </w:pPr>
            <w:r w:rsidRPr="00B97068">
              <w:rPr>
                <w:rFonts w:ascii="Footlight MT Light" w:hAnsi="Footlight MT Light" w:cs="Calibri"/>
              </w:rPr>
              <w:t>1,071,719</w:t>
            </w:r>
          </w:p>
        </w:tc>
        <w:tc>
          <w:tcPr>
            <w:tcW w:w="1034" w:type="dxa"/>
            <w:tcBorders>
              <w:top w:val="nil"/>
              <w:left w:val="nil"/>
              <w:bottom w:val="single" w:sz="4" w:space="0" w:color="auto"/>
              <w:right w:val="single" w:sz="4" w:space="0" w:color="auto"/>
            </w:tcBorders>
            <w:shd w:val="clear" w:color="auto" w:fill="auto"/>
            <w:hideMark/>
          </w:tcPr>
          <w:p w:rsidR="00443C7C" w:rsidRPr="00B97068" w:rsidRDefault="00443C7C" w:rsidP="00443C7C">
            <w:pPr>
              <w:rPr>
                <w:rFonts w:ascii="Footlight MT Light" w:hAnsi="Footlight MT Light" w:cs="Calibri"/>
              </w:rPr>
            </w:pPr>
            <w:r w:rsidRPr="00B97068">
              <w:rPr>
                <w:rFonts w:ascii="Footlight MT Light" w:hAnsi="Footlight MT Light" w:cs="Calibri"/>
              </w:rPr>
              <w:t>New</w:t>
            </w:r>
          </w:p>
        </w:tc>
      </w:tr>
      <w:tr w:rsidR="00B97068" w:rsidRPr="00B97068" w:rsidTr="00C357C4">
        <w:trPr>
          <w:trHeight w:val="255"/>
        </w:trPr>
        <w:tc>
          <w:tcPr>
            <w:tcW w:w="690" w:type="dxa"/>
            <w:tcBorders>
              <w:top w:val="nil"/>
              <w:left w:val="single" w:sz="4" w:space="0" w:color="auto"/>
              <w:bottom w:val="single" w:sz="4" w:space="0" w:color="auto"/>
              <w:right w:val="single" w:sz="4" w:space="0" w:color="auto"/>
            </w:tcBorders>
            <w:shd w:val="clear" w:color="000000" w:fill="FFFFFF"/>
            <w:hideMark/>
          </w:tcPr>
          <w:p w:rsidR="00B97068" w:rsidRPr="00B97068" w:rsidRDefault="00B97068" w:rsidP="00B97068">
            <w:pPr>
              <w:jc w:val="center"/>
              <w:rPr>
                <w:rFonts w:ascii="Footlight MT Light" w:hAnsi="Footlight MT Light" w:cs="Calibri"/>
              </w:rPr>
            </w:pPr>
            <w:r w:rsidRPr="00B97068">
              <w:rPr>
                <w:rFonts w:ascii="Footlight MT Light" w:hAnsi="Footlight MT Light" w:cs="Calibri"/>
              </w:rPr>
              <w:t> </w:t>
            </w:r>
          </w:p>
        </w:tc>
        <w:tc>
          <w:tcPr>
            <w:tcW w:w="2282"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xml:space="preserve"> Sub Total </w:t>
            </w:r>
          </w:p>
        </w:tc>
        <w:tc>
          <w:tcPr>
            <w:tcW w:w="3260"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w:t>
            </w:r>
          </w:p>
        </w:tc>
        <w:tc>
          <w:tcPr>
            <w:tcW w:w="2268"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b/>
                <w:bCs/>
              </w:rPr>
            </w:pPr>
            <w:r w:rsidRPr="00B97068">
              <w:rPr>
                <w:rFonts w:ascii="Footlight MT Light" w:hAnsi="Footlight MT Light" w:cs="Calibri"/>
                <w:b/>
                <w:bCs/>
              </w:rPr>
              <w:t> </w:t>
            </w:r>
          </w:p>
        </w:tc>
        <w:tc>
          <w:tcPr>
            <w:tcW w:w="1560"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right"/>
              <w:rPr>
                <w:rFonts w:ascii="Footlight MT Light" w:hAnsi="Footlight MT Light" w:cs="Calibri"/>
                <w:b/>
                <w:bCs/>
              </w:rPr>
            </w:pPr>
            <w:r w:rsidRPr="00B97068">
              <w:rPr>
                <w:rFonts w:ascii="Footlight MT Light" w:hAnsi="Footlight MT Light" w:cs="Calibri"/>
                <w:b/>
                <w:bCs/>
              </w:rPr>
              <w:t>12,860,633.00</w:t>
            </w:r>
          </w:p>
        </w:tc>
        <w:tc>
          <w:tcPr>
            <w:tcW w:w="1335" w:type="dxa"/>
            <w:tcBorders>
              <w:top w:val="nil"/>
              <w:left w:val="nil"/>
              <w:bottom w:val="single" w:sz="4" w:space="0" w:color="auto"/>
              <w:right w:val="single" w:sz="4" w:space="0" w:color="auto"/>
            </w:tcBorders>
            <w:shd w:val="clear" w:color="000000" w:fill="FFFFFF"/>
            <w:hideMark/>
          </w:tcPr>
          <w:p w:rsidR="00B97068" w:rsidRPr="00B97068" w:rsidRDefault="00B97068" w:rsidP="00B97068">
            <w:pPr>
              <w:jc w:val="right"/>
              <w:rPr>
                <w:rFonts w:ascii="Footlight MT Light" w:hAnsi="Footlight MT Light" w:cs="Calibri"/>
                <w:b/>
                <w:bCs/>
              </w:rPr>
            </w:pPr>
            <w:r w:rsidRPr="00B97068">
              <w:rPr>
                <w:rFonts w:ascii="Footlight MT Light" w:hAnsi="Footlight MT Light" w:cs="Calibri"/>
                <w:b/>
                <w:bCs/>
              </w:rPr>
              <w:t> </w:t>
            </w:r>
          </w:p>
        </w:tc>
        <w:tc>
          <w:tcPr>
            <w:tcW w:w="1491" w:type="dxa"/>
            <w:tcBorders>
              <w:top w:val="nil"/>
              <w:left w:val="nil"/>
              <w:bottom w:val="single" w:sz="4" w:space="0" w:color="auto"/>
              <w:right w:val="single" w:sz="4" w:space="0" w:color="auto"/>
            </w:tcBorders>
            <w:shd w:val="clear" w:color="000000" w:fill="FFFFFF"/>
            <w:noWrap/>
            <w:hideMark/>
          </w:tcPr>
          <w:p w:rsidR="00B97068" w:rsidRPr="00B97068" w:rsidRDefault="00B97068" w:rsidP="00B97068">
            <w:pPr>
              <w:jc w:val="right"/>
              <w:rPr>
                <w:rFonts w:ascii="Footlight MT Light" w:hAnsi="Footlight MT Light" w:cs="Calibri"/>
                <w:b/>
                <w:bCs/>
              </w:rPr>
            </w:pPr>
            <w:r w:rsidRPr="00B97068">
              <w:rPr>
                <w:rFonts w:ascii="Footlight MT Light" w:hAnsi="Footlight MT Light" w:cs="Calibri"/>
                <w:b/>
                <w:bCs/>
              </w:rPr>
              <w:t>12,860,633.00</w:t>
            </w:r>
          </w:p>
        </w:tc>
        <w:tc>
          <w:tcPr>
            <w:tcW w:w="1034" w:type="dxa"/>
            <w:tcBorders>
              <w:top w:val="nil"/>
              <w:left w:val="nil"/>
              <w:bottom w:val="single" w:sz="4" w:space="0" w:color="auto"/>
              <w:right w:val="single" w:sz="4" w:space="0" w:color="auto"/>
            </w:tcBorders>
            <w:shd w:val="clear" w:color="000000" w:fill="FFFFFF"/>
            <w:hideMark/>
          </w:tcPr>
          <w:p w:rsidR="00B97068" w:rsidRPr="00B97068" w:rsidRDefault="00B97068" w:rsidP="00B97068">
            <w:pPr>
              <w:rPr>
                <w:rFonts w:ascii="Footlight MT Light" w:hAnsi="Footlight MT Light" w:cs="Calibri"/>
              </w:rPr>
            </w:pPr>
            <w:r w:rsidRPr="00B97068">
              <w:rPr>
                <w:rFonts w:ascii="Footlight MT Light" w:hAnsi="Footlight MT Light" w:cs="Calibri"/>
              </w:rPr>
              <w:t> </w:t>
            </w:r>
          </w:p>
        </w:tc>
      </w:tr>
    </w:tbl>
    <w:p w:rsidR="008D07FA" w:rsidRDefault="008D07FA" w:rsidP="002847F7">
      <w:pPr>
        <w:jc w:val="both"/>
        <w:rPr>
          <w:rFonts w:ascii="Footlight MT Light" w:hAnsi="Footlight MT Light" w:cs="Arial"/>
          <w:sz w:val="24"/>
          <w:szCs w:val="24"/>
        </w:rPr>
      </w:pPr>
    </w:p>
    <w:p w:rsidR="00FB53C8" w:rsidRDefault="00FB53C8" w:rsidP="002847F7">
      <w:pPr>
        <w:spacing w:after="200" w:line="276" w:lineRule="auto"/>
        <w:jc w:val="both"/>
        <w:rPr>
          <w:rFonts w:ascii="Footlight MT Light" w:hAnsi="Footlight MT Light" w:cs="Arial"/>
          <w:b/>
          <w:sz w:val="24"/>
          <w:szCs w:val="24"/>
        </w:rPr>
      </w:pPr>
    </w:p>
    <w:p w:rsidR="00FB53C8" w:rsidRDefault="00FB53C8" w:rsidP="002847F7">
      <w:pPr>
        <w:spacing w:after="200" w:line="276" w:lineRule="auto"/>
        <w:jc w:val="both"/>
        <w:rPr>
          <w:rFonts w:ascii="Footlight MT Light" w:hAnsi="Footlight MT Light" w:cs="Arial"/>
          <w:b/>
          <w:sz w:val="24"/>
          <w:szCs w:val="24"/>
        </w:rPr>
        <w:sectPr w:rsidR="00FB53C8" w:rsidSect="00BD639F">
          <w:pgSz w:w="15840" w:h="12240" w:orient="landscape"/>
          <w:pgMar w:top="1440" w:right="1440" w:bottom="1440" w:left="1440" w:header="709" w:footer="709" w:gutter="0"/>
          <w:cols w:space="708"/>
          <w:docGrid w:linePitch="360"/>
        </w:sectPr>
      </w:pPr>
    </w:p>
    <w:p w:rsidR="00577A93" w:rsidRDefault="00416372" w:rsidP="00577A93">
      <w:pPr>
        <w:spacing w:after="200" w:line="276" w:lineRule="auto"/>
        <w:jc w:val="both"/>
        <w:rPr>
          <w:rFonts w:ascii="Footlight MT Light" w:hAnsi="Footlight MT Light" w:cs="Arial"/>
          <w:b/>
          <w:sz w:val="24"/>
          <w:szCs w:val="24"/>
        </w:rPr>
      </w:pPr>
      <w:r>
        <w:rPr>
          <w:rFonts w:ascii="Footlight MT Light" w:hAnsi="Footlight MT Light" w:cs="Arial"/>
          <w:b/>
          <w:sz w:val="24"/>
          <w:szCs w:val="24"/>
        </w:rPr>
        <w:lastRenderedPageBreak/>
        <w:t>MIN 9</w:t>
      </w:r>
      <w:r w:rsidR="00577A93" w:rsidRPr="005F7726">
        <w:rPr>
          <w:rFonts w:ascii="Footlight MT Light" w:hAnsi="Footlight MT Light" w:cs="Arial"/>
          <w:b/>
          <w:sz w:val="24"/>
          <w:szCs w:val="24"/>
        </w:rPr>
        <w:t xml:space="preserve"> </w:t>
      </w:r>
      <w:r w:rsidR="00577A93">
        <w:rPr>
          <w:rFonts w:ascii="Footlight MT Light" w:hAnsi="Footlight MT Light" w:cs="Arial"/>
          <w:b/>
          <w:sz w:val="24"/>
          <w:szCs w:val="24"/>
        </w:rPr>
        <w:t>TN</w:t>
      </w:r>
      <w:r w:rsidR="00577A93" w:rsidRPr="005F7726">
        <w:rPr>
          <w:rFonts w:ascii="Footlight MT Light" w:hAnsi="Footlight MT Light" w:cs="Arial"/>
          <w:b/>
          <w:sz w:val="24"/>
          <w:szCs w:val="24"/>
        </w:rPr>
        <w:t xml:space="preserve"> NG CDFC</w:t>
      </w:r>
      <w:r w:rsidR="00577A93">
        <w:rPr>
          <w:rFonts w:ascii="Footlight MT Light" w:hAnsi="Footlight MT Light" w:cs="Arial"/>
          <w:b/>
          <w:sz w:val="24"/>
          <w:szCs w:val="24"/>
        </w:rPr>
        <w:t>/</w:t>
      </w:r>
      <w:r w:rsidR="00CE0C4B">
        <w:rPr>
          <w:rFonts w:ascii="Footlight MT Light" w:hAnsi="Footlight MT Light" w:cs="Arial"/>
          <w:b/>
          <w:sz w:val="24"/>
          <w:szCs w:val="24"/>
        </w:rPr>
        <w:t>8/1/2024</w:t>
      </w:r>
      <w:r w:rsidR="00577A93" w:rsidRPr="005F7726">
        <w:rPr>
          <w:rFonts w:ascii="Footlight MT Light" w:hAnsi="Footlight MT Light" w:cs="Arial"/>
          <w:b/>
          <w:sz w:val="24"/>
          <w:szCs w:val="24"/>
        </w:rPr>
        <w:t xml:space="preserve">: </w:t>
      </w:r>
      <w:r w:rsidR="00266EB2">
        <w:rPr>
          <w:rFonts w:ascii="Footlight MT Light" w:hAnsi="Footlight MT Light" w:cs="Arial"/>
          <w:b/>
          <w:sz w:val="24"/>
          <w:szCs w:val="24"/>
        </w:rPr>
        <w:t>PROJECT COMMITMENTS</w:t>
      </w:r>
    </w:p>
    <w:p w:rsidR="00266EB2" w:rsidRDefault="00AC4AEB" w:rsidP="00577A93">
      <w:pPr>
        <w:spacing w:after="200" w:line="276" w:lineRule="auto"/>
        <w:jc w:val="both"/>
        <w:rPr>
          <w:rFonts w:ascii="Footlight MT Light" w:hAnsi="Footlight MT Light" w:cs="Arial"/>
          <w:sz w:val="24"/>
          <w:szCs w:val="24"/>
        </w:rPr>
      </w:pPr>
      <w:r>
        <w:rPr>
          <w:rFonts w:ascii="Footlight MT Light" w:hAnsi="Footlight MT Light" w:cs="Arial"/>
          <w:sz w:val="24"/>
          <w:szCs w:val="24"/>
        </w:rPr>
        <w:t xml:space="preserve">It was </w:t>
      </w:r>
      <w:r w:rsidR="00A413DD">
        <w:rPr>
          <w:rFonts w:ascii="Footlight MT Light" w:hAnsi="Footlight MT Light" w:cs="Arial"/>
          <w:sz w:val="24"/>
          <w:szCs w:val="24"/>
        </w:rPr>
        <w:t>unanimously agreed upon that</w:t>
      </w:r>
      <w:r>
        <w:rPr>
          <w:rFonts w:ascii="Footlight MT Light" w:hAnsi="Footlight MT Light" w:cs="Arial"/>
          <w:sz w:val="24"/>
          <w:szCs w:val="24"/>
        </w:rPr>
        <w:t xml:space="preserve"> there were 2 projects that were to be allocated project funding in 2 </w:t>
      </w:r>
      <w:r w:rsidR="00722286">
        <w:rPr>
          <w:rFonts w:ascii="Footlight MT Light" w:hAnsi="Footlight MT Light" w:cs="Arial"/>
          <w:sz w:val="24"/>
          <w:szCs w:val="24"/>
        </w:rPr>
        <w:t xml:space="preserve">consecutive </w:t>
      </w:r>
      <w:r>
        <w:rPr>
          <w:rFonts w:ascii="Footlight MT Light" w:hAnsi="Footlight MT Light" w:cs="Arial"/>
          <w:sz w:val="24"/>
          <w:szCs w:val="24"/>
        </w:rPr>
        <w:t>financial years</w:t>
      </w:r>
      <w:r w:rsidR="00722286">
        <w:rPr>
          <w:rFonts w:ascii="Footlight MT Light" w:hAnsi="Footlight MT Light" w:cs="Arial"/>
          <w:sz w:val="24"/>
          <w:szCs w:val="24"/>
        </w:rPr>
        <w:t xml:space="preserve"> as follows;</w:t>
      </w:r>
    </w:p>
    <w:tbl>
      <w:tblPr>
        <w:tblStyle w:val="TableGrid"/>
        <w:tblW w:w="0" w:type="auto"/>
        <w:tblLook w:val="04A0" w:firstRow="1" w:lastRow="0" w:firstColumn="1" w:lastColumn="0" w:noHBand="0" w:noVBand="1"/>
      </w:tblPr>
      <w:tblGrid>
        <w:gridCol w:w="840"/>
        <w:gridCol w:w="1782"/>
        <w:gridCol w:w="2476"/>
        <w:gridCol w:w="1276"/>
        <w:gridCol w:w="1559"/>
        <w:gridCol w:w="1417"/>
      </w:tblGrid>
      <w:tr w:rsidR="004F2E94" w:rsidRPr="0037483F" w:rsidTr="00A413DD">
        <w:trPr>
          <w:trHeight w:val="561"/>
        </w:trPr>
        <w:tc>
          <w:tcPr>
            <w:tcW w:w="840" w:type="dxa"/>
          </w:tcPr>
          <w:p w:rsidR="004F2E94" w:rsidRPr="0037483F" w:rsidRDefault="004F2E94" w:rsidP="004F2E94">
            <w:pPr>
              <w:spacing w:after="200" w:line="276" w:lineRule="auto"/>
              <w:jc w:val="both"/>
              <w:rPr>
                <w:rFonts w:ascii="Footlight MT Light" w:hAnsi="Footlight MT Light" w:cs="Arial"/>
                <w:b/>
              </w:rPr>
            </w:pPr>
            <w:r w:rsidRPr="0037483F">
              <w:rPr>
                <w:rFonts w:ascii="Footlight MT Light" w:hAnsi="Footlight MT Light" w:cs="Arial"/>
                <w:b/>
              </w:rPr>
              <w:t>S/NO</w:t>
            </w:r>
          </w:p>
        </w:tc>
        <w:tc>
          <w:tcPr>
            <w:tcW w:w="1782" w:type="dxa"/>
          </w:tcPr>
          <w:p w:rsidR="004F2E94" w:rsidRPr="0037483F" w:rsidRDefault="004F2E94" w:rsidP="004F2E94">
            <w:pPr>
              <w:spacing w:after="200" w:line="276" w:lineRule="auto"/>
              <w:jc w:val="both"/>
              <w:rPr>
                <w:rFonts w:ascii="Footlight MT Light" w:hAnsi="Footlight MT Light" w:cs="Arial"/>
                <w:b/>
              </w:rPr>
            </w:pPr>
            <w:r w:rsidRPr="0037483F">
              <w:rPr>
                <w:rFonts w:ascii="Footlight MT Light" w:hAnsi="Footlight MT Light" w:cs="Arial"/>
                <w:b/>
              </w:rPr>
              <w:t>PROJECT NAME</w:t>
            </w:r>
          </w:p>
        </w:tc>
        <w:tc>
          <w:tcPr>
            <w:tcW w:w="2476" w:type="dxa"/>
          </w:tcPr>
          <w:p w:rsidR="004F2E94" w:rsidRPr="0037483F" w:rsidRDefault="004F2E94" w:rsidP="004F2E94">
            <w:pPr>
              <w:spacing w:after="200" w:line="276" w:lineRule="auto"/>
              <w:jc w:val="both"/>
              <w:rPr>
                <w:rFonts w:ascii="Footlight MT Light" w:hAnsi="Footlight MT Light" w:cs="Arial"/>
                <w:b/>
              </w:rPr>
            </w:pPr>
            <w:r w:rsidRPr="0037483F">
              <w:rPr>
                <w:rFonts w:ascii="Footlight MT Light" w:hAnsi="Footlight MT Light" w:cs="Arial"/>
                <w:b/>
              </w:rPr>
              <w:t>PROJECT ACTIVITY</w:t>
            </w:r>
          </w:p>
        </w:tc>
        <w:tc>
          <w:tcPr>
            <w:tcW w:w="1276" w:type="dxa"/>
          </w:tcPr>
          <w:p w:rsidR="004F2E94" w:rsidRPr="0037483F" w:rsidRDefault="004F2E94" w:rsidP="004F2E94">
            <w:pPr>
              <w:spacing w:after="200" w:line="276" w:lineRule="auto"/>
              <w:jc w:val="both"/>
              <w:rPr>
                <w:rFonts w:ascii="Footlight MT Light" w:hAnsi="Footlight MT Light" w:cs="Arial"/>
                <w:b/>
              </w:rPr>
            </w:pPr>
            <w:r w:rsidRPr="0037483F">
              <w:rPr>
                <w:rFonts w:ascii="Footlight MT Light" w:hAnsi="Footlight MT Light" w:cs="Arial"/>
                <w:b/>
              </w:rPr>
              <w:t>ORIGINAL COST (KES)</w:t>
            </w:r>
          </w:p>
        </w:tc>
        <w:tc>
          <w:tcPr>
            <w:tcW w:w="1559" w:type="dxa"/>
          </w:tcPr>
          <w:p w:rsidR="004F2E94" w:rsidRPr="0037483F" w:rsidRDefault="004F2E94" w:rsidP="004F2E94">
            <w:pPr>
              <w:spacing w:after="200" w:line="276" w:lineRule="auto"/>
              <w:jc w:val="both"/>
              <w:rPr>
                <w:rFonts w:ascii="Footlight MT Light" w:hAnsi="Footlight MT Light" w:cs="Arial"/>
                <w:b/>
              </w:rPr>
            </w:pPr>
            <w:r w:rsidRPr="0037483F">
              <w:rPr>
                <w:rFonts w:ascii="Footlight MT Light" w:hAnsi="Footlight MT Light" w:cs="Arial"/>
                <w:b/>
              </w:rPr>
              <w:t>PROJECT ALLOCATION - 23/24 FY</w:t>
            </w:r>
          </w:p>
        </w:tc>
        <w:tc>
          <w:tcPr>
            <w:tcW w:w="1417" w:type="dxa"/>
          </w:tcPr>
          <w:p w:rsidR="004F2E94" w:rsidRPr="0037483F" w:rsidRDefault="004F2E94" w:rsidP="004F2E94">
            <w:pPr>
              <w:spacing w:after="200" w:line="276" w:lineRule="auto"/>
              <w:jc w:val="both"/>
              <w:rPr>
                <w:rFonts w:ascii="Footlight MT Light" w:hAnsi="Footlight MT Light" w:cs="Arial"/>
                <w:b/>
              </w:rPr>
            </w:pPr>
            <w:r w:rsidRPr="0037483F">
              <w:rPr>
                <w:rFonts w:ascii="Footlight MT Light" w:hAnsi="Footlight MT Light" w:cs="Arial"/>
                <w:b/>
              </w:rPr>
              <w:t>PROJECT ALLOCATION - 24/25 FY</w:t>
            </w:r>
          </w:p>
        </w:tc>
      </w:tr>
      <w:tr w:rsidR="004F2E94" w:rsidRPr="0037483F" w:rsidTr="00A413DD">
        <w:tc>
          <w:tcPr>
            <w:tcW w:w="840" w:type="dxa"/>
          </w:tcPr>
          <w:p w:rsidR="004F2E94" w:rsidRPr="0037483F" w:rsidRDefault="004F2E94" w:rsidP="004F2E94">
            <w:pPr>
              <w:spacing w:after="200" w:line="276" w:lineRule="auto"/>
              <w:jc w:val="both"/>
              <w:rPr>
                <w:rFonts w:ascii="Footlight MT Light" w:hAnsi="Footlight MT Light" w:cs="Arial"/>
              </w:rPr>
            </w:pPr>
            <w:r w:rsidRPr="0037483F">
              <w:rPr>
                <w:rFonts w:ascii="Footlight MT Light" w:hAnsi="Footlight MT Light" w:cs="Arial"/>
              </w:rPr>
              <w:t>1.</w:t>
            </w:r>
          </w:p>
        </w:tc>
        <w:tc>
          <w:tcPr>
            <w:tcW w:w="1782" w:type="dxa"/>
          </w:tcPr>
          <w:p w:rsidR="004F2E94" w:rsidRPr="0037483F" w:rsidRDefault="004F2E94" w:rsidP="004F2E94">
            <w:pPr>
              <w:rPr>
                <w:rFonts w:ascii="Footlight MT Light" w:hAnsi="Footlight MT Light" w:cs="Calibri"/>
              </w:rPr>
            </w:pPr>
            <w:r w:rsidRPr="0037483F">
              <w:rPr>
                <w:rFonts w:ascii="Footlight MT Light" w:hAnsi="Footlight MT Light" w:cs="Calibri"/>
              </w:rPr>
              <w:t>SA Kolanya Girls National School</w:t>
            </w:r>
          </w:p>
        </w:tc>
        <w:tc>
          <w:tcPr>
            <w:tcW w:w="2476" w:type="dxa"/>
          </w:tcPr>
          <w:p w:rsidR="004F2E94" w:rsidRPr="0037483F" w:rsidRDefault="004F2E94" w:rsidP="004F2E94">
            <w:pPr>
              <w:rPr>
                <w:rFonts w:ascii="Footlight MT Light" w:hAnsi="Footlight MT Light" w:cs="Calibri"/>
              </w:rPr>
            </w:pPr>
            <w:r w:rsidRPr="0037483F">
              <w:rPr>
                <w:rFonts w:ascii="Footlight MT Light" w:hAnsi="Footlight MT Light" w:cs="Calibri"/>
              </w:rPr>
              <w:t>Construction of a 3 storey administration block comprising of 14No. Classrooms, computer laboratory, administration office (Principal’s office, deputy principal’s office, bursar's office, staffroom), 3No. Ablution facilities up to construction to completion of 2No. Classrooms at the ground floor (Co-funding with the Ministry of Education)</w:t>
            </w:r>
          </w:p>
        </w:tc>
        <w:tc>
          <w:tcPr>
            <w:tcW w:w="1276" w:type="dxa"/>
          </w:tcPr>
          <w:p w:rsidR="004F2E94" w:rsidRPr="0037483F" w:rsidRDefault="004F2E94" w:rsidP="004F2E94">
            <w:pPr>
              <w:spacing w:after="200" w:line="276" w:lineRule="auto"/>
              <w:jc w:val="both"/>
              <w:rPr>
                <w:rFonts w:ascii="Footlight MT Light" w:hAnsi="Footlight MT Light" w:cs="Arial"/>
              </w:rPr>
            </w:pPr>
            <w:r w:rsidRPr="0037483F">
              <w:rPr>
                <w:rFonts w:ascii="Footlight MT Light" w:hAnsi="Footlight MT Light" w:cs="Arial"/>
              </w:rPr>
              <w:t>10,000,000</w:t>
            </w:r>
          </w:p>
        </w:tc>
        <w:tc>
          <w:tcPr>
            <w:tcW w:w="1559" w:type="dxa"/>
          </w:tcPr>
          <w:p w:rsidR="004F2E94" w:rsidRPr="0037483F" w:rsidRDefault="004F2E94" w:rsidP="004F2E94">
            <w:pPr>
              <w:spacing w:after="200" w:line="276" w:lineRule="auto"/>
              <w:jc w:val="both"/>
              <w:rPr>
                <w:rFonts w:ascii="Footlight MT Light" w:hAnsi="Footlight MT Light" w:cs="Arial"/>
              </w:rPr>
            </w:pPr>
            <w:r w:rsidRPr="0037483F">
              <w:rPr>
                <w:rFonts w:ascii="Footlight MT Light" w:hAnsi="Footlight MT Light" w:cs="Arial"/>
              </w:rPr>
              <w:t>4,000,000</w:t>
            </w:r>
          </w:p>
        </w:tc>
        <w:tc>
          <w:tcPr>
            <w:tcW w:w="1417" w:type="dxa"/>
          </w:tcPr>
          <w:p w:rsidR="004F2E94" w:rsidRPr="0037483F" w:rsidRDefault="004F2E94" w:rsidP="004F2E94">
            <w:pPr>
              <w:spacing w:after="200" w:line="276" w:lineRule="auto"/>
              <w:jc w:val="both"/>
              <w:rPr>
                <w:rFonts w:ascii="Footlight MT Light" w:hAnsi="Footlight MT Light" w:cs="Arial"/>
              </w:rPr>
            </w:pPr>
            <w:r w:rsidRPr="0037483F">
              <w:rPr>
                <w:rFonts w:ascii="Footlight MT Light" w:hAnsi="Footlight MT Light" w:cs="Arial"/>
              </w:rPr>
              <w:t>6,000,000</w:t>
            </w:r>
          </w:p>
        </w:tc>
      </w:tr>
      <w:tr w:rsidR="004F2E94" w:rsidRPr="0037483F" w:rsidTr="00A413DD">
        <w:tc>
          <w:tcPr>
            <w:tcW w:w="840" w:type="dxa"/>
          </w:tcPr>
          <w:p w:rsidR="004F2E94" w:rsidRPr="0037483F" w:rsidRDefault="0037483F" w:rsidP="004F2E94">
            <w:pPr>
              <w:spacing w:after="200" w:line="276" w:lineRule="auto"/>
              <w:jc w:val="both"/>
              <w:rPr>
                <w:rFonts w:ascii="Footlight MT Light" w:hAnsi="Footlight MT Light" w:cs="Arial"/>
              </w:rPr>
            </w:pPr>
            <w:r w:rsidRPr="0037483F">
              <w:rPr>
                <w:rFonts w:ascii="Footlight MT Light" w:hAnsi="Footlight MT Light" w:cs="Arial"/>
              </w:rPr>
              <w:t>2.</w:t>
            </w:r>
          </w:p>
        </w:tc>
        <w:tc>
          <w:tcPr>
            <w:tcW w:w="1782" w:type="dxa"/>
          </w:tcPr>
          <w:p w:rsidR="004F2E94" w:rsidRPr="0037483F" w:rsidRDefault="0037483F" w:rsidP="004F2E94">
            <w:pPr>
              <w:rPr>
                <w:rFonts w:ascii="Footlight MT Light" w:hAnsi="Footlight MT Light" w:cs="Calibri"/>
              </w:rPr>
            </w:pPr>
            <w:r w:rsidRPr="0037483F">
              <w:rPr>
                <w:rFonts w:ascii="Footlight MT Light" w:hAnsi="Footlight MT Light" w:cs="Calibri"/>
              </w:rPr>
              <w:t>Kakamer Primary School</w:t>
            </w:r>
          </w:p>
        </w:tc>
        <w:tc>
          <w:tcPr>
            <w:tcW w:w="2476" w:type="dxa"/>
          </w:tcPr>
          <w:p w:rsidR="004F2E94" w:rsidRPr="0037483F" w:rsidRDefault="0037483F" w:rsidP="0037483F">
            <w:pPr>
              <w:rPr>
                <w:rFonts w:ascii="Footlight MT Light" w:hAnsi="Footlight MT Light" w:cs="Calibri"/>
              </w:rPr>
            </w:pPr>
            <w:r w:rsidRPr="0037483F">
              <w:rPr>
                <w:rFonts w:ascii="Footlight MT Light" w:hAnsi="Footlight MT Light" w:cs="Calibri"/>
              </w:rPr>
              <w:t>Construction of a 2 storey buildin</w:t>
            </w:r>
            <w:r>
              <w:rPr>
                <w:rFonts w:ascii="Footlight MT Light" w:hAnsi="Footlight MT Light" w:cs="Calibri"/>
              </w:rPr>
              <w:t xml:space="preserve">g accommodating 8No. Classrooms, </w:t>
            </w:r>
            <w:r w:rsidRPr="0037483F">
              <w:rPr>
                <w:rFonts w:ascii="Footlight MT Light" w:hAnsi="Footlight MT Light" w:cs="Calibri"/>
              </w:rPr>
              <w:t>administration office</w:t>
            </w:r>
            <w:r>
              <w:rPr>
                <w:rFonts w:ascii="Footlight MT Light" w:hAnsi="Footlight MT Light" w:cs="Calibri"/>
              </w:rPr>
              <w:t xml:space="preserve"> (head teacher’s office, deputy head teacher’s office &amp; staffroom) and ablution block.</w:t>
            </w:r>
          </w:p>
        </w:tc>
        <w:tc>
          <w:tcPr>
            <w:tcW w:w="1276" w:type="dxa"/>
          </w:tcPr>
          <w:p w:rsidR="004F2E94" w:rsidRPr="0037483F" w:rsidRDefault="00A413DD" w:rsidP="004F2E94">
            <w:pPr>
              <w:spacing w:after="200" w:line="276" w:lineRule="auto"/>
              <w:jc w:val="both"/>
              <w:rPr>
                <w:rFonts w:ascii="Footlight MT Light" w:hAnsi="Footlight MT Light" w:cs="Arial"/>
              </w:rPr>
            </w:pPr>
            <w:r>
              <w:rPr>
                <w:rFonts w:ascii="Footlight MT Light" w:hAnsi="Footlight MT Light" w:cs="Arial"/>
              </w:rPr>
              <w:t>27</w:t>
            </w:r>
            <w:r w:rsidR="0037483F" w:rsidRPr="0037483F">
              <w:rPr>
                <w:rFonts w:ascii="Footlight MT Light" w:hAnsi="Footlight MT Light" w:cs="Arial"/>
              </w:rPr>
              <w:t>,000,000</w:t>
            </w:r>
          </w:p>
        </w:tc>
        <w:tc>
          <w:tcPr>
            <w:tcW w:w="1559" w:type="dxa"/>
          </w:tcPr>
          <w:p w:rsidR="004F2E94" w:rsidRPr="0037483F" w:rsidRDefault="0037483F" w:rsidP="004F2E94">
            <w:pPr>
              <w:spacing w:after="200" w:line="276" w:lineRule="auto"/>
              <w:jc w:val="both"/>
              <w:rPr>
                <w:rFonts w:ascii="Footlight MT Light" w:hAnsi="Footlight MT Light" w:cs="Arial"/>
              </w:rPr>
            </w:pPr>
            <w:r w:rsidRPr="0037483F">
              <w:rPr>
                <w:rFonts w:ascii="Footlight MT Light" w:hAnsi="Footlight MT Light" w:cs="Arial"/>
              </w:rPr>
              <w:t>15,000,000</w:t>
            </w:r>
          </w:p>
        </w:tc>
        <w:tc>
          <w:tcPr>
            <w:tcW w:w="1417" w:type="dxa"/>
          </w:tcPr>
          <w:p w:rsidR="004F2E94" w:rsidRPr="0037483F" w:rsidRDefault="00AE65D6" w:rsidP="004F2E94">
            <w:pPr>
              <w:spacing w:after="200" w:line="276" w:lineRule="auto"/>
              <w:jc w:val="both"/>
              <w:rPr>
                <w:rFonts w:ascii="Footlight MT Light" w:hAnsi="Footlight MT Light" w:cs="Arial"/>
              </w:rPr>
            </w:pPr>
            <w:r>
              <w:rPr>
                <w:rFonts w:ascii="Footlight MT Light" w:hAnsi="Footlight MT Light" w:cs="Arial"/>
              </w:rPr>
              <w:t>12</w:t>
            </w:r>
            <w:r w:rsidR="0037483F" w:rsidRPr="0037483F">
              <w:rPr>
                <w:rFonts w:ascii="Footlight MT Light" w:hAnsi="Footlight MT Light" w:cs="Arial"/>
              </w:rPr>
              <w:t>,000,000</w:t>
            </w:r>
          </w:p>
        </w:tc>
      </w:tr>
      <w:tr w:rsidR="004F2E94" w:rsidRPr="00A413DD" w:rsidTr="00A413DD">
        <w:tc>
          <w:tcPr>
            <w:tcW w:w="840" w:type="dxa"/>
          </w:tcPr>
          <w:p w:rsidR="004F2E94" w:rsidRPr="00A413DD" w:rsidRDefault="004F2E94" w:rsidP="004F2E94">
            <w:pPr>
              <w:spacing w:after="200" w:line="276" w:lineRule="auto"/>
              <w:jc w:val="both"/>
              <w:rPr>
                <w:rFonts w:ascii="Footlight MT Light" w:hAnsi="Footlight MT Light" w:cs="Arial"/>
                <w:b/>
              </w:rPr>
            </w:pPr>
          </w:p>
        </w:tc>
        <w:tc>
          <w:tcPr>
            <w:tcW w:w="1782" w:type="dxa"/>
          </w:tcPr>
          <w:p w:rsidR="004F2E94" w:rsidRPr="00A413DD" w:rsidRDefault="00A413DD" w:rsidP="004F2E94">
            <w:pPr>
              <w:rPr>
                <w:rFonts w:ascii="Footlight MT Light" w:hAnsi="Footlight MT Light" w:cs="Calibri"/>
                <w:b/>
              </w:rPr>
            </w:pPr>
            <w:r w:rsidRPr="00A413DD">
              <w:rPr>
                <w:rFonts w:ascii="Footlight MT Light" w:hAnsi="Footlight MT Light" w:cs="Calibri"/>
                <w:b/>
              </w:rPr>
              <w:t>Total</w:t>
            </w:r>
          </w:p>
        </w:tc>
        <w:tc>
          <w:tcPr>
            <w:tcW w:w="2476" w:type="dxa"/>
          </w:tcPr>
          <w:p w:rsidR="004F2E94" w:rsidRPr="00A413DD" w:rsidRDefault="004F2E94" w:rsidP="004F2E94">
            <w:pPr>
              <w:rPr>
                <w:rFonts w:ascii="Footlight MT Light" w:hAnsi="Footlight MT Light" w:cs="Calibri"/>
                <w:b/>
              </w:rPr>
            </w:pPr>
          </w:p>
        </w:tc>
        <w:tc>
          <w:tcPr>
            <w:tcW w:w="1276" w:type="dxa"/>
          </w:tcPr>
          <w:p w:rsidR="004F2E94" w:rsidRPr="00A413DD" w:rsidRDefault="00A413DD" w:rsidP="004F2E94">
            <w:pPr>
              <w:spacing w:after="200" w:line="276" w:lineRule="auto"/>
              <w:jc w:val="both"/>
              <w:rPr>
                <w:rFonts w:ascii="Footlight MT Light" w:hAnsi="Footlight MT Light" w:cs="Arial"/>
                <w:b/>
              </w:rPr>
            </w:pPr>
            <w:r w:rsidRPr="00A413DD">
              <w:rPr>
                <w:rFonts w:ascii="Footlight MT Light" w:hAnsi="Footlight MT Light" w:cs="Arial"/>
                <w:b/>
              </w:rPr>
              <w:t>37,000,000</w:t>
            </w:r>
          </w:p>
        </w:tc>
        <w:tc>
          <w:tcPr>
            <w:tcW w:w="1559" w:type="dxa"/>
          </w:tcPr>
          <w:p w:rsidR="004F2E94" w:rsidRPr="00A413DD" w:rsidRDefault="00A413DD" w:rsidP="004F2E94">
            <w:pPr>
              <w:spacing w:after="200" w:line="276" w:lineRule="auto"/>
              <w:jc w:val="both"/>
              <w:rPr>
                <w:rFonts w:ascii="Footlight MT Light" w:hAnsi="Footlight MT Light" w:cs="Arial"/>
                <w:b/>
              </w:rPr>
            </w:pPr>
            <w:r w:rsidRPr="00A413DD">
              <w:rPr>
                <w:rFonts w:ascii="Footlight MT Light" w:hAnsi="Footlight MT Light" w:cs="Arial"/>
                <w:b/>
              </w:rPr>
              <w:t>19,000,000</w:t>
            </w:r>
          </w:p>
        </w:tc>
        <w:tc>
          <w:tcPr>
            <w:tcW w:w="1417" w:type="dxa"/>
          </w:tcPr>
          <w:p w:rsidR="004F2E94" w:rsidRPr="00A413DD" w:rsidRDefault="00AE65D6" w:rsidP="004F2E94">
            <w:pPr>
              <w:spacing w:after="200" w:line="276" w:lineRule="auto"/>
              <w:jc w:val="both"/>
              <w:rPr>
                <w:rFonts w:ascii="Footlight MT Light" w:hAnsi="Footlight MT Light" w:cs="Arial"/>
                <w:b/>
              </w:rPr>
            </w:pPr>
            <w:r>
              <w:rPr>
                <w:rFonts w:ascii="Footlight MT Light" w:hAnsi="Footlight MT Light" w:cs="Arial"/>
                <w:b/>
              </w:rPr>
              <w:t>18</w:t>
            </w:r>
            <w:bookmarkStart w:id="0" w:name="_GoBack"/>
            <w:bookmarkEnd w:id="0"/>
            <w:r w:rsidR="00A413DD" w:rsidRPr="00A413DD">
              <w:rPr>
                <w:rFonts w:ascii="Footlight MT Light" w:hAnsi="Footlight MT Light" w:cs="Arial"/>
                <w:b/>
              </w:rPr>
              <w:t>,000,000</w:t>
            </w:r>
          </w:p>
        </w:tc>
      </w:tr>
    </w:tbl>
    <w:p w:rsidR="00722286" w:rsidRPr="00266EB2" w:rsidRDefault="00722286" w:rsidP="00577A93">
      <w:pPr>
        <w:spacing w:after="200" w:line="276" w:lineRule="auto"/>
        <w:jc w:val="both"/>
        <w:rPr>
          <w:rFonts w:ascii="Footlight MT Light" w:hAnsi="Footlight MT Light" w:cs="Arial"/>
          <w:sz w:val="24"/>
          <w:szCs w:val="24"/>
        </w:rPr>
      </w:pPr>
    </w:p>
    <w:p w:rsidR="00266EB2" w:rsidRDefault="00266EB2" w:rsidP="00266EB2">
      <w:pPr>
        <w:spacing w:after="200" w:line="276" w:lineRule="auto"/>
        <w:jc w:val="both"/>
        <w:rPr>
          <w:rFonts w:ascii="Footlight MT Light" w:hAnsi="Footlight MT Light" w:cs="Arial"/>
          <w:b/>
          <w:sz w:val="24"/>
          <w:szCs w:val="24"/>
        </w:rPr>
      </w:pPr>
      <w:r>
        <w:rPr>
          <w:rFonts w:ascii="Footlight MT Light" w:hAnsi="Footlight MT Light" w:cs="Arial"/>
          <w:b/>
          <w:sz w:val="24"/>
          <w:szCs w:val="24"/>
        </w:rPr>
        <w:t xml:space="preserve">MIN </w:t>
      </w:r>
      <w:r w:rsidR="00A413DD">
        <w:rPr>
          <w:rFonts w:ascii="Footlight MT Light" w:hAnsi="Footlight MT Light" w:cs="Arial"/>
          <w:b/>
          <w:sz w:val="24"/>
          <w:szCs w:val="24"/>
        </w:rPr>
        <w:t>10</w:t>
      </w:r>
      <w:r w:rsidRPr="005F7726">
        <w:rPr>
          <w:rFonts w:ascii="Footlight MT Light" w:hAnsi="Footlight MT Light" w:cs="Arial"/>
          <w:b/>
          <w:sz w:val="24"/>
          <w:szCs w:val="24"/>
        </w:rPr>
        <w:t xml:space="preserve"> </w:t>
      </w:r>
      <w:r>
        <w:rPr>
          <w:rFonts w:ascii="Footlight MT Light" w:hAnsi="Footlight MT Light" w:cs="Arial"/>
          <w:b/>
          <w:sz w:val="24"/>
          <w:szCs w:val="24"/>
        </w:rPr>
        <w:t>TN</w:t>
      </w:r>
      <w:r w:rsidRPr="005F7726">
        <w:rPr>
          <w:rFonts w:ascii="Footlight MT Light" w:hAnsi="Footlight MT Light" w:cs="Arial"/>
          <w:b/>
          <w:sz w:val="24"/>
          <w:szCs w:val="24"/>
        </w:rPr>
        <w:t xml:space="preserve"> NG CDFC</w:t>
      </w:r>
      <w:r>
        <w:rPr>
          <w:rFonts w:ascii="Footlight MT Light" w:hAnsi="Footlight MT Light" w:cs="Arial"/>
          <w:b/>
          <w:sz w:val="24"/>
          <w:szCs w:val="24"/>
        </w:rPr>
        <w:t>/8/1/2024</w:t>
      </w:r>
      <w:r w:rsidRPr="005F7726">
        <w:rPr>
          <w:rFonts w:ascii="Footlight MT Light" w:hAnsi="Footlight MT Light" w:cs="Arial"/>
          <w:b/>
          <w:sz w:val="24"/>
          <w:szCs w:val="24"/>
        </w:rPr>
        <w:t xml:space="preserve">: </w:t>
      </w:r>
      <w:r>
        <w:rPr>
          <w:rFonts w:ascii="Footlight MT Light" w:hAnsi="Footlight MT Light" w:cs="Arial"/>
          <w:b/>
          <w:sz w:val="24"/>
          <w:szCs w:val="24"/>
        </w:rPr>
        <w:t>APPROVAL OF PAYMENTS</w:t>
      </w:r>
    </w:p>
    <w:p w:rsidR="002D6566" w:rsidRPr="002D6566" w:rsidRDefault="002D6566" w:rsidP="00577A93">
      <w:pPr>
        <w:spacing w:after="200" w:line="276" w:lineRule="auto"/>
        <w:jc w:val="both"/>
        <w:rPr>
          <w:rFonts w:ascii="Footlight MT Light" w:hAnsi="Footlight MT Light" w:cs="Arial"/>
          <w:sz w:val="24"/>
          <w:szCs w:val="24"/>
        </w:rPr>
      </w:pPr>
      <w:r>
        <w:rPr>
          <w:rFonts w:ascii="Footlight MT Light" w:hAnsi="Footlight MT Light" w:cs="Arial"/>
          <w:sz w:val="24"/>
          <w:szCs w:val="24"/>
        </w:rPr>
        <w:t xml:space="preserve">The bursary chairman, Mr. </w:t>
      </w:r>
      <w:r w:rsidR="001940F4">
        <w:rPr>
          <w:rFonts w:ascii="Footlight MT Light" w:hAnsi="Footlight MT Light" w:cs="Arial"/>
          <w:sz w:val="24"/>
          <w:szCs w:val="24"/>
        </w:rPr>
        <w:t xml:space="preserve">William </w:t>
      </w:r>
      <w:r>
        <w:rPr>
          <w:rFonts w:ascii="Footlight MT Light" w:hAnsi="Footlight MT Light" w:cs="Arial"/>
          <w:sz w:val="24"/>
          <w:szCs w:val="24"/>
        </w:rPr>
        <w:t xml:space="preserve">Okalio </w:t>
      </w:r>
      <w:r w:rsidR="001940F4">
        <w:rPr>
          <w:rFonts w:ascii="Footlight MT Light" w:hAnsi="Footlight MT Light" w:cs="Arial"/>
          <w:sz w:val="24"/>
          <w:szCs w:val="24"/>
        </w:rPr>
        <w:t xml:space="preserve">tabled the bursary report that highlighted the list of needy students </w:t>
      </w:r>
      <w:r w:rsidR="00406862">
        <w:rPr>
          <w:rFonts w:ascii="Footlight MT Light" w:hAnsi="Footlight MT Light" w:cs="Arial"/>
          <w:sz w:val="24"/>
          <w:szCs w:val="24"/>
        </w:rPr>
        <w:t xml:space="preserve">in tertiary and secondary institutions </w:t>
      </w:r>
      <w:r w:rsidR="001940F4">
        <w:rPr>
          <w:rFonts w:ascii="Footlight MT Light" w:hAnsi="Footlight MT Light" w:cs="Arial"/>
          <w:sz w:val="24"/>
          <w:szCs w:val="24"/>
        </w:rPr>
        <w:t>that urgently required bursary funds to proceed to various education institutions for their studies. It was noted that there were various bursary scholarship programs including sponsoring of students in KMTC, Chamasiri TVC, KIHBT, NITA, KSF, Law, Engineering, Medicine</w:t>
      </w:r>
      <w:r w:rsidR="00406862">
        <w:rPr>
          <w:rFonts w:ascii="Footlight MT Light" w:hAnsi="Footlight MT Light" w:cs="Arial"/>
          <w:sz w:val="24"/>
          <w:szCs w:val="24"/>
        </w:rPr>
        <w:t xml:space="preserve"> </w:t>
      </w:r>
      <w:r w:rsidR="001940F4">
        <w:rPr>
          <w:rFonts w:ascii="Footlight MT Light" w:hAnsi="Footlight MT Light" w:cs="Arial"/>
          <w:sz w:val="24"/>
          <w:szCs w:val="24"/>
        </w:rPr>
        <w:t>that needed to be urgently funded upon receipt of funds from the exchequer</w:t>
      </w:r>
      <w:r w:rsidR="00406862">
        <w:rPr>
          <w:rFonts w:ascii="Footlight MT Light" w:hAnsi="Footlight MT Light" w:cs="Arial"/>
          <w:sz w:val="24"/>
          <w:szCs w:val="24"/>
        </w:rPr>
        <w:t>.</w:t>
      </w:r>
    </w:p>
    <w:p w:rsidR="00A413DD" w:rsidRDefault="00A413DD" w:rsidP="00577A93">
      <w:pPr>
        <w:jc w:val="both"/>
        <w:rPr>
          <w:rFonts w:ascii="Footlight MT Light" w:hAnsi="Footlight MT Light" w:cs="Arial"/>
          <w:sz w:val="24"/>
          <w:szCs w:val="24"/>
        </w:rPr>
      </w:pPr>
    </w:p>
    <w:p w:rsidR="00A413DD" w:rsidRDefault="00A413DD" w:rsidP="00577A93">
      <w:pPr>
        <w:jc w:val="both"/>
        <w:rPr>
          <w:rFonts w:ascii="Footlight MT Light" w:hAnsi="Footlight MT Light" w:cs="Arial"/>
          <w:sz w:val="24"/>
          <w:szCs w:val="24"/>
        </w:rPr>
      </w:pPr>
    </w:p>
    <w:p w:rsidR="00577A93" w:rsidRDefault="00406862" w:rsidP="00577A93">
      <w:pPr>
        <w:jc w:val="both"/>
        <w:rPr>
          <w:rFonts w:ascii="Footlight MT Light" w:hAnsi="Footlight MT Light" w:cs="Arial"/>
          <w:sz w:val="24"/>
          <w:szCs w:val="24"/>
        </w:rPr>
      </w:pPr>
      <w:r>
        <w:rPr>
          <w:rFonts w:ascii="Footlight MT Light" w:hAnsi="Footlight MT Light" w:cs="Arial"/>
          <w:sz w:val="24"/>
          <w:szCs w:val="24"/>
        </w:rPr>
        <w:lastRenderedPageBreak/>
        <w:t>It was further noted that there</w:t>
      </w:r>
      <w:r w:rsidR="00577A93">
        <w:rPr>
          <w:rFonts w:ascii="Footlight MT Light" w:hAnsi="Footlight MT Light" w:cs="Arial"/>
          <w:sz w:val="24"/>
          <w:szCs w:val="24"/>
        </w:rPr>
        <w:t xml:space="preserve"> were payments that need</w:t>
      </w:r>
      <w:r>
        <w:rPr>
          <w:rFonts w:ascii="Footlight MT Light" w:hAnsi="Footlight MT Light" w:cs="Arial"/>
          <w:sz w:val="24"/>
          <w:szCs w:val="24"/>
        </w:rPr>
        <w:t>ed to be done and a</w:t>
      </w:r>
      <w:r w:rsidR="00577A93">
        <w:rPr>
          <w:rFonts w:ascii="Footlight MT Light" w:hAnsi="Footlight MT Light" w:cs="Arial"/>
          <w:sz w:val="24"/>
          <w:szCs w:val="24"/>
        </w:rPr>
        <w:t>fter discussions it was unanimously agreed upon that the following payments be made accordingly;</w:t>
      </w:r>
    </w:p>
    <w:p w:rsidR="00577A93" w:rsidRDefault="00577A93" w:rsidP="00577A93">
      <w:pPr>
        <w:jc w:val="both"/>
        <w:rPr>
          <w:rFonts w:ascii="Footlight MT Light" w:hAnsi="Footlight MT Light" w:cs="Arial"/>
          <w:sz w:val="24"/>
          <w:szCs w:val="24"/>
        </w:rPr>
      </w:pPr>
    </w:p>
    <w:tbl>
      <w:tblPr>
        <w:tblW w:w="1009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2763"/>
        <w:gridCol w:w="3092"/>
        <w:gridCol w:w="1767"/>
        <w:gridCol w:w="1692"/>
      </w:tblGrid>
      <w:tr w:rsidR="00577A93" w:rsidRPr="00802266" w:rsidTr="00577A93">
        <w:trPr>
          <w:trHeight w:val="377"/>
          <w:tblHeader/>
        </w:trPr>
        <w:tc>
          <w:tcPr>
            <w:tcW w:w="784" w:type="dxa"/>
            <w:shd w:val="clear" w:color="auto" w:fill="auto"/>
            <w:noWrap/>
            <w:hideMark/>
          </w:tcPr>
          <w:p w:rsidR="00577A93" w:rsidRPr="00802266" w:rsidRDefault="00577A93" w:rsidP="00577A93">
            <w:pPr>
              <w:rPr>
                <w:rFonts w:ascii="Footlight MT Light" w:hAnsi="Footlight MT Light"/>
                <w:b/>
                <w:sz w:val="24"/>
                <w:szCs w:val="24"/>
              </w:rPr>
            </w:pPr>
            <w:r w:rsidRPr="00802266">
              <w:rPr>
                <w:rFonts w:ascii="Footlight MT Light" w:hAnsi="Footlight MT Light"/>
                <w:b/>
                <w:sz w:val="24"/>
                <w:szCs w:val="24"/>
              </w:rPr>
              <w:t>S/NO</w:t>
            </w:r>
          </w:p>
        </w:tc>
        <w:tc>
          <w:tcPr>
            <w:tcW w:w="2763" w:type="dxa"/>
            <w:shd w:val="clear" w:color="auto" w:fill="auto"/>
            <w:hideMark/>
          </w:tcPr>
          <w:p w:rsidR="00577A93" w:rsidRPr="00802266" w:rsidRDefault="00577A93" w:rsidP="00577A93">
            <w:pPr>
              <w:rPr>
                <w:rFonts w:ascii="Footlight MT Light" w:hAnsi="Footlight MT Light"/>
                <w:b/>
                <w:sz w:val="24"/>
                <w:szCs w:val="24"/>
              </w:rPr>
            </w:pPr>
            <w:r w:rsidRPr="00802266">
              <w:rPr>
                <w:rFonts w:ascii="Footlight MT Light" w:hAnsi="Footlight MT Light"/>
                <w:b/>
                <w:sz w:val="24"/>
                <w:szCs w:val="24"/>
              </w:rPr>
              <w:t xml:space="preserve">PROJECT NAME </w:t>
            </w:r>
          </w:p>
        </w:tc>
        <w:tc>
          <w:tcPr>
            <w:tcW w:w="3092" w:type="dxa"/>
            <w:shd w:val="clear" w:color="auto" w:fill="auto"/>
            <w:hideMark/>
          </w:tcPr>
          <w:p w:rsidR="00577A93" w:rsidRPr="00802266" w:rsidRDefault="00577A93" w:rsidP="00577A93">
            <w:pPr>
              <w:rPr>
                <w:rFonts w:ascii="Footlight MT Light" w:hAnsi="Footlight MT Light"/>
                <w:b/>
                <w:sz w:val="24"/>
                <w:szCs w:val="24"/>
              </w:rPr>
            </w:pPr>
            <w:r w:rsidRPr="00802266">
              <w:rPr>
                <w:rFonts w:ascii="Footlight MT Light" w:hAnsi="Footlight MT Light"/>
                <w:b/>
                <w:sz w:val="24"/>
                <w:szCs w:val="24"/>
              </w:rPr>
              <w:t>ACTIVITY</w:t>
            </w:r>
          </w:p>
        </w:tc>
        <w:tc>
          <w:tcPr>
            <w:tcW w:w="1767" w:type="dxa"/>
            <w:shd w:val="clear" w:color="auto" w:fill="auto"/>
            <w:hideMark/>
          </w:tcPr>
          <w:p w:rsidR="00577A93" w:rsidRPr="00802266" w:rsidRDefault="00577A93" w:rsidP="00577A93">
            <w:pPr>
              <w:rPr>
                <w:rFonts w:ascii="Footlight MT Light" w:hAnsi="Footlight MT Light"/>
                <w:b/>
                <w:sz w:val="24"/>
                <w:szCs w:val="24"/>
              </w:rPr>
            </w:pPr>
            <w:r w:rsidRPr="00802266">
              <w:rPr>
                <w:rFonts w:ascii="Footlight MT Light" w:hAnsi="Footlight MT Light"/>
                <w:b/>
                <w:sz w:val="24"/>
                <w:szCs w:val="24"/>
              </w:rPr>
              <w:t>AMOUNT (KES)</w:t>
            </w:r>
          </w:p>
        </w:tc>
        <w:tc>
          <w:tcPr>
            <w:tcW w:w="1692" w:type="dxa"/>
          </w:tcPr>
          <w:p w:rsidR="00577A93" w:rsidRPr="00802266" w:rsidRDefault="00577A93" w:rsidP="00577A93">
            <w:pPr>
              <w:rPr>
                <w:rFonts w:ascii="Footlight MT Light" w:hAnsi="Footlight MT Light"/>
                <w:b/>
                <w:sz w:val="24"/>
                <w:szCs w:val="24"/>
              </w:rPr>
            </w:pPr>
            <w:r w:rsidRPr="00802266">
              <w:rPr>
                <w:rFonts w:ascii="Footlight MT Light" w:hAnsi="Footlight MT Light"/>
                <w:b/>
                <w:sz w:val="24"/>
                <w:szCs w:val="24"/>
              </w:rPr>
              <w:t>VOTE HEAD</w:t>
            </w:r>
          </w:p>
        </w:tc>
      </w:tr>
      <w:tr w:rsidR="00577A93" w:rsidRPr="00802266" w:rsidTr="00577A93">
        <w:trPr>
          <w:trHeight w:val="554"/>
        </w:trPr>
        <w:tc>
          <w:tcPr>
            <w:tcW w:w="784" w:type="dxa"/>
            <w:shd w:val="clear" w:color="auto" w:fill="auto"/>
            <w:noWrap/>
          </w:tcPr>
          <w:p w:rsidR="00577A93" w:rsidRPr="00802266" w:rsidRDefault="00577A93" w:rsidP="00577A93">
            <w:pPr>
              <w:pStyle w:val="ListParagraph"/>
              <w:numPr>
                <w:ilvl w:val="0"/>
                <w:numId w:val="3"/>
              </w:numPr>
              <w:rPr>
                <w:rFonts w:ascii="Footlight MT Light" w:hAnsi="Footlight MT Light"/>
                <w:sz w:val="24"/>
                <w:szCs w:val="24"/>
              </w:rPr>
            </w:pPr>
          </w:p>
        </w:tc>
        <w:tc>
          <w:tcPr>
            <w:tcW w:w="2763" w:type="dxa"/>
            <w:shd w:val="clear" w:color="auto" w:fill="auto"/>
          </w:tcPr>
          <w:p w:rsidR="00577A93" w:rsidRDefault="00577A93" w:rsidP="00577A93">
            <w:pPr>
              <w:rPr>
                <w:rFonts w:ascii="Footlight MT Light" w:hAnsi="Footlight MT Light" w:cs="Calibri"/>
                <w:color w:val="000000"/>
                <w:sz w:val="24"/>
                <w:szCs w:val="24"/>
              </w:rPr>
            </w:pPr>
            <w:r>
              <w:rPr>
                <w:rFonts w:ascii="Footlight MT Light" w:hAnsi="Footlight MT Light" w:cs="Calibri"/>
                <w:color w:val="000000"/>
                <w:sz w:val="24"/>
                <w:szCs w:val="24"/>
              </w:rPr>
              <w:t>NG CDFC Staff Salaries</w:t>
            </w:r>
          </w:p>
        </w:tc>
        <w:tc>
          <w:tcPr>
            <w:tcW w:w="3092" w:type="dxa"/>
            <w:shd w:val="clear" w:color="auto" w:fill="auto"/>
          </w:tcPr>
          <w:p w:rsidR="00577A93" w:rsidRDefault="00577A93" w:rsidP="002D6566">
            <w:pPr>
              <w:rPr>
                <w:rFonts w:ascii="Footlight MT Light" w:hAnsi="Footlight MT Light" w:cs="Calibri"/>
                <w:color w:val="000000"/>
                <w:sz w:val="24"/>
                <w:szCs w:val="24"/>
              </w:rPr>
            </w:pPr>
            <w:r>
              <w:rPr>
                <w:rFonts w:ascii="Footlight MT Light" w:hAnsi="Footlight MT Light" w:cs="Calibri"/>
                <w:color w:val="000000"/>
                <w:sz w:val="24"/>
                <w:szCs w:val="24"/>
              </w:rPr>
              <w:t xml:space="preserve">Payment of NG CDFC staff salaries - </w:t>
            </w:r>
            <w:r w:rsidR="002D6566">
              <w:rPr>
                <w:rFonts w:ascii="Footlight MT Light" w:hAnsi="Footlight MT Light" w:cs="Calibri"/>
                <w:color w:val="000000"/>
                <w:sz w:val="24"/>
                <w:szCs w:val="24"/>
              </w:rPr>
              <w:t>Dec</w:t>
            </w:r>
            <w:r>
              <w:rPr>
                <w:rFonts w:ascii="Footlight MT Light" w:hAnsi="Footlight MT Light" w:cs="Calibri"/>
                <w:color w:val="000000"/>
                <w:sz w:val="24"/>
                <w:szCs w:val="24"/>
              </w:rPr>
              <w:t>ember, 2023</w:t>
            </w:r>
          </w:p>
        </w:tc>
        <w:tc>
          <w:tcPr>
            <w:tcW w:w="1767" w:type="dxa"/>
            <w:shd w:val="clear" w:color="auto" w:fill="auto"/>
          </w:tcPr>
          <w:p w:rsidR="00577A93" w:rsidRDefault="00577A93" w:rsidP="00577A93">
            <w:pPr>
              <w:rPr>
                <w:rFonts w:ascii="Footlight MT Light" w:hAnsi="Footlight MT Light"/>
                <w:sz w:val="24"/>
                <w:szCs w:val="24"/>
              </w:rPr>
            </w:pPr>
            <w:r>
              <w:rPr>
                <w:rFonts w:ascii="Footlight MT Light" w:hAnsi="Footlight MT Light"/>
                <w:sz w:val="24"/>
                <w:szCs w:val="24"/>
              </w:rPr>
              <w:t>286,888</w:t>
            </w:r>
          </w:p>
        </w:tc>
        <w:tc>
          <w:tcPr>
            <w:tcW w:w="1692" w:type="dxa"/>
          </w:tcPr>
          <w:p w:rsidR="00577A93" w:rsidRDefault="00577A93" w:rsidP="00577A93">
            <w:pPr>
              <w:rPr>
                <w:rFonts w:ascii="Footlight MT Light" w:hAnsi="Footlight MT Light"/>
                <w:bCs/>
                <w:sz w:val="24"/>
                <w:szCs w:val="24"/>
              </w:rPr>
            </w:pPr>
            <w:r>
              <w:rPr>
                <w:rFonts w:ascii="Footlight MT Light" w:hAnsi="Footlight MT Light"/>
                <w:bCs/>
                <w:sz w:val="24"/>
                <w:szCs w:val="24"/>
              </w:rPr>
              <w:t>Administration &amp; Recurrent</w:t>
            </w:r>
          </w:p>
        </w:tc>
      </w:tr>
      <w:tr w:rsidR="00577A93" w:rsidRPr="00802266" w:rsidTr="00577A93">
        <w:trPr>
          <w:trHeight w:val="377"/>
        </w:trPr>
        <w:tc>
          <w:tcPr>
            <w:tcW w:w="784" w:type="dxa"/>
            <w:shd w:val="clear" w:color="auto" w:fill="auto"/>
            <w:noWrap/>
          </w:tcPr>
          <w:p w:rsidR="00577A93" w:rsidRPr="00802266" w:rsidRDefault="00406862" w:rsidP="00577A93">
            <w:pPr>
              <w:ind w:left="360"/>
              <w:rPr>
                <w:rFonts w:ascii="Footlight MT Light" w:hAnsi="Footlight MT Light"/>
                <w:sz w:val="24"/>
                <w:szCs w:val="24"/>
              </w:rPr>
            </w:pPr>
            <w:r>
              <w:rPr>
                <w:rFonts w:ascii="Footlight MT Light" w:hAnsi="Footlight MT Light"/>
                <w:sz w:val="24"/>
                <w:szCs w:val="24"/>
              </w:rPr>
              <w:t>2</w:t>
            </w:r>
            <w:r w:rsidR="00577A93">
              <w:rPr>
                <w:rFonts w:ascii="Footlight MT Light" w:hAnsi="Footlight MT Light"/>
                <w:sz w:val="24"/>
                <w:szCs w:val="24"/>
              </w:rPr>
              <w:t>.</w:t>
            </w:r>
          </w:p>
        </w:tc>
        <w:tc>
          <w:tcPr>
            <w:tcW w:w="2763" w:type="dxa"/>
            <w:shd w:val="clear" w:color="auto" w:fill="auto"/>
          </w:tcPr>
          <w:p w:rsidR="00577A93" w:rsidRPr="00794B55" w:rsidRDefault="00577A93" w:rsidP="00577A93">
            <w:pPr>
              <w:rPr>
                <w:rFonts w:ascii="Footlight MT Light" w:hAnsi="Footlight MT Light"/>
                <w:sz w:val="24"/>
                <w:szCs w:val="24"/>
              </w:rPr>
            </w:pPr>
            <w:r>
              <w:rPr>
                <w:rFonts w:ascii="Footlight MT Light" w:hAnsi="Footlight MT Light"/>
                <w:sz w:val="24"/>
                <w:szCs w:val="24"/>
              </w:rPr>
              <w:t>NG CDFC Staff Wages</w:t>
            </w:r>
          </w:p>
        </w:tc>
        <w:tc>
          <w:tcPr>
            <w:tcW w:w="3092" w:type="dxa"/>
            <w:shd w:val="clear" w:color="auto" w:fill="auto"/>
          </w:tcPr>
          <w:p w:rsidR="00577A93" w:rsidRDefault="00577A93" w:rsidP="002D6566">
            <w:pPr>
              <w:rPr>
                <w:rFonts w:ascii="Footlight MT Light" w:hAnsi="Footlight MT Light" w:cs="Calibri"/>
                <w:color w:val="000000"/>
                <w:sz w:val="24"/>
                <w:szCs w:val="24"/>
              </w:rPr>
            </w:pPr>
            <w:r>
              <w:rPr>
                <w:rFonts w:ascii="Footlight MT Light" w:hAnsi="Footlight MT Light" w:cs="Calibri"/>
                <w:color w:val="000000"/>
                <w:sz w:val="24"/>
                <w:szCs w:val="24"/>
              </w:rPr>
              <w:t xml:space="preserve">Payment of NG CDFC staff wages - </w:t>
            </w:r>
            <w:r w:rsidR="002D6566">
              <w:rPr>
                <w:rFonts w:ascii="Footlight MT Light" w:hAnsi="Footlight MT Light" w:cs="Calibri"/>
                <w:color w:val="000000"/>
                <w:sz w:val="24"/>
                <w:szCs w:val="24"/>
              </w:rPr>
              <w:t>December</w:t>
            </w:r>
            <w:r>
              <w:rPr>
                <w:rFonts w:ascii="Footlight MT Light" w:hAnsi="Footlight MT Light" w:cs="Calibri"/>
                <w:color w:val="000000"/>
                <w:sz w:val="24"/>
                <w:szCs w:val="24"/>
              </w:rPr>
              <w:t>, 2023</w:t>
            </w:r>
          </w:p>
        </w:tc>
        <w:tc>
          <w:tcPr>
            <w:tcW w:w="1767" w:type="dxa"/>
            <w:shd w:val="clear" w:color="auto" w:fill="auto"/>
          </w:tcPr>
          <w:p w:rsidR="00577A93" w:rsidRPr="00794B55" w:rsidRDefault="00577A93" w:rsidP="00577A93">
            <w:pPr>
              <w:rPr>
                <w:rFonts w:ascii="Footlight MT Light" w:hAnsi="Footlight MT Light" w:cs="Arial"/>
                <w:bCs/>
                <w:sz w:val="24"/>
                <w:szCs w:val="24"/>
              </w:rPr>
            </w:pPr>
            <w:r>
              <w:rPr>
                <w:rFonts w:ascii="Footlight MT Light" w:hAnsi="Footlight MT Light" w:cs="Arial"/>
                <w:bCs/>
                <w:sz w:val="24"/>
                <w:szCs w:val="24"/>
              </w:rPr>
              <w:t>20,000</w:t>
            </w:r>
          </w:p>
        </w:tc>
        <w:tc>
          <w:tcPr>
            <w:tcW w:w="1692" w:type="dxa"/>
          </w:tcPr>
          <w:p w:rsidR="00577A93" w:rsidRDefault="00577A93" w:rsidP="00577A93">
            <w:pPr>
              <w:rPr>
                <w:rFonts w:ascii="Footlight MT Light" w:hAnsi="Footlight MT Light"/>
                <w:bCs/>
                <w:sz w:val="24"/>
                <w:szCs w:val="24"/>
              </w:rPr>
            </w:pPr>
            <w:r>
              <w:rPr>
                <w:rFonts w:ascii="Footlight MT Light" w:hAnsi="Footlight MT Light"/>
                <w:bCs/>
                <w:sz w:val="24"/>
                <w:szCs w:val="24"/>
              </w:rPr>
              <w:t>Administration &amp; Recurrent</w:t>
            </w:r>
          </w:p>
        </w:tc>
      </w:tr>
      <w:tr w:rsidR="00577A93" w:rsidRPr="00802266" w:rsidTr="00577A93">
        <w:trPr>
          <w:trHeight w:val="377"/>
        </w:trPr>
        <w:tc>
          <w:tcPr>
            <w:tcW w:w="784" w:type="dxa"/>
            <w:shd w:val="clear" w:color="auto" w:fill="auto"/>
            <w:noWrap/>
            <w:hideMark/>
          </w:tcPr>
          <w:p w:rsidR="00577A93" w:rsidRPr="00802266" w:rsidRDefault="00577A93" w:rsidP="00577A93">
            <w:pPr>
              <w:ind w:left="360"/>
              <w:rPr>
                <w:rFonts w:ascii="Footlight MT Light" w:hAnsi="Footlight MT Light"/>
                <w:sz w:val="24"/>
                <w:szCs w:val="24"/>
              </w:rPr>
            </w:pPr>
          </w:p>
        </w:tc>
        <w:tc>
          <w:tcPr>
            <w:tcW w:w="2763" w:type="dxa"/>
            <w:shd w:val="clear" w:color="auto" w:fill="auto"/>
            <w:hideMark/>
          </w:tcPr>
          <w:p w:rsidR="00577A93" w:rsidRPr="00802266" w:rsidRDefault="00577A93" w:rsidP="00577A93">
            <w:pPr>
              <w:rPr>
                <w:rFonts w:ascii="Footlight MT Light" w:hAnsi="Footlight MT Light"/>
                <w:b/>
                <w:sz w:val="24"/>
                <w:szCs w:val="24"/>
              </w:rPr>
            </w:pPr>
            <w:r w:rsidRPr="00802266">
              <w:rPr>
                <w:rFonts w:ascii="Footlight MT Light" w:hAnsi="Footlight MT Light"/>
                <w:b/>
                <w:sz w:val="24"/>
                <w:szCs w:val="24"/>
              </w:rPr>
              <w:t>TOTAL</w:t>
            </w:r>
          </w:p>
        </w:tc>
        <w:tc>
          <w:tcPr>
            <w:tcW w:w="3092" w:type="dxa"/>
            <w:shd w:val="clear" w:color="auto" w:fill="auto"/>
            <w:hideMark/>
          </w:tcPr>
          <w:p w:rsidR="00577A93" w:rsidRPr="00802266" w:rsidRDefault="00577A93" w:rsidP="00577A93">
            <w:pPr>
              <w:rPr>
                <w:rFonts w:ascii="Footlight MT Light" w:hAnsi="Footlight MT Light"/>
                <w:sz w:val="24"/>
                <w:szCs w:val="24"/>
              </w:rPr>
            </w:pPr>
          </w:p>
        </w:tc>
        <w:tc>
          <w:tcPr>
            <w:tcW w:w="1767" w:type="dxa"/>
            <w:shd w:val="clear" w:color="auto" w:fill="auto"/>
            <w:hideMark/>
          </w:tcPr>
          <w:p w:rsidR="00577A93" w:rsidRPr="006F44FF" w:rsidRDefault="002D6566" w:rsidP="00577A93">
            <w:pPr>
              <w:rPr>
                <w:rFonts w:ascii="Footlight MT Light" w:hAnsi="Footlight MT Light" w:cs="Arial"/>
                <w:b/>
                <w:bCs/>
                <w:sz w:val="24"/>
                <w:szCs w:val="24"/>
              </w:rPr>
            </w:pPr>
            <w:r>
              <w:rPr>
                <w:rFonts w:ascii="Footlight MT Light" w:hAnsi="Footlight MT Light" w:cs="Arial"/>
                <w:b/>
                <w:bCs/>
                <w:sz w:val="24"/>
                <w:szCs w:val="24"/>
              </w:rPr>
              <w:t>306</w:t>
            </w:r>
            <w:r w:rsidR="00577A93" w:rsidRPr="00794B55">
              <w:rPr>
                <w:rFonts w:ascii="Footlight MT Light" w:hAnsi="Footlight MT Light" w:cs="Arial"/>
                <w:b/>
                <w:bCs/>
                <w:sz w:val="24"/>
                <w:szCs w:val="24"/>
              </w:rPr>
              <w:t>,888</w:t>
            </w:r>
          </w:p>
        </w:tc>
        <w:tc>
          <w:tcPr>
            <w:tcW w:w="1692" w:type="dxa"/>
          </w:tcPr>
          <w:p w:rsidR="00577A93" w:rsidRPr="00802266" w:rsidRDefault="00577A93" w:rsidP="00577A93">
            <w:pPr>
              <w:rPr>
                <w:rFonts w:ascii="Footlight MT Light" w:hAnsi="Footlight MT Light" w:cs="Arial"/>
                <w:b/>
                <w:bCs/>
                <w:sz w:val="24"/>
                <w:szCs w:val="24"/>
              </w:rPr>
            </w:pPr>
          </w:p>
        </w:tc>
      </w:tr>
    </w:tbl>
    <w:p w:rsidR="00406862" w:rsidRDefault="00406862" w:rsidP="00406862">
      <w:pPr>
        <w:spacing w:after="200" w:line="276" w:lineRule="auto"/>
        <w:jc w:val="both"/>
        <w:rPr>
          <w:rFonts w:ascii="Footlight MT Light" w:hAnsi="Footlight MT Light" w:cs="Arial"/>
          <w:b/>
          <w:sz w:val="24"/>
          <w:szCs w:val="24"/>
        </w:rPr>
      </w:pPr>
    </w:p>
    <w:p w:rsidR="00406862" w:rsidRDefault="00A413DD" w:rsidP="00406862">
      <w:pPr>
        <w:spacing w:after="200" w:line="276" w:lineRule="auto"/>
        <w:jc w:val="both"/>
        <w:rPr>
          <w:rFonts w:ascii="Footlight MT Light" w:hAnsi="Footlight MT Light" w:cs="Arial"/>
          <w:b/>
          <w:sz w:val="24"/>
          <w:szCs w:val="24"/>
        </w:rPr>
      </w:pPr>
      <w:r>
        <w:rPr>
          <w:rFonts w:ascii="Footlight MT Light" w:hAnsi="Footlight MT Light" w:cs="Arial"/>
          <w:b/>
          <w:sz w:val="24"/>
          <w:szCs w:val="24"/>
        </w:rPr>
        <w:t>MIN 11</w:t>
      </w:r>
      <w:r w:rsidR="00406862" w:rsidRPr="00406862">
        <w:rPr>
          <w:rFonts w:ascii="Footlight MT Light" w:hAnsi="Footlight MT Light" w:cs="Arial"/>
          <w:b/>
          <w:sz w:val="24"/>
          <w:szCs w:val="24"/>
        </w:rPr>
        <w:t xml:space="preserve"> TN NG CDFC/8/1/2024: </w:t>
      </w:r>
      <w:r w:rsidR="00406862" w:rsidRPr="00D3493D">
        <w:rPr>
          <w:rFonts w:ascii="Footlight MT Light" w:hAnsi="Footlight MT Light" w:cs="Arial"/>
          <w:b/>
          <w:sz w:val="24"/>
          <w:szCs w:val="24"/>
        </w:rPr>
        <w:t>CHANGARA CHIEF’S OFFICE PROJECT</w:t>
      </w:r>
    </w:p>
    <w:p w:rsidR="00A527CA" w:rsidRDefault="003237B0" w:rsidP="00406862">
      <w:pPr>
        <w:spacing w:after="200" w:line="276" w:lineRule="auto"/>
        <w:jc w:val="both"/>
        <w:rPr>
          <w:rFonts w:ascii="Footlight MT Light" w:hAnsi="Footlight MT Light" w:cs="Arial"/>
          <w:sz w:val="24"/>
          <w:szCs w:val="24"/>
        </w:rPr>
      </w:pPr>
      <w:r>
        <w:rPr>
          <w:rFonts w:ascii="Footlight MT Light" w:hAnsi="Footlight MT Light" w:cs="Arial"/>
          <w:sz w:val="24"/>
          <w:szCs w:val="24"/>
        </w:rPr>
        <w:t xml:space="preserve">The Fund Account Manager brought to the attention of the members </w:t>
      </w:r>
      <w:r w:rsidR="009F7A8E">
        <w:rPr>
          <w:rFonts w:ascii="Footlight MT Light" w:hAnsi="Footlight MT Light" w:cs="Arial"/>
          <w:sz w:val="24"/>
          <w:szCs w:val="24"/>
        </w:rPr>
        <w:t xml:space="preserve">receipt of </w:t>
      </w:r>
      <w:r>
        <w:rPr>
          <w:rFonts w:ascii="Footlight MT Light" w:hAnsi="Footlight MT Light" w:cs="Arial"/>
          <w:sz w:val="24"/>
          <w:szCs w:val="24"/>
        </w:rPr>
        <w:t>a letter from the NG CDF Board legal department referenced N</w:t>
      </w:r>
      <w:r w:rsidR="009F7A8E">
        <w:rPr>
          <w:rFonts w:ascii="Footlight MT Light" w:hAnsi="Footlight MT Light" w:cs="Arial"/>
          <w:sz w:val="24"/>
          <w:szCs w:val="24"/>
        </w:rPr>
        <w:t>G</w:t>
      </w:r>
      <w:r>
        <w:rPr>
          <w:rFonts w:ascii="Footlight MT Light" w:hAnsi="Footlight MT Light" w:cs="Arial"/>
          <w:sz w:val="24"/>
          <w:szCs w:val="24"/>
        </w:rPr>
        <w:t>-CDFB/COMP/TESO NORTH/2023/1 dated 13</w:t>
      </w:r>
      <w:r w:rsidRPr="003237B0">
        <w:rPr>
          <w:rFonts w:ascii="Footlight MT Light" w:hAnsi="Footlight MT Light" w:cs="Arial"/>
          <w:sz w:val="24"/>
          <w:szCs w:val="24"/>
          <w:vertAlign w:val="superscript"/>
        </w:rPr>
        <w:t>th</w:t>
      </w:r>
      <w:r>
        <w:rPr>
          <w:rFonts w:ascii="Footlight MT Light" w:hAnsi="Footlight MT Light" w:cs="Arial"/>
          <w:sz w:val="24"/>
          <w:szCs w:val="24"/>
        </w:rPr>
        <w:t xml:space="preserve"> December, 2023 confirming </w:t>
      </w:r>
      <w:r w:rsidR="009F7A8E">
        <w:rPr>
          <w:rFonts w:ascii="Footlight MT Light" w:hAnsi="Footlight MT Light" w:cs="Arial"/>
          <w:sz w:val="24"/>
          <w:szCs w:val="24"/>
        </w:rPr>
        <w:t xml:space="preserve">the </w:t>
      </w:r>
      <w:r>
        <w:rPr>
          <w:rFonts w:ascii="Footlight MT Light" w:hAnsi="Footlight MT Light" w:cs="Arial"/>
          <w:sz w:val="24"/>
          <w:szCs w:val="24"/>
        </w:rPr>
        <w:t>receipt of a c</w:t>
      </w:r>
      <w:r w:rsidR="00BA0F47">
        <w:rPr>
          <w:rFonts w:ascii="Footlight MT Light" w:hAnsi="Footlight MT Light" w:cs="Arial"/>
          <w:sz w:val="24"/>
          <w:szCs w:val="24"/>
        </w:rPr>
        <w:t xml:space="preserve">omplaint on delayed site handling and taking over for tender no: NG-CDF/TSON/02/2020-2021 Proposed erection </w:t>
      </w:r>
      <w:r w:rsidR="009F7A8E">
        <w:rPr>
          <w:rFonts w:ascii="Footlight MT Light" w:hAnsi="Footlight MT Light" w:cs="Arial"/>
          <w:sz w:val="24"/>
          <w:szCs w:val="24"/>
        </w:rPr>
        <w:t xml:space="preserve">and completion of a modern chief’s office at Changara location from Melisah Limited. The NG CDF Board further required the committee to consider the matter and respond to them stating its position, action taken or intended to be taken and time frame within which the matter will be addressed. </w:t>
      </w:r>
    </w:p>
    <w:p w:rsidR="00A528EA" w:rsidRDefault="009F7A8E" w:rsidP="00406862">
      <w:pPr>
        <w:spacing w:after="200" w:line="276" w:lineRule="auto"/>
        <w:jc w:val="both"/>
        <w:rPr>
          <w:rFonts w:ascii="Footlight MT Light" w:hAnsi="Footlight MT Light" w:cs="Arial"/>
          <w:sz w:val="24"/>
          <w:szCs w:val="24"/>
        </w:rPr>
      </w:pPr>
      <w:r>
        <w:rPr>
          <w:rFonts w:ascii="Footlight MT Light" w:hAnsi="Footlight MT Light" w:cs="Arial"/>
          <w:sz w:val="24"/>
          <w:szCs w:val="24"/>
        </w:rPr>
        <w:t>It was noted that the Changara Chiefs Office Project was approved by the NG CDF Board in 2019-2020 with an initial amount of Kes. 2,000,000. In 2020-2021 there was an additional approval of Kes. 4,5</w:t>
      </w:r>
      <w:r w:rsidR="006123BE">
        <w:rPr>
          <w:rFonts w:ascii="Footlight MT Light" w:hAnsi="Footlight MT Light" w:cs="Arial"/>
          <w:sz w:val="24"/>
          <w:szCs w:val="24"/>
        </w:rPr>
        <w:t>00,000 towards the same project making it a total of Kes. 6,500,000.</w:t>
      </w:r>
      <w:r>
        <w:rPr>
          <w:rFonts w:ascii="Footlight MT Light" w:hAnsi="Footlight MT Light" w:cs="Arial"/>
          <w:sz w:val="24"/>
          <w:szCs w:val="24"/>
        </w:rPr>
        <w:t xml:space="preserve"> The project was</w:t>
      </w:r>
      <w:r w:rsidR="007A079F">
        <w:rPr>
          <w:rFonts w:ascii="Footlight MT Light" w:hAnsi="Footlight MT Light" w:cs="Arial"/>
          <w:sz w:val="24"/>
          <w:szCs w:val="24"/>
        </w:rPr>
        <w:t xml:space="preserve"> advertised through open tender and notification of award to Melisah Limited done in November, 2020. The project management committee were at that point advised by the NG CDF committee of the </w:t>
      </w:r>
      <w:r w:rsidR="008578BE">
        <w:rPr>
          <w:rFonts w:ascii="Footlight MT Light" w:hAnsi="Footlight MT Light" w:cs="Arial"/>
          <w:sz w:val="24"/>
          <w:szCs w:val="24"/>
        </w:rPr>
        <w:t>approved</w:t>
      </w:r>
      <w:r w:rsidR="006123BE">
        <w:rPr>
          <w:rFonts w:ascii="Footlight MT Light" w:hAnsi="Footlight MT Light" w:cs="Arial"/>
          <w:sz w:val="24"/>
          <w:szCs w:val="24"/>
        </w:rPr>
        <w:t xml:space="preserve"> alternative funding from the Ministry of Interior </w:t>
      </w:r>
      <w:r w:rsidR="006123BE" w:rsidRPr="006123BE">
        <w:rPr>
          <w:rFonts w:ascii="Footlight MT Light" w:hAnsi="Footlight MT Light" w:cs="Arial"/>
          <w:sz w:val="24"/>
          <w:szCs w:val="24"/>
        </w:rPr>
        <w:t>and Coordina</w:t>
      </w:r>
      <w:r w:rsidR="006123BE">
        <w:rPr>
          <w:rFonts w:ascii="Footlight MT Light" w:hAnsi="Footlight MT Light" w:cs="Arial"/>
          <w:sz w:val="24"/>
          <w:szCs w:val="24"/>
        </w:rPr>
        <w:t>tion of National Government meant for</w:t>
      </w:r>
      <w:r w:rsidR="006123BE" w:rsidRPr="006123BE">
        <w:rPr>
          <w:rFonts w:ascii="Footlight MT Light" w:hAnsi="Footlight MT Light" w:cs="Arial"/>
          <w:sz w:val="24"/>
          <w:szCs w:val="24"/>
        </w:rPr>
        <w:t xml:space="preserve"> the </w:t>
      </w:r>
      <w:r w:rsidR="006123BE">
        <w:rPr>
          <w:rFonts w:ascii="Footlight MT Light" w:hAnsi="Footlight MT Light" w:cs="Arial"/>
          <w:sz w:val="24"/>
          <w:szCs w:val="24"/>
        </w:rPr>
        <w:t>construction to completio</w:t>
      </w:r>
      <w:r w:rsidR="006123BE" w:rsidRPr="006123BE">
        <w:rPr>
          <w:rFonts w:ascii="Footlight MT Light" w:hAnsi="Footlight MT Light" w:cs="Arial"/>
          <w:sz w:val="24"/>
          <w:szCs w:val="24"/>
        </w:rPr>
        <w:t xml:space="preserve">n of </w:t>
      </w:r>
      <w:r w:rsidR="006123BE">
        <w:rPr>
          <w:rFonts w:ascii="Footlight MT Light" w:hAnsi="Footlight MT Light" w:cs="Arial"/>
          <w:sz w:val="24"/>
          <w:szCs w:val="24"/>
        </w:rPr>
        <w:t xml:space="preserve">the </w:t>
      </w:r>
      <w:r w:rsidR="006123BE" w:rsidRPr="006123BE">
        <w:rPr>
          <w:rFonts w:ascii="Footlight MT Light" w:hAnsi="Footlight MT Light" w:cs="Arial"/>
          <w:sz w:val="24"/>
          <w:szCs w:val="24"/>
        </w:rPr>
        <w:t xml:space="preserve">Assistant County Commissioner Changara Division that </w:t>
      </w:r>
      <w:r w:rsidR="006123BE">
        <w:rPr>
          <w:rFonts w:ascii="Footlight MT Light" w:hAnsi="Footlight MT Light" w:cs="Arial"/>
          <w:sz w:val="24"/>
          <w:szCs w:val="24"/>
        </w:rPr>
        <w:t>was meant to provide</w:t>
      </w:r>
      <w:r w:rsidR="006123BE" w:rsidRPr="006123BE">
        <w:rPr>
          <w:rFonts w:ascii="Footlight MT Light" w:hAnsi="Footlight MT Light" w:cs="Arial"/>
          <w:sz w:val="24"/>
          <w:szCs w:val="24"/>
        </w:rPr>
        <w:t xml:space="preserve"> space for the Changara Chief</w:t>
      </w:r>
      <w:r w:rsidR="006123BE">
        <w:rPr>
          <w:rFonts w:ascii="Footlight MT Light" w:hAnsi="Footlight MT Light" w:cs="Arial"/>
          <w:sz w:val="24"/>
          <w:szCs w:val="24"/>
        </w:rPr>
        <w:t xml:space="preserve"> and thus the need not to enter into a contract agreement. The Project management committee</w:t>
      </w:r>
      <w:r w:rsidR="00FF6A76">
        <w:rPr>
          <w:rFonts w:ascii="Footlight MT Light" w:hAnsi="Footlight MT Light" w:cs="Arial"/>
          <w:sz w:val="24"/>
          <w:szCs w:val="24"/>
        </w:rPr>
        <w:t xml:space="preserve"> however proceeded to enter into a contract agreement </w:t>
      </w:r>
      <w:r w:rsidR="002E780B">
        <w:rPr>
          <w:rFonts w:ascii="Footlight MT Light" w:hAnsi="Footlight MT Light" w:cs="Arial"/>
          <w:sz w:val="24"/>
          <w:szCs w:val="24"/>
        </w:rPr>
        <w:t xml:space="preserve">with the contractor </w:t>
      </w:r>
      <w:r w:rsidR="00FF6A76">
        <w:rPr>
          <w:rFonts w:ascii="Footlight MT Light" w:hAnsi="Footlight MT Light" w:cs="Arial"/>
          <w:sz w:val="24"/>
          <w:szCs w:val="24"/>
        </w:rPr>
        <w:t xml:space="preserve">seven (7) months later after the receipt of the letter of acceptance from Melisah </w:t>
      </w:r>
      <w:r w:rsidR="002E780B">
        <w:rPr>
          <w:rFonts w:ascii="Footlight MT Light" w:hAnsi="Footlight MT Light" w:cs="Arial"/>
          <w:sz w:val="24"/>
          <w:szCs w:val="24"/>
        </w:rPr>
        <w:t xml:space="preserve">Limited </w:t>
      </w:r>
      <w:r w:rsidR="00FF6A76">
        <w:rPr>
          <w:rFonts w:ascii="Footlight MT Light" w:hAnsi="Footlight MT Light" w:cs="Arial"/>
          <w:sz w:val="24"/>
          <w:szCs w:val="24"/>
        </w:rPr>
        <w:t xml:space="preserve">without the </w:t>
      </w:r>
      <w:r w:rsidR="00A528EA">
        <w:rPr>
          <w:rFonts w:ascii="Footlight MT Light" w:hAnsi="Footlight MT Light" w:cs="Arial"/>
          <w:sz w:val="24"/>
          <w:szCs w:val="24"/>
        </w:rPr>
        <w:t>consent</w:t>
      </w:r>
      <w:r w:rsidR="002E780B">
        <w:rPr>
          <w:rFonts w:ascii="Footlight MT Light" w:hAnsi="Footlight MT Light" w:cs="Arial"/>
          <w:sz w:val="24"/>
          <w:szCs w:val="24"/>
        </w:rPr>
        <w:t xml:space="preserve"> of the NG CDF committee. </w:t>
      </w:r>
    </w:p>
    <w:p w:rsidR="00A528EA" w:rsidRDefault="002E780B" w:rsidP="00406862">
      <w:pPr>
        <w:spacing w:after="200" w:line="276" w:lineRule="auto"/>
        <w:jc w:val="both"/>
        <w:rPr>
          <w:rFonts w:ascii="Footlight MT Light" w:hAnsi="Footlight MT Light" w:cs="Arial"/>
          <w:sz w:val="24"/>
          <w:szCs w:val="24"/>
        </w:rPr>
      </w:pPr>
      <w:r>
        <w:rPr>
          <w:rFonts w:ascii="Footlight MT Light" w:hAnsi="Footlight MT Light" w:cs="Arial"/>
          <w:sz w:val="24"/>
          <w:szCs w:val="24"/>
        </w:rPr>
        <w:t xml:space="preserve">The Ministry of Interior </w:t>
      </w:r>
      <w:r w:rsidRPr="006123BE">
        <w:rPr>
          <w:rFonts w:ascii="Footlight MT Light" w:hAnsi="Footlight MT Light" w:cs="Arial"/>
          <w:sz w:val="24"/>
          <w:szCs w:val="24"/>
        </w:rPr>
        <w:t>and Coordina</w:t>
      </w:r>
      <w:r>
        <w:rPr>
          <w:rFonts w:ascii="Footlight MT Light" w:hAnsi="Footlight MT Light" w:cs="Arial"/>
          <w:sz w:val="24"/>
          <w:szCs w:val="24"/>
        </w:rPr>
        <w:t>tion of National Government funded to completion</w:t>
      </w:r>
      <w:r w:rsidRPr="006123BE">
        <w:rPr>
          <w:rFonts w:ascii="Footlight MT Light" w:hAnsi="Footlight MT Light" w:cs="Arial"/>
          <w:sz w:val="24"/>
          <w:szCs w:val="24"/>
        </w:rPr>
        <w:t xml:space="preserve"> the </w:t>
      </w:r>
      <w:r>
        <w:rPr>
          <w:rFonts w:ascii="Footlight MT Light" w:hAnsi="Footlight MT Light" w:cs="Arial"/>
          <w:sz w:val="24"/>
          <w:szCs w:val="24"/>
        </w:rPr>
        <w:t>construction</w:t>
      </w:r>
      <w:r w:rsidRPr="006123BE">
        <w:rPr>
          <w:rFonts w:ascii="Footlight MT Light" w:hAnsi="Footlight MT Light" w:cs="Arial"/>
          <w:sz w:val="24"/>
          <w:szCs w:val="24"/>
        </w:rPr>
        <w:t xml:space="preserve"> of </w:t>
      </w:r>
      <w:r>
        <w:rPr>
          <w:rFonts w:ascii="Footlight MT Light" w:hAnsi="Footlight MT Light" w:cs="Arial"/>
          <w:sz w:val="24"/>
          <w:szCs w:val="24"/>
        </w:rPr>
        <w:t xml:space="preserve">the </w:t>
      </w:r>
      <w:r w:rsidRPr="006123BE">
        <w:rPr>
          <w:rFonts w:ascii="Footlight MT Light" w:hAnsi="Footlight MT Light" w:cs="Arial"/>
          <w:sz w:val="24"/>
          <w:szCs w:val="24"/>
        </w:rPr>
        <w:t>Assistant County Commissioner Changara Division</w:t>
      </w:r>
      <w:r>
        <w:rPr>
          <w:rFonts w:ascii="Footlight MT Light" w:hAnsi="Footlight MT Light" w:cs="Arial"/>
          <w:sz w:val="24"/>
          <w:szCs w:val="24"/>
        </w:rPr>
        <w:t xml:space="preserve"> </w:t>
      </w:r>
      <w:r w:rsidR="00416372">
        <w:rPr>
          <w:rFonts w:ascii="Footlight MT Light" w:hAnsi="Footlight MT Light" w:cs="Arial"/>
          <w:sz w:val="24"/>
          <w:szCs w:val="24"/>
        </w:rPr>
        <w:t xml:space="preserve">that is currently complete and in use </w:t>
      </w:r>
      <w:r>
        <w:rPr>
          <w:rFonts w:ascii="Footlight MT Light" w:hAnsi="Footlight MT Light" w:cs="Arial"/>
          <w:sz w:val="24"/>
          <w:szCs w:val="24"/>
        </w:rPr>
        <w:t>that has provided space for the Changara chief.</w:t>
      </w:r>
      <w:r w:rsidR="00A528EA">
        <w:rPr>
          <w:rFonts w:ascii="Footlight MT Light" w:hAnsi="Footlight MT Light" w:cs="Arial"/>
          <w:sz w:val="24"/>
          <w:szCs w:val="24"/>
        </w:rPr>
        <w:t xml:space="preserve"> </w:t>
      </w:r>
    </w:p>
    <w:p w:rsidR="00A528EA" w:rsidRDefault="002E780B" w:rsidP="00406862">
      <w:pPr>
        <w:spacing w:after="200" w:line="276" w:lineRule="auto"/>
        <w:jc w:val="both"/>
        <w:rPr>
          <w:rFonts w:ascii="Footlight MT Light" w:hAnsi="Footlight MT Light" w:cs="Arial"/>
          <w:sz w:val="24"/>
          <w:szCs w:val="24"/>
        </w:rPr>
      </w:pPr>
      <w:r>
        <w:rPr>
          <w:rFonts w:ascii="Footlight MT Light" w:hAnsi="Footlight MT Light" w:cs="Arial"/>
          <w:sz w:val="24"/>
          <w:szCs w:val="24"/>
        </w:rPr>
        <w:lastRenderedPageBreak/>
        <w:t>In view of this, the position of the NG CDF committee is that the contract agreement</w:t>
      </w:r>
      <w:r w:rsidR="00416372">
        <w:rPr>
          <w:rFonts w:ascii="Footlight MT Light" w:hAnsi="Footlight MT Light" w:cs="Arial"/>
          <w:sz w:val="24"/>
          <w:szCs w:val="24"/>
        </w:rPr>
        <w:t xml:space="preserve"> that was signed by the project management committee</w:t>
      </w:r>
      <w:r>
        <w:rPr>
          <w:rFonts w:ascii="Footlight MT Light" w:hAnsi="Footlight MT Light" w:cs="Arial"/>
          <w:sz w:val="24"/>
          <w:szCs w:val="24"/>
        </w:rPr>
        <w:t xml:space="preserve"> is null and void considering it did not comply with the Public Procurement and Asset Disposal Act 2015. </w:t>
      </w:r>
    </w:p>
    <w:p w:rsidR="006123BE" w:rsidRPr="003237B0" w:rsidRDefault="00A528EA" w:rsidP="00406862">
      <w:pPr>
        <w:spacing w:after="200" w:line="276" w:lineRule="auto"/>
        <w:jc w:val="both"/>
        <w:rPr>
          <w:rFonts w:ascii="Footlight MT Light" w:hAnsi="Footlight MT Light" w:cs="Arial"/>
          <w:sz w:val="24"/>
          <w:szCs w:val="24"/>
        </w:rPr>
      </w:pPr>
      <w:r>
        <w:rPr>
          <w:rFonts w:ascii="Footlight MT Light" w:hAnsi="Footlight MT Light" w:cs="Arial"/>
          <w:sz w:val="24"/>
          <w:szCs w:val="24"/>
        </w:rPr>
        <w:t>The NG CDF committee has taken action to request for reallocation from the NG CDF Board of the funds allocated to that project. Further, the NG CDF committee intends to have a meeting with the pr</w:t>
      </w:r>
      <w:r w:rsidR="008578BE">
        <w:rPr>
          <w:rFonts w:ascii="Footlight MT Light" w:hAnsi="Footlight MT Light" w:cs="Arial"/>
          <w:sz w:val="24"/>
          <w:szCs w:val="24"/>
        </w:rPr>
        <w:t>oject management committee on 19</w:t>
      </w:r>
      <w:r w:rsidRPr="00A528EA">
        <w:rPr>
          <w:rFonts w:ascii="Footlight MT Light" w:hAnsi="Footlight MT Light" w:cs="Arial"/>
          <w:sz w:val="24"/>
          <w:szCs w:val="24"/>
          <w:vertAlign w:val="superscript"/>
        </w:rPr>
        <w:t>th</w:t>
      </w:r>
      <w:r>
        <w:rPr>
          <w:rFonts w:ascii="Footlight MT Light" w:hAnsi="Footlight MT Light" w:cs="Arial"/>
          <w:sz w:val="24"/>
          <w:szCs w:val="24"/>
        </w:rPr>
        <w:t xml:space="preserve"> January, 2024 to inform them of its approval of reallocation of the project funds.</w:t>
      </w:r>
      <w:r w:rsidR="00024648">
        <w:rPr>
          <w:rFonts w:ascii="Footlight MT Light" w:hAnsi="Footlight MT Light" w:cs="Arial"/>
          <w:sz w:val="24"/>
          <w:szCs w:val="24"/>
        </w:rPr>
        <w:t xml:space="preserve"> It was unanimously agreed upon that the matter be settled </w:t>
      </w:r>
      <w:r w:rsidR="001B2A96">
        <w:rPr>
          <w:rFonts w:ascii="Footlight MT Light" w:hAnsi="Footlight MT Light" w:cs="Arial"/>
          <w:sz w:val="24"/>
          <w:szCs w:val="24"/>
        </w:rPr>
        <w:t>on or before 24</w:t>
      </w:r>
      <w:r w:rsidR="001B2A96" w:rsidRPr="001B2A96">
        <w:rPr>
          <w:rFonts w:ascii="Footlight MT Light" w:hAnsi="Footlight MT Light" w:cs="Arial"/>
          <w:sz w:val="24"/>
          <w:szCs w:val="24"/>
          <w:vertAlign w:val="superscript"/>
        </w:rPr>
        <w:t>th</w:t>
      </w:r>
      <w:r w:rsidR="001B2A96">
        <w:rPr>
          <w:rFonts w:ascii="Footlight MT Light" w:hAnsi="Footlight MT Light" w:cs="Arial"/>
          <w:sz w:val="24"/>
          <w:szCs w:val="24"/>
        </w:rPr>
        <w:t xml:space="preserve"> January, 2024 with a communication to the NG CDF Board confirming resolution of the</w:t>
      </w:r>
      <w:r w:rsidR="008578BE">
        <w:rPr>
          <w:rFonts w:ascii="Footlight MT Light" w:hAnsi="Footlight MT Light" w:cs="Arial"/>
          <w:sz w:val="24"/>
          <w:szCs w:val="24"/>
        </w:rPr>
        <w:t xml:space="preserve"> matter by the NG CDF committee, the project management committee and Melisah Limited.</w:t>
      </w:r>
    </w:p>
    <w:p w:rsidR="00D3493D" w:rsidRDefault="00A413DD" w:rsidP="00D3493D">
      <w:pPr>
        <w:jc w:val="both"/>
        <w:rPr>
          <w:rFonts w:ascii="Footlight MT Light" w:hAnsi="Footlight MT Light" w:cs="Arial"/>
          <w:b/>
          <w:sz w:val="24"/>
          <w:szCs w:val="24"/>
        </w:rPr>
      </w:pPr>
      <w:r>
        <w:rPr>
          <w:rFonts w:ascii="Footlight MT Light" w:hAnsi="Footlight MT Light" w:cs="Arial"/>
          <w:b/>
          <w:sz w:val="24"/>
          <w:szCs w:val="24"/>
        </w:rPr>
        <w:t>MIN 12</w:t>
      </w:r>
      <w:r w:rsidR="00D3493D" w:rsidRPr="004D0E00">
        <w:rPr>
          <w:rFonts w:ascii="Footlight MT Light" w:hAnsi="Footlight MT Light" w:cs="Arial"/>
          <w:b/>
          <w:sz w:val="24"/>
          <w:szCs w:val="24"/>
        </w:rPr>
        <w:t xml:space="preserve"> </w:t>
      </w:r>
      <w:r w:rsidR="00D3493D">
        <w:rPr>
          <w:rFonts w:ascii="Footlight MT Light" w:hAnsi="Footlight MT Light" w:cs="Arial"/>
          <w:b/>
          <w:sz w:val="24"/>
          <w:szCs w:val="24"/>
        </w:rPr>
        <w:t>TN</w:t>
      </w:r>
      <w:r w:rsidR="00D3493D" w:rsidRPr="004D0E00">
        <w:rPr>
          <w:rFonts w:ascii="Footlight MT Light" w:hAnsi="Footlight MT Light" w:cs="Arial"/>
          <w:b/>
          <w:sz w:val="24"/>
          <w:szCs w:val="24"/>
        </w:rPr>
        <w:t xml:space="preserve"> NG CDFC</w:t>
      </w:r>
      <w:r w:rsidR="00D3493D">
        <w:rPr>
          <w:rFonts w:ascii="Footlight MT Light" w:hAnsi="Footlight MT Light" w:cs="Arial"/>
          <w:b/>
          <w:sz w:val="24"/>
          <w:szCs w:val="24"/>
        </w:rPr>
        <w:t>/8/1/2024</w:t>
      </w:r>
      <w:r w:rsidR="00D3493D" w:rsidRPr="004D0E00">
        <w:rPr>
          <w:rFonts w:ascii="Footlight MT Light" w:hAnsi="Footlight MT Light" w:cs="Arial"/>
          <w:b/>
          <w:sz w:val="24"/>
          <w:szCs w:val="24"/>
        </w:rPr>
        <w:t xml:space="preserve">: </w:t>
      </w:r>
      <w:r w:rsidR="00D3493D">
        <w:rPr>
          <w:rFonts w:ascii="Footlight MT Light" w:hAnsi="Footlight MT Light" w:cs="Arial"/>
          <w:b/>
          <w:sz w:val="24"/>
          <w:szCs w:val="24"/>
        </w:rPr>
        <w:t>REPORTS</w:t>
      </w:r>
    </w:p>
    <w:p w:rsidR="00D3493D" w:rsidRDefault="00D3493D" w:rsidP="00D3493D">
      <w:pPr>
        <w:jc w:val="both"/>
        <w:rPr>
          <w:rFonts w:ascii="Footlight MT Light" w:hAnsi="Footlight MT Light" w:cs="Arial"/>
          <w:b/>
          <w:sz w:val="24"/>
          <w:szCs w:val="24"/>
        </w:rPr>
      </w:pPr>
    </w:p>
    <w:p w:rsidR="00D3493D" w:rsidRPr="00D3493D" w:rsidRDefault="00D3493D" w:rsidP="002847F7">
      <w:pPr>
        <w:jc w:val="both"/>
        <w:rPr>
          <w:rFonts w:ascii="Footlight MT Light" w:hAnsi="Footlight MT Light" w:cs="Arial"/>
          <w:sz w:val="24"/>
          <w:szCs w:val="24"/>
        </w:rPr>
      </w:pPr>
      <w:r>
        <w:rPr>
          <w:rFonts w:ascii="Footlight MT Light" w:hAnsi="Footlight MT Light" w:cs="Arial"/>
          <w:sz w:val="24"/>
          <w:szCs w:val="24"/>
        </w:rPr>
        <w:t>The Fund Account Manager tabled the project implementation status and financial reports and after discussions they were adopted by the committee.</w:t>
      </w:r>
    </w:p>
    <w:p w:rsidR="00D3493D" w:rsidRDefault="00D3493D" w:rsidP="002847F7">
      <w:pPr>
        <w:jc w:val="both"/>
        <w:rPr>
          <w:rFonts w:ascii="Footlight MT Light" w:hAnsi="Footlight MT Light" w:cs="Arial"/>
          <w:b/>
          <w:sz w:val="24"/>
          <w:szCs w:val="24"/>
        </w:rPr>
      </w:pPr>
    </w:p>
    <w:p w:rsidR="00E834A9" w:rsidRDefault="00A413DD" w:rsidP="002847F7">
      <w:pPr>
        <w:jc w:val="both"/>
        <w:rPr>
          <w:rFonts w:ascii="Footlight MT Light" w:hAnsi="Footlight MT Light" w:cs="Arial"/>
          <w:b/>
          <w:sz w:val="24"/>
          <w:szCs w:val="24"/>
        </w:rPr>
      </w:pPr>
      <w:r>
        <w:rPr>
          <w:rFonts w:ascii="Footlight MT Light" w:hAnsi="Footlight MT Light" w:cs="Arial"/>
          <w:b/>
          <w:sz w:val="24"/>
          <w:szCs w:val="24"/>
        </w:rPr>
        <w:t>MIN 13</w:t>
      </w:r>
      <w:r w:rsidR="00E834A9" w:rsidRPr="004D0E00">
        <w:rPr>
          <w:rFonts w:ascii="Footlight MT Light" w:hAnsi="Footlight MT Light" w:cs="Arial"/>
          <w:b/>
          <w:sz w:val="24"/>
          <w:szCs w:val="24"/>
        </w:rPr>
        <w:t xml:space="preserve"> </w:t>
      </w:r>
      <w:r w:rsidR="00E834A9">
        <w:rPr>
          <w:rFonts w:ascii="Footlight MT Light" w:hAnsi="Footlight MT Light" w:cs="Arial"/>
          <w:b/>
          <w:sz w:val="24"/>
          <w:szCs w:val="24"/>
        </w:rPr>
        <w:t>TN</w:t>
      </w:r>
      <w:r w:rsidR="00E834A9" w:rsidRPr="004D0E00">
        <w:rPr>
          <w:rFonts w:ascii="Footlight MT Light" w:hAnsi="Footlight MT Light" w:cs="Arial"/>
          <w:b/>
          <w:sz w:val="24"/>
          <w:szCs w:val="24"/>
        </w:rPr>
        <w:t xml:space="preserve"> NG CDFC</w:t>
      </w:r>
      <w:r w:rsidR="00E834A9">
        <w:rPr>
          <w:rFonts w:ascii="Footlight MT Light" w:hAnsi="Footlight MT Light" w:cs="Arial"/>
          <w:b/>
          <w:sz w:val="24"/>
          <w:szCs w:val="24"/>
        </w:rPr>
        <w:t>/</w:t>
      </w:r>
      <w:r w:rsidR="00CE0C4B">
        <w:rPr>
          <w:rFonts w:ascii="Footlight MT Light" w:hAnsi="Footlight MT Light" w:cs="Arial"/>
          <w:b/>
          <w:sz w:val="24"/>
          <w:szCs w:val="24"/>
        </w:rPr>
        <w:t>8/1/2024</w:t>
      </w:r>
      <w:r w:rsidR="00E834A9" w:rsidRPr="004D0E00">
        <w:rPr>
          <w:rFonts w:ascii="Footlight MT Light" w:hAnsi="Footlight MT Light" w:cs="Arial"/>
          <w:b/>
          <w:sz w:val="24"/>
          <w:szCs w:val="24"/>
        </w:rPr>
        <w:t xml:space="preserve">: </w:t>
      </w:r>
      <w:r w:rsidR="00E834A9">
        <w:rPr>
          <w:rFonts w:ascii="Footlight MT Light" w:hAnsi="Footlight MT Light" w:cs="Arial"/>
          <w:b/>
          <w:sz w:val="24"/>
          <w:szCs w:val="24"/>
        </w:rPr>
        <w:t>A.O.B</w:t>
      </w:r>
    </w:p>
    <w:p w:rsidR="00E834A9" w:rsidRPr="004D0E00" w:rsidRDefault="00E834A9" w:rsidP="002847F7">
      <w:pPr>
        <w:jc w:val="both"/>
        <w:rPr>
          <w:rFonts w:ascii="Footlight MT Light" w:hAnsi="Footlight MT Light" w:cs="Arial"/>
          <w:b/>
          <w:sz w:val="24"/>
          <w:szCs w:val="24"/>
        </w:rPr>
      </w:pPr>
    </w:p>
    <w:p w:rsidR="00E834A9" w:rsidRPr="00666201" w:rsidRDefault="00E834A9" w:rsidP="002847F7">
      <w:pPr>
        <w:jc w:val="both"/>
        <w:rPr>
          <w:rFonts w:ascii="Footlight MT Light" w:hAnsi="Footlight MT Light"/>
          <w:sz w:val="24"/>
          <w:szCs w:val="24"/>
        </w:rPr>
      </w:pPr>
      <w:r w:rsidRPr="004D0E00">
        <w:rPr>
          <w:rFonts w:ascii="Footlight MT Light" w:hAnsi="Footlight MT Light" w:cs="Arial"/>
          <w:sz w:val="24"/>
          <w:szCs w:val="24"/>
        </w:rPr>
        <w:t xml:space="preserve">There being no other business the meeting was adjourned at </w:t>
      </w:r>
      <w:r w:rsidR="00D3493D">
        <w:rPr>
          <w:rFonts w:ascii="Footlight MT Light" w:hAnsi="Footlight MT Light" w:cs="Arial"/>
          <w:sz w:val="24"/>
          <w:szCs w:val="24"/>
        </w:rPr>
        <w:t>160</w:t>
      </w:r>
      <w:r w:rsidR="005366DE">
        <w:rPr>
          <w:rFonts w:ascii="Footlight MT Light" w:hAnsi="Footlight MT Light" w:cs="Arial"/>
          <w:sz w:val="24"/>
          <w:szCs w:val="24"/>
        </w:rPr>
        <w:t>5</w:t>
      </w:r>
      <w:r w:rsidRPr="004D0E00">
        <w:rPr>
          <w:rFonts w:ascii="Footlight MT Light" w:hAnsi="Footlight MT Light" w:cs="Arial"/>
          <w:sz w:val="24"/>
          <w:szCs w:val="24"/>
        </w:rPr>
        <w:t xml:space="preserve">hrs with a word of closing prayer from </w:t>
      </w:r>
      <w:r w:rsidR="00D3493D">
        <w:rPr>
          <w:sz w:val="24"/>
          <w:szCs w:val="24"/>
        </w:rPr>
        <w:t>Mary Wanjiru</w:t>
      </w:r>
      <w:r w:rsidR="00666201">
        <w:rPr>
          <w:rFonts w:ascii="Footlight MT Light" w:hAnsi="Footlight MT Light"/>
          <w:sz w:val="24"/>
          <w:szCs w:val="24"/>
        </w:rPr>
        <w:t>.</w:t>
      </w:r>
    </w:p>
    <w:p w:rsidR="00B57D58" w:rsidRDefault="00B57D58" w:rsidP="002847F7">
      <w:pPr>
        <w:jc w:val="both"/>
        <w:rPr>
          <w:rFonts w:ascii="Footlight MT Light" w:hAnsi="Footlight MT Light" w:cs="Arial"/>
          <w:b/>
          <w:sz w:val="24"/>
          <w:szCs w:val="24"/>
        </w:rPr>
      </w:pPr>
    </w:p>
    <w:p w:rsidR="00D3493D" w:rsidRDefault="00D3493D" w:rsidP="002847F7">
      <w:pPr>
        <w:jc w:val="both"/>
        <w:rPr>
          <w:rFonts w:ascii="Footlight MT Light" w:hAnsi="Footlight MT Light" w:cs="Arial"/>
          <w:b/>
          <w:sz w:val="24"/>
          <w:szCs w:val="24"/>
        </w:rPr>
      </w:pPr>
    </w:p>
    <w:p w:rsidR="00D3493D" w:rsidRDefault="00D3493D" w:rsidP="002847F7">
      <w:pPr>
        <w:jc w:val="both"/>
        <w:rPr>
          <w:rFonts w:ascii="Footlight MT Light" w:hAnsi="Footlight MT Light" w:cs="Arial"/>
          <w:b/>
          <w:sz w:val="24"/>
          <w:szCs w:val="24"/>
        </w:rPr>
      </w:pPr>
    </w:p>
    <w:p w:rsidR="00D3493D" w:rsidRDefault="00D3493D" w:rsidP="002847F7">
      <w:pPr>
        <w:jc w:val="both"/>
        <w:rPr>
          <w:rFonts w:ascii="Footlight MT Light" w:hAnsi="Footlight MT Light" w:cs="Arial"/>
          <w:b/>
          <w:sz w:val="24"/>
          <w:szCs w:val="24"/>
        </w:rPr>
      </w:pPr>
    </w:p>
    <w:p w:rsidR="00D3493D" w:rsidRDefault="00D3493D" w:rsidP="002847F7">
      <w:pPr>
        <w:jc w:val="both"/>
        <w:rPr>
          <w:rFonts w:ascii="Footlight MT Light" w:hAnsi="Footlight MT Light" w:cs="Arial"/>
          <w:b/>
          <w:sz w:val="24"/>
          <w:szCs w:val="24"/>
        </w:rPr>
      </w:pPr>
    </w:p>
    <w:p w:rsidR="00D3493D" w:rsidRDefault="00D3493D" w:rsidP="002847F7">
      <w:pPr>
        <w:jc w:val="both"/>
        <w:rPr>
          <w:rFonts w:ascii="Footlight MT Light" w:hAnsi="Footlight MT Light" w:cs="Arial"/>
          <w:b/>
          <w:sz w:val="24"/>
          <w:szCs w:val="24"/>
        </w:rPr>
      </w:pPr>
    </w:p>
    <w:p w:rsidR="00D3493D" w:rsidRDefault="00D3493D" w:rsidP="002847F7">
      <w:pPr>
        <w:jc w:val="both"/>
        <w:rPr>
          <w:rFonts w:ascii="Footlight MT Light" w:hAnsi="Footlight MT Light" w:cs="Arial"/>
          <w:b/>
          <w:sz w:val="24"/>
          <w:szCs w:val="24"/>
        </w:rPr>
      </w:pPr>
    </w:p>
    <w:p w:rsidR="00D3493D" w:rsidRDefault="00D3493D" w:rsidP="002847F7">
      <w:pPr>
        <w:jc w:val="both"/>
        <w:rPr>
          <w:rFonts w:ascii="Footlight MT Light" w:hAnsi="Footlight MT Light" w:cs="Arial"/>
          <w:b/>
          <w:sz w:val="24"/>
          <w:szCs w:val="24"/>
        </w:rPr>
      </w:pPr>
    </w:p>
    <w:p w:rsidR="00D3493D" w:rsidRDefault="00D3493D" w:rsidP="002847F7">
      <w:pPr>
        <w:jc w:val="both"/>
        <w:rPr>
          <w:rFonts w:ascii="Footlight MT Light" w:hAnsi="Footlight MT Light" w:cs="Arial"/>
          <w:b/>
          <w:sz w:val="24"/>
          <w:szCs w:val="24"/>
        </w:rPr>
      </w:pPr>
    </w:p>
    <w:p w:rsidR="002C0602" w:rsidRDefault="002C0602" w:rsidP="002847F7">
      <w:pPr>
        <w:jc w:val="both"/>
        <w:rPr>
          <w:rFonts w:ascii="Footlight MT Light" w:hAnsi="Footlight MT Light" w:cs="Arial"/>
          <w:b/>
          <w:sz w:val="24"/>
          <w:szCs w:val="24"/>
        </w:rPr>
      </w:pPr>
    </w:p>
    <w:p w:rsidR="002C0602" w:rsidRDefault="002C0602" w:rsidP="002847F7">
      <w:pPr>
        <w:jc w:val="both"/>
        <w:rPr>
          <w:rFonts w:ascii="Footlight MT Light" w:hAnsi="Footlight MT Light" w:cs="Arial"/>
          <w:b/>
          <w:sz w:val="24"/>
          <w:szCs w:val="24"/>
        </w:rPr>
      </w:pPr>
    </w:p>
    <w:p w:rsidR="00A413DD" w:rsidRDefault="00A413DD" w:rsidP="002847F7">
      <w:pPr>
        <w:jc w:val="both"/>
        <w:rPr>
          <w:rFonts w:ascii="Footlight MT Light" w:hAnsi="Footlight MT Light" w:cs="Arial"/>
          <w:b/>
          <w:sz w:val="24"/>
          <w:szCs w:val="24"/>
        </w:rPr>
      </w:pPr>
    </w:p>
    <w:p w:rsidR="00A413DD" w:rsidRDefault="00A413DD" w:rsidP="002847F7">
      <w:pPr>
        <w:jc w:val="both"/>
        <w:rPr>
          <w:rFonts w:ascii="Footlight MT Light" w:hAnsi="Footlight MT Light" w:cs="Arial"/>
          <w:b/>
          <w:sz w:val="24"/>
          <w:szCs w:val="24"/>
        </w:rPr>
      </w:pPr>
    </w:p>
    <w:p w:rsidR="00A413DD" w:rsidRDefault="00A413DD" w:rsidP="002847F7">
      <w:pPr>
        <w:jc w:val="both"/>
        <w:rPr>
          <w:rFonts w:ascii="Footlight MT Light" w:hAnsi="Footlight MT Light" w:cs="Arial"/>
          <w:b/>
          <w:sz w:val="24"/>
          <w:szCs w:val="24"/>
        </w:rPr>
      </w:pPr>
    </w:p>
    <w:p w:rsidR="00A413DD" w:rsidRDefault="00A413DD" w:rsidP="002847F7">
      <w:pPr>
        <w:jc w:val="both"/>
        <w:rPr>
          <w:rFonts w:ascii="Footlight MT Light" w:hAnsi="Footlight MT Light" w:cs="Arial"/>
          <w:b/>
          <w:sz w:val="24"/>
          <w:szCs w:val="24"/>
        </w:rPr>
      </w:pPr>
    </w:p>
    <w:p w:rsidR="00A413DD" w:rsidRDefault="00A413DD" w:rsidP="002847F7">
      <w:pPr>
        <w:jc w:val="both"/>
        <w:rPr>
          <w:rFonts w:ascii="Footlight MT Light" w:hAnsi="Footlight MT Light" w:cs="Arial"/>
          <w:b/>
          <w:sz w:val="24"/>
          <w:szCs w:val="24"/>
        </w:rPr>
      </w:pPr>
    </w:p>
    <w:p w:rsidR="000A5745" w:rsidRDefault="000A5745" w:rsidP="002847F7">
      <w:pPr>
        <w:jc w:val="both"/>
        <w:rPr>
          <w:rFonts w:ascii="Footlight MT Light" w:hAnsi="Footlight MT Light" w:cs="Arial"/>
          <w:b/>
          <w:sz w:val="24"/>
          <w:szCs w:val="24"/>
        </w:rPr>
      </w:pPr>
    </w:p>
    <w:p w:rsidR="00A413DD" w:rsidRDefault="00A413DD" w:rsidP="002847F7">
      <w:pPr>
        <w:jc w:val="both"/>
        <w:rPr>
          <w:rFonts w:ascii="Footlight MT Light" w:hAnsi="Footlight MT Light" w:cs="Arial"/>
          <w:b/>
          <w:sz w:val="24"/>
          <w:szCs w:val="24"/>
        </w:rPr>
      </w:pPr>
    </w:p>
    <w:p w:rsidR="00A413DD" w:rsidRDefault="00A413DD" w:rsidP="002847F7">
      <w:pPr>
        <w:jc w:val="both"/>
        <w:rPr>
          <w:rFonts w:ascii="Footlight MT Light" w:hAnsi="Footlight MT Light" w:cs="Arial"/>
          <w:b/>
          <w:sz w:val="24"/>
          <w:szCs w:val="24"/>
        </w:rPr>
      </w:pPr>
    </w:p>
    <w:p w:rsidR="002C0602" w:rsidRDefault="002C0602" w:rsidP="002847F7">
      <w:pPr>
        <w:jc w:val="both"/>
        <w:rPr>
          <w:rFonts w:ascii="Footlight MT Light" w:hAnsi="Footlight MT Light" w:cs="Arial"/>
          <w:b/>
          <w:sz w:val="24"/>
          <w:szCs w:val="24"/>
        </w:rPr>
      </w:pPr>
    </w:p>
    <w:p w:rsidR="002C0602" w:rsidRDefault="002C0602" w:rsidP="002847F7">
      <w:pPr>
        <w:jc w:val="both"/>
        <w:rPr>
          <w:rFonts w:ascii="Footlight MT Light" w:hAnsi="Footlight MT Light" w:cs="Arial"/>
          <w:b/>
          <w:sz w:val="24"/>
          <w:szCs w:val="24"/>
        </w:rPr>
      </w:pPr>
    </w:p>
    <w:p w:rsidR="00B57D58" w:rsidRPr="003C645B" w:rsidRDefault="00E834A9" w:rsidP="002847F7">
      <w:pPr>
        <w:jc w:val="both"/>
        <w:rPr>
          <w:rFonts w:ascii="Footlight MT Light" w:hAnsi="Footlight MT Light" w:cs="Arial"/>
          <w:b/>
          <w:sz w:val="24"/>
          <w:szCs w:val="24"/>
        </w:rPr>
      </w:pPr>
      <w:r w:rsidRPr="004D0E00">
        <w:rPr>
          <w:rFonts w:ascii="Footlight MT Light" w:hAnsi="Footlight MT Light" w:cs="Arial"/>
          <w:b/>
          <w:sz w:val="24"/>
          <w:szCs w:val="24"/>
        </w:rPr>
        <w:t>Minutes confirmed by:</w:t>
      </w:r>
    </w:p>
    <w:sectPr w:rsidR="00B57D58" w:rsidRPr="003C645B" w:rsidSect="00FB53C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1B8" w:rsidRDefault="00F901B8" w:rsidP="001C165B">
      <w:r>
        <w:separator/>
      </w:r>
    </w:p>
  </w:endnote>
  <w:endnote w:type="continuationSeparator" w:id="0">
    <w:p w:rsidR="00F901B8" w:rsidRDefault="00F901B8" w:rsidP="001C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B2" w:rsidRDefault="00266EB2" w:rsidP="00B57D58">
    <w:pPr>
      <w:jc w:val="both"/>
      <w:rPr>
        <w:rFonts w:ascii="Footlight MT Light" w:hAnsi="Footlight MT Light" w:cs="Arial"/>
        <w:b/>
        <w:sz w:val="24"/>
        <w:szCs w:val="24"/>
      </w:rPr>
    </w:pPr>
  </w:p>
  <w:p w:rsidR="00266EB2" w:rsidRDefault="00266EB2" w:rsidP="00B57D58">
    <w:pPr>
      <w:jc w:val="both"/>
      <w:rPr>
        <w:rFonts w:ascii="Footlight MT Light" w:hAnsi="Footlight MT Light" w:cs="Arial"/>
        <w:b/>
        <w:sz w:val="24"/>
        <w:szCs w:val="24"/>
      </w:rPr>
    </w:pPr>
  </w:p>
  <w:p w:rsidR="00266EB2" w:rsidRPr="008B5AB3" w:rsidRDefault="00266EB2" w:rsidP="00B57D58">
    <w:pPr>
      <w:jc w:val="both"/>
      <w:rPr>
        <w:rFonts w:ascii="Footlight MT Light" w:hAnsi="Footlight MT Light" w:cs="Arial"/>
        <w:b/>
        <w:sz w:val="24"/>
        <w:szCs w:val="24"/>
      </w:rPr>
    </w:pPr>
    <w:r w:rsidRPr="004D0E00">
      <w:rPr>
        <w:rFonts w:ascii="Footlight MT Light" w:hAnsi="Footlight MT Light" w:cs="Arial"/>
        <w:b/>
        <w:sz w:val="24"/>
        <w:szCs w:val="24"/>
      </w:rPr>
      <w:t>Chair</w:t>
    </w:r>
    <w:r>
      <w:rPr>
        <w:rFonts w:ascii="Footlight MT Light" w:hAnsi="Footlight MT Light" w:cs="Arial"/>
        <w:b/>
        <w:sz w:val="24"/>
        <w:szCs w:val="24"/>
      </w:rPr>
      <w:t>person</w:t>
    </w:r>
    <w:r w:rsidRPr="004D0E00">
      <w:rPr>
        <w:rFonts w:ascii="Footlight MT Light" w:hAnsi="Footlight MT Light" w:cs="Arial"/>
        <w:b/>
        <w:sz w:val="24"/>
        <w:szCs w:val="24"/>
      </w:rPr>
      <w:t xml:space="preserve">: </w:t>
    </w:r>
    <w:r w:rsidRPr="00B57D58">
      <w:rPr>
        <w:rFonts w:ascii="Footlight MT Light" w:hAnsi="Footlight MT Light" w:cs="Arial"/>
        <w:sz w:val="24"/>
        <w:szCs w:val="24"/>
      </w:rPr>
      <w:t>Mrs.</w:t>
    </w:r>
    <w:r>
      <w:rPr>
        <w:rFonts w:ascii="Footlight MT Light" w:hAnsi="Footlight MT Light" w:cs="Arial"/>
        <w:b/>
        <w:sz w:val="24"/>
        <w:szCs w:val="24"/>
      </w:rPr>
      <w:t xml:space="preserve"> </w:t>
    </w:r>
    <w:r w:rsidRPr="005D64C5">
      <w:rPr>
        <w:rFonts w:ascii="Footlight MT Light" w:hAnsi="Footlight MT Light"/>
        <w:sz w:val="24"/>
        <w:szCs w:val="24"/>
      </w:rPr>
      <w:t>Mary Oshoromo</w:t>
    </w:r>
    <w:r w:rsidRPr="004D0E00">
      <w:rPr>
        <w:rFonts w:ascii="Footlight MT Light" w:hAnsi="Footlight MT Light" w:cs="Arial"/>
        <w:sz w:val="24"/>
        <w:szCs w:val="24"/>
      </w:rPr>
      <w:tab/>
    </w:r>
    <w:r w:rsidRPr="004D0E00">
      <w:rPr>
        <w:rFonts w:ascii="Footlight MT Light" w:hAnsi="Footlight MT Light" w:cs="Arial"/>
        <w:b/>
        <w:sz w:val="24"/>
        <w:szCs w:val="24"/>
      </w:rPr>
      <w:t xml:space="preserve">Date: </w:t>
    </w:r>
    <w:r w:rsidRPr="004D0E00">
      <w:rPr>
        <w:rFonts w:ascii="Footlight MT Light" w:hAnsi="Footlight MT Light" w:cs="Arial"/>
        <w:sz w:val="24"/>
        <w:szCs w:val="24"/>
      </w:rPr>
      <w:t>…………………</w:t>
    </w:r>
    <w:r w:rsidRPr="004D0E00">
      <w:rPr>
        <w:rFonts w:ascii="Footlight MT Light" w:hAnsi="Footlight MT Light" w:cs="Arial"/>
        <w:sz w:val="24"/>
        <w:szCs w:val="24"/>
      </w:rPr>
      <w:tab/>
    </w:r>
    <w:r w:rsidRPr="004D0E00">
      <w:rPr>
        <w:rFonts w:ascii="Footlight MT Light" w:hAnsi="Footlight MT Light" w:cs="Arial"/>
        <w:b/>
        <w:sz w:val="24"/>
        <w:szCs w:val="24"/>
      </w:rPr>
      <w:t xml:space="preserve">Sign: </w:t>
    </w:r>
    <w:r w:rsidRPr="004D0E00">
      <w:rPr>
        <w:rFonts w:ascii="Footlight MT Light" w:hAnsi="Footlight MT Light" w:cs="Arial"/>
        <w:sz w:val="24"/>
        <w:szCs w:val="24"/>
      </w:rPr>
      <w:t>………………….…</w:t>
    </w:r>
  </w:p>
  <w:p w:rsidR="00266EB2" w:rsidRDefault="00266EB2" w:rsidP="00B57D58">
    <w:pPr>
      <w:jc w:val="both"/>
      <w:rPr>
        <w:rFonts w:ascii="Footlight MT Light" w:hAnsi="Footlight MT Light" w:cs="Arial"/>
        <w:b/>
        <w:sz w:val="24"/>
        <w:szCs w:val="24"/>
      </w:rPr>
    </w:pPr>
  </w:p>
  <w:p w:rsidR="00266EB2" w:rsidRDefault="00266EB2" w:rsidP="00B57D58">
    <w:pPr>
      <w:jc w:val="both"/>
      <w:rPr>
        <w:rFonts w:ascii="Footlight MT Light" w:hAnsi="Footlight MT Light" w:cs="Arial"/>
        <w:b/>
        <w:sz w:val="24"/>
        <w:szCs w:val="24"/>
      </w:rPr>
    </w:pPr>
  </w:p>
  <w:p w:rsidR="00266EB2" w:rsidRPr="004D0E00" w:rsidRDefault="00266EB2" w:rsidP="00B57D58">
    <w:pPr>
      <w:jc w:val="both"/>
      <w:rPr>
        <w:rFonts w:ascii="Footlight MT Light" w:hAnsi="Footlight MT Light" w:cs="Arial"/>
        <w:sz w:val="24"/>
        <w:szCs w:val="24"/>
      </w:rPr>
    </w:pPr>
    <w:r w:rsidRPr="004D0E00">
      <w:rPr>
        <w:rFonts w:ascii="Footlight MT Light" w:hAnsi="Footlight MT Light" w:cs="Arial"/>
        <w:b/>
        <w:sz w:val="24"/>
        <w:szCs w:val="24"/>
      </w:rPr>
      <w:t xml:space="preserve">Secretary: </w:t>
    </w:r>
    <w:r>
      <w:rPr>
        <w:rFonts w:ascii="Footlight MT Light" w:hAnsi="Footlight MT Light" w:cs="Arial"/>
        <w:sz w:val="24"/>
        <w:szCs w:val="24"/>
      </w:rPr>
      <w:t>M</w:t>
    </w:r>
    <w:r w:rsidRPr="00B57D58">
      <w:rPr>
        <w:rFonts w:ascii="Footlight MT Light" w:hAnsi="Footlight MT Light" w:cs="Arial"/>
        <w:sz w:val="24"/>
        <w:szCs w:val="24"/>
      </w:rPr>
      <w:t>s.</w:t>
    </w:r>
    <w:r>
      <w:rPr>
        <w:rFonts w:ascii="Footlight MT Light" w:hAnsi="Footlight MT Light" w:cs="Arial"/>
        <w:b/>
        <w:sz w:val="24"/>
        <w:szCs w:val="24"/>
      </w:rPr>
      <w:t xml:space="preserve"> </w:t>
    </w:r>
    <w:r w:rsidRPr="005D64C5">
      <w:rPr>
        <w:rFonts w:ascii="Footlight MT Light" w:hAnsi="Footlight MT Light"/>
        <w:sz w:val="24"/>
        <w:szCs w:val="24"/>
      </w:rPr>
      <w:t>Mary Wanjiru</w:t>
    </w:r>
    <w:r>
      <w:rPr>
        <w:rFonts w:ascii="Footlight MT Light" w:hAnsi="Footlight MT Light" w:cs="Arial"/>
        <w:sz w:val="24"/>
        <w:szCs w:val="24"/>
      </w:rPr>
      <w:tab/>
    </w:r>
    <w:r>
      <w:rPr>
        <w:rFonts w:ascii="Footlight MT Light" w:hAnsi="Footlight MT Light" w:cs="Arial"/>
        <w:sz w:val="24"/>
        <w:szCs w:val="24"/>
      </w:rPr>
      <w:tab/>
    </w:r>
    <w:r w:rsidRPr="004D0E00">
      <w:rPr>
        <w:rFonts w:ascii="Footlight MT Light" w:hAnsi="Footlight MT Light" w:cs="Arial"/>
        <w:b/>
        <w:sz w:val="24"/>
        <w:szCs w:val="24"/>
      </w:rPr>
      <w:t xml:space="preserve">Date: </w:t>
    </w:r>
    <w:r w:rsidRPr="004D0E00">
      <w:rPr>
        <w:rFonts w:ascii="Footlight MT Light" w:hAnsi="Footlight MT Light" w:cs="Arial"/>
        <w:sz w:val="24"/>
        <w:szCs w:val="24"/>
      </w:rPr>
      <w:t>…………………</w:t>
    </w:r>
    <w:r w:rsidRPr="004D0E00">
      <w:rPr>
        <w:rFonts w:ascii="Footlight MT Light" w:hAnsi="Footlight MT Light" w:cs="Arial"/>
        <w:sz w:val="24"/>
        <w:szCs w:val="24"/>
      </w:rPr>
      <w:tab/>
    </w:r>
    <w:r w:rsidRPr="004D0E00">
      <w:rPr>
        <w:rFonts w:ascii="Footlight MT Light" w:hAnsi="Footlight MT Light" w:cs="Arial"/>
        <w:b/>
        <w:sz w:val="24"/>
        <w:szCs w:val="24"/>
      </w:rPr>
      <w:t xml:space="preserve">Sign: </w:t>
    </w:r>
    <w:r w:rsidRPr="004D0E00">
      <w:rPr>
        <w:rFonts w:ascii="Footlight MT Light" w:hAnsi="Footlight MT Light" w:cs="Arial"/>
        <w:sz w:val="24"/>
        <w:szCs w:val="24"/>
      </w:rPr>
      <w:t>…………………….</w:t>
    </w:r>
  </w:p>
  <w:p w:rsidR="00266EB2" w:rsidRDefault="00266EB2" w:rsidP="00B57D58">
    <w:pPr>
      <w:jc w:val="both"/>
    </w:pPr>
  </w:p>
  <w:p w:rsidR="00266EB2" w:rsidRDefault="00266EB2" w:rsidP="00B57D58">
    <w:pPr>
      <w:jc w:val="both"/>
    </w:pPr>
  </w:p>
  <w:p w:rsidR="00266EB2" w:rsidRPr="004D0E00" w:rsidRDefault="00266EB2" w:rsidP="00B57D58">
    <w:pPr>
      <w:jc w:val="both"/>
      <w:rPr>
        <w:rFonts w:ascii="Footlight MT Light" w:hAnsi="Footlight MT Light" w:cs="Arial"/>
        <w:sz w:val="24"/>
        <w:szCs w:val="24"/>
      </w:rPr>
    </w:pPr>
    <w:r w:rsidRPr="00A87BE1">
      <w:rPr>
        <w:rFonts w:ascii="Footlight MT Light" w:hAnsi="Footlight MT Light"/>
        <w:b/>
        <w:bCs/>
        <w:sz w:val="24"/>
        <w:szCs w:val="24"/>
      </w:rPr>
      <w:t>FAM:</w:t>
    </w:r>
    <w:r>
      <w:rPr>
        <w:rFonts w:ascii="Footlight MT Light" w:hAnsi="Footlight MT Light"/>
        <w:bCs/>
        <w:sz w:val="24"/>
        <w:szCs w:val="24"/>
      </w:rPr>
      <w:t xml:space="preserve"> Mr. Winston</w:t>
    </w:r>
    <w:r w:rsidRPr="00A87BE1">
      <w:rPr>
        <w:rFonts w:ascii="Footlight MT Light" w:hAnsi="Footlight MT Light"/>
        <w:bCs/>
        <w:sz w:val="24"/>
        <w:szCs w:val="24"/>
      </w:rPr>
      <w:t xml:space="preserve"> Lihanda</w:t>
    </w:r>
    <w:r w:rsidRPr="005D64C5">
      <w:rPr>
        <w:rFonts w:ascii="Footlight MT Light" w:hAnsi="Footlight MT Light"/>
        <w:sz w:val="24"/>
        <w:szCs w:val="24"/>
      </w:rPr>
      <w:t xml:space="preserve"> </w:t>
    </w:r>
    <w:r>
      <w:rPr>
        <w:rFonts w:ascii="Footlight MT Light" w:hAnsi="Footlight MT Light" w:cs="Arial"/>
        <w:sz w:val="24"/>
        <w:szCs w:val="24"/>
      </w:rPr>
      <w:tab/>
    </w:r>
    <w:r>
      <w:rPr>
        <w:rFonts w:ascii="Footlight MT Light" w:hAnsi="Footlight MT Light" w:cs="Arial"/>
        <w:sz w:val="24"/>
        <w:szCs w:val="24"/>
      </w:rPr>
      <w:tab/>
    </w:r>
    <w:r w:rsidRPr="004D0E00">
      <w:rPr>
        <w:rFonts w:ascii="Footlight MT Light" w:hAnsi="Footlight MT Light" w:cs="Arial"/>
        <w:b/>
        <w:sz w:val="24"/>
        <w:szCs w:val="24"/>
      </w:rPr>
      <w:t xml:space="preserve">Date: </w:t>
    </w:r>
    <w:r w:rsidRPr="004D0E00">
      <w:rPr>
        <w:rFonts w:ascii="Footlight MT Light" w:hAnsi="Footlight MT Light" w:cs="Arial"/>
        <w:sz w:val="24"/>
        <w:szCs w:val="24"/>
      </w:rPr>
      <w:t>…………………</w:t>
    </w:r>
    <w:r w:rsidRPr="004D0E00">
      <w:rPr>
        <w:rFonts w:ascii="Footlight MT Light" w:hAnsi="Footlight MT Light" w:cs="Arial"/>
        <w:sz w:val="24"/>
        <w:szCs w:val="24"/>
      </w:rPr>
      <w:tab/>
    </w:r>
    <w:r w:rsidRPr="004D0E00">
      <w:rPr>
        <w:rFonts w:ascii="Footlight MT Light" w:hAnsi="Footlight MT Light" w:cs="Arial"/>
        <w:b/>
        <w:sz w:val="24"/>
        <w:szCs w:val="24"/>
      </w:rPr>
      <w:t xml:space="preserve">Sign: </w:t>
    </w:r>
    <w:r w:rsidRPr="004D0E00">
      <w:rPr>
        <w:rFonts w:ascii="Footlight MT Light" w:hAnsi="Footlight MT Light" w:cs="Arial"/>
        <w:sz w:val="24"/>
        <w:szCs w:val="24"/>
      </w:rPr>
      <w:t>…………………….</w:t>
    </w:r>
  </w:p>
  <w:p w:rsidR="00266EB2" w:rsidRDefault="00266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1B8" w:rsidRDefault="00F901B8" w:rsidP="001C165B">
      <w:r>
        <w:separator/>
      </w:r>
    </w:p>
  </w:footnote>
  <w:footnote w:type="continuationSeparator" w:id="0">
    <w:p w:rsidR="00F901B8" w:rsidRDefault="00F901B8" w:rsidP="001C16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03DA8"/>
    <w:multiLevelType w:val="hybridMultilevel"/>
    <w:tmpl w:val="0736FA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E252466"/>
    <w:multiLevelType w:val="hybridMultilevel"/>
    <w:tmpl w:val="06CAC3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3A20DCA"/>
    <w:multiLevelType w:val="hybridMultilevel"/>
    <w:tmpl w:val="180CC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9B3DD0"/>
    <w:multiLevelType w:val="hybridMultilevel"/>
    <w:tmpl w:val="88DAB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543267"/>
    <w:multiLevelType w:val="hybridMultilevel"/>
    <w:tmpl w:val="03C86978"/>
    <w:lvl w:ilvl="0" w:tplc="768A2B7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702D26"/>
    <w:multiLevelType w:val="hybridMultilevel"/>
    <w:tmpl w:val="8788F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4A9"/>
    <w:rsid w:val="00024648"/>
    <w:rsid w:val="00037797"/>
    <w:rsid w:val="0004228E"/>
    <w:rsid w:val="00046D8D"/>
    <w:rsid w:val="000A2B6B"/>
    <w:rsid w:val="000A5745"/>
    <w:rsid w:val="000D443F"/>
    <w:rsid w:val="001248BF"/>
    <w:rsid w:val="00163CBE"/>
    <w:rsid w:val="00193B88"/>
    <w:rsid w:val="001940F4"/>
    <w:rsid w:val="001B2A96"/>
    <w:rsid w:val="001C165B"/>
    <w:rsid w:val="001C16B6"/>
    <w:rsid w:val="001D64F3"/>
    <w:rsid w:val="001E4CAF"/>
    <w:rsid w:val="00200618"/>
    <w:rsid w:val="00200DEC"/>
    <w:rsid w:val="00210B0A"/>
    <w:rsid w:val="00221343"/>
    <w:rsid w:val="0022269B"/>
    <w:rsid w:val="00266EB2"/>
    <w:rsid w:val="0027523D"/>
    <w:rsid w:val="0028035B"/>
    <w:rsid w:val="00280F31"/>
    <w:rsid w:val="002847F7"/>
    <w:rsid w:val="002864E4"/>
    <w:rsid w:val="002A78B0"/>
    <w:rsid w:val="002B6A90"/>
    <w:rsid w:val="002C0602"/>
    <w:rsid w:val="002C4E25"/>
    <w:rsid w:val="002D1581"/>
    <w:rsid w:val="002D6566"/>
    <w:rsid w:val="002E780B"/>
    <w:rsid w:val="00302CC0"/>
    <w:rsid w:val="00303D10"/>
    <w:rsid w:val="00320185"/>
    <w:rsid w:val="00321E6D"/>
    <w:rsid w:val="003237B0"/>
    <w:rsid w:val="00344AD0"/>
    <w:rsid w:val="0037483F"/>
    <w:rsid w:val="00376984"/>
    <w:rsid w:val="003B279D"/>
    <w:rsid w:val="003C645B"/>
    <w:rsid w:val="003D6CBE"/>
    <w:rsid w:val="003F00B7"/>
    <w:rsid w:val="00400FDC"/>
    <w:rsid w:val="00406862"/>
    <w:rsid w:val="00416372"/>
    <w:rsid w:val="00416FBF"/>
    <w:rsid w:val="004403B8"/>
    <w:rsid w:val="00443C7C"/>
    <w:rsid w:val="00451A99"/>
    <w:rsid w:val="00461E73"/>
    <w:rsid w:val="004654C9"/>
    <w:rsid w:val="00471334"/>
    <w:rsid w:val="004A714C"/>
    <w:rsid w:val="004B2CB3"/>
    <w:rsid w:val="004B4487"/>
    <w:rsid w:val="004C71D2"/>
    <w:rsid w:val="004D26D1"/>
    <w:rsid w:val="004E6E2D"/>
    <w:rsid w:val="004F2E94"/>
    <w:rsid w:val="005171F2"/>
    <w:rsid w:val="00524492"/>
    <w:rsid w:val="00532869"/>
    <w:rsid w:val="005366DE"/>
    <w:rsid w:val="00570ED3"/>
    <w:rsid w:val="00577A93"/>
    <w:rsid w:val="00577BA0"/>
    <w:rsid w:val="005B54C6"/>
    <w:rsid w:val="005D273B"/>
    <w:rsid w:val="005D2D11"/>
    <w:rsid w:val="005F25F5"/>
    <w:rsid w:val="00603AD4"/>
    <w:rsid w:val="006123BE"/>
    <w:rsid w:val="00615D85"/>
    <w:rsid w:val="00621D28"/>
    <w:rsid w:val="00625DC4"/>
    <w:rsid w:val="0063266F"/>
    <w:rsid w:val="00634523"/>
    <w:rsid w:val="00653B24"/>
    <w:rsid w:val="00662C79"/>
    <w:rsid w:val="00663AD6"/>
    <w:rsid w:val="00666201"/>
    <w:rsid w:val="0066653C"/>
    <w:rsid w:val="00675DAF"/>
    <w:rsid w:val="00680DAB"/>
    <w:rsid w:val="006814EB"/>
    <w:rsid w:val="00695C35"/>
    <w:rsid w:val="006A0752"/>
    <w:rsid w:val="006B5A6E"/>
    <w:rsid w:val="006C1981"/>
    <w:rsid w:val="006D64D1"/>
    <w:rsid w:val="007104AB"/>
    <w:rsid w:val="00715031"/>
    <w:rsid w:val="00720688"/>
    <w:rsid w:val="00722286"/>
    <w:rsid w:val="0075208D"/>
    <w:rsid w:val="00760FF8"/>
    <w:rsid w:val="007A028E"/>
    <w:rsid w:val="007A079F"/>
    <w:rsid w:val="007A0A0B"/>
    <w:rsid w:val="007A4195"/>
    <w:rsid w:val="007B33A9"/>
    <w:rsid w:val="007C570A"/>
    <w:rsid w:val="007D3FF0"/>
    <w:rsid w:val="007F4F15"/>
    <w:rsid w:val="007F779D"/>
    <w:rsid w:val="00806762"/>
    <w:rsid w:val="00811320"/>
    <w:rsid w:val="008161B1"/>
    <w:rsid w:val="00842EEC"/>
    <w:rsid w:val="008578BE"/>
    <w:rsid w:val="00876644"/>
    <w:rsid w:val="0088111F"/>
    <w:rsid w:val="008A17E9"/>
    <w:rsid w:val="008D07FA"/>
    <w:rsid w:val="00910535"/>
    <w:rsid w:val="00926B0A"/>
    <w:rsid w:val="009312F3"/>
    <w:rsid w:val="0094148B"/>
    <w:rsid w:val="00967219"/>
    <w:rsid w:val="00970BF8"/>
    <w:rsid w:val="009870A1"/>
    <w:rsid w:val="009942EE"/>
    <w:rsid w:val="009A7A07"/>
    <w:rsid w:val="009C1CCE"/>
    <w:rsid w:val="009C7586"/>
    <w:rsid w:val="009D6DC4"/>
    <w:rsid w:val="009E0B44"/>
    <w:rsid w:val="009F5120"/>
    <w:rsid w:val="009F7A8E"/>
    <w:rsid w:val="00A00E4B"/>
    <w:rsid w:val="00A0178E"/>
    <w:rsid w:val="00A36997"/>
    <w:rsid w:val="00A413DD"/>
    <w:rsid w:val="00A44DD7"/>
    <w:rsid w:val="00A527CA"/>
    <w:rsid w:val="00A528EA"/>
    <w:rsid w:val="00A671CA"/>
    <w:rsid w:val="00A751B1"/>
    <w:rsid w:val="00A84340"/>
    <w:rsid w:val="00A948FD"/>
    <w:rsid w:val="00AA0D7B"/>
    <w:rsid w:val="00AA629B"/>
    <w:rsid w:val="00AB0C9B"/>
    <w:rsid w:val="00AC2F37"/>
    <w:rsid w:val="00AC4AEB"/>
    <w:rsid w:val="00AE1F83"/>
    <w:rsid w:val="00AE65D6"/>
    <w:rsid w:val="00AF0889"/>
    <w:rsid w:val="00B07E2B"/>
    <w:rsid w:val="00B342AC"/>
    <w:rsid w:val="00B40F37"/>
    <w:rsid w:val="00B57D58"/>
    <w:rsid w:val="00B63774"/>
    <w:rsid w:val="00B72ED9"/>
    <w:rsid w:val="00B97068"/>
    <w:rsid w:val="00BA0F47"/>
    <w:rsid w:val="00BD639F"/>
    <w:rsid w:val="00BE60D5"/>
    <w:rsid w:val="00C3462F"/>
    <w:rsid w:val="00C357C4"/>
    <w:rsid w:val="00C63018"/>
    <w:rsid w:val="00C80008"/>
    <w:rsid w:val="00C828C1"/>
    <w:rsid w:val="00C93A18"/>
    <w:rsid w:val="00CC1251"/>
    <w:rsid w:val="00CC446D"/>
    <w:rsid w:val="00CD269F"/>
    <w:rsid w:val="00CD3CA1"/>
    <w:rsid w:val="00CD4D15"/>
    <w:rsid w:val="00CE0C4B"/>
    <w:rsid w:val="00CE27B8"/>
    <w:rsid w:val="00D10F28"/>
    <w:rsid w:val="00D3493D"/>
    <w:rsid w:val="00D362F7"/>
    <w:rsid w:val="00D3715F"/>
    <w:rsid w:val="00D615D4"/>
    <w:rsid w:val="00DB0CE3"/>
    <w:rsid w:val="00DB6CB7"/>
    <w:rsid w:val="00DE0474"/>
    <w:rsid w:val="00DF6823"/>
    <w:rsid w:val="00E32A15"/>
    <w:rsid w:val="00E34720"/>
    <w:rsid w:val="00E4117E"/>
    <w:rsid w:val="00E55FF9"/>
    <w:rsid w:val="00E63AC5"/>
    <w:rsid w:val="00E75562"/>
    <w:rsid w:val="00E834A9"/>
    <w:rsid w:val="00E96641"/>
    <w:rsid w:val="00EE5646"/>
    <w:rsid w:val="00F03095"/>
    <w:rsid w:val="00F23B8F"/>
    <w:rsid w:val="00F34F87"/>
    <w:rsid w:val="00F40311"/>
    <w:rsid w:val="00F54471"/>
    <w:rsid w:val="00F548D9"/>
    <w:rsid w:val="00F700AC"/>
    <w:rsid w:val="00F901B8"/>
    <w:rsid w:val="00FA10E1"/>
    <w:rsid w:val="00FB53C8"/>
    <w:rsid w:val="00FC77D4"/>
    <w:rsid w:val="00FD2AB1"/>
    <w:rsid w:val="00FD57E7"/>
    <w:rsid w:val="00FF6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F42CF-51D5-4E65-9432-F6ECCD69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4A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C-Change,Ha,Graphic"/>
    <w:basedOn w:val="Normal"/>
    <w:link w:val="ListParagraphChar"/>
    <w:uiPriority w:val="34"/>
    <w:qFormat/>
    <w:rsid w:val="00E834A9"/>
    <w:pPr>
      <w:ind w:left="720"/>
      <w:contextualSpacing/>
    </w:p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rsid w:val="00E834A9"/>
    <w:rPr>
      <w:rFonts w:ascii="Times New Roman" w:eastAsia="Times New Roman" w:hAnsi="Times New Roman" w:cs="Times New Roman"/>
      <w:sz w:val="20"/>
      <w:szCs w:val="20"/>
    </w:rPr>
  </w:style>
  <w:style w:type="table" w:styleId="TableGrid">
    <w:name w:val="Table Grid"/>
    <w:basedOn w:val="TableNormal"/>
    <w:uiPriority w:val="59"/>
    <w:rsid w:val="00A948F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948FD"/>
    <w:pPr>
      <w:spacing w:after="0" w:line="240" w:lineRule="auto"/>
    </w:pPr>
    <w:rPr>
      <w:rFonts w:ascii="Calibri" w:eastAsia="Calibri" w:hAnsi="Calibri" w:cs="Times New Roman"/>
      <w:lang w:val="en-GB"/>
    </w:rPr>
  </w:style>
  <w:style w:type="paragraph" w:styleId="Header">
    <w:name w:val="header"/>
    <w:basedOn w:val="Normal"/>
    <w:link w:val="HeaderChar"/>
    <w:uiPriority w:val="99"/>
    <w:unhideWhenUsed/>
    <w:rsid w:val="001C165B"/>
    <w:pPr>
      <w:tabs>
        <w:tab w:val="center" w:pos="4680"/>
        <w:tab w:val="right" w:pos="9360"/>
      </w:tabs>
    </w:pPr>
  </w:style>
  <w:style w:type="character" w:customStyle="1" w:styleId="HeaderChar">
    <w:name w:val="Header Char"/>
    <w:basedOn w:val="DefaultParagraphFont"/>
    <w:link w:val="Header"/>
    <w:uiPriority w:val="99"/>
    <w:rsid w:val="001C165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165B"/>
    <w:pPr>
      <w:tabs>
        <w:tab w:val="center" w:pos="4680"/>
        <w:tab w:val="right" w:pos="9360"/>
      </w:tabs>
    </w:pPr>
  </w:style>
  <w:style w:type="character" w:customStyle="1" w:styleId="FooterChar">
    <w:name w:val="Footer Char"/>
    <w:basedOn w:val="DefaultParagraphFont"/>
    <w:link w:val="Footer"/>
    <w:uiPriority w:val="99"/>
    <w:rsid w:val="001C165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6961">
      <w:bodyDiv w:val="1"/>
      <w:marLeft w:val="0"/>
      <w:marRight w:val="0"/>
      <w:marTop w:val="0"/>
      <w:marBottom w:val="0"/>
      <w:divBdr>
        <w:top w:val="none" w:sz="0" w:space="0" w:color="auto"/>
        <w:left w:val="none" w:sz="0" w:space="0" w:color="auto"/>
        <w:bottom w:val="none" w:sz="0" w:space="0" w:color="auto"/>
        <w:right w:val="none" w:sz="0" w:space="0" w:color="auto"/>
      </w:divBdr>
    </w:div>
    <w:div w:id="70933291">
      <w:bodyDiv w:val="1"/>
      <w:marLeft w:val="0"/>
      <w:marRight w:val="0"/>
      <w:marTop w:val="0"/>
      <w:marBottom w:val="0"/>
      <w:divBdr>
        <w:top w:val="none" w:sz="0" w:space="0" w:color="auto"/>
        <w:left w:val="none" w:sz="0" w:space="0" w:color="auto"/>
        <w:bottom w:val="none" w:sz="0" w:space="0" w:color="auto"/>
        <w:right w:val="none" w:sz="0" w:space="0" w:color="auto"/>
      </w:divBdr>
    </w:div>
    <w:div w:id="71247518">
      <w:bodyDiv w:val="1"/>
      <w:marLeft w:val="0"/>
      <w:marRight w:val="0"/>
      <w:marTop w:val="0"/>
      <w:marBottom w:val="0"/>
      <w:divBdr>
        <w:top w:val="none" w:sz="0" w:space="0" w:color="auto"/>
        <w:left w:val="none" w:sz="0" w:space="0" w:color="auto"/>
        <w:bottom w:val="none" w:sz="0" w:space="0" w:color="auto"/>
        <w:right w:val="none" w:sz="0" w:space="0" w:color="auto"/>
      </w:divBdr>
    </w:div>
    <w:div w:id="82189137">
      <w:bodyDiv w:val="1"/>
      <w:marLeft w:val="0"/>
      <w:marRight w:val="0"/>
      <w:marTop w:val="0"/>
      <w:marBottom w:val="0"/>
      <w:divBdr>
        <w:top w:val="none" w:sz="0" w:space="0" w:color="auto"/>
        <w:left w:val="none" w:sz="0" w:space="0" w:color="auto"/>
        <w:bottom w:val="none" w:sz="0" w:space="0" w:color="auto"/>
        <w:right w:val="none" w:sz="0" w:space="0" w:color="auto"/>
      </w:divBdr>
    </w:div>
    <w:div w:id="159661717">
      <w:bodyDiv w:val="1"/>
      <w:marLeft w:val="0"/>
      <w:marRight w:val="0"/>
      <w:marTop w:val="0"/>
      <w:marBottom w:val="0"/>
      <w:divBdr>
        <w:top w:val="none" w:sz="0" w:space="0" w:color="auto"/>
        <w:left w:val="none" w:sz="0" w:space="0" w:color="auto"/>
        <w:bottom w:val="none" w:sz="0" w:space="0" w:color="auto"/>
        <w:right w:val="none" w:sz="0" w:space="0" w:color="auto"/>
      </w:divBdr>
    </w:div>
    <w:div w:id="177426249">
      <w:bodyDiv w:val="1"/>
      <w:marLeft w:val="0"/>
      <w:marRight w:val="0"/>
      <w:marTop w:val="0"/>
      <w:marBottom w:val="0"/>
      <w:divBdr>
        <w:top w:val="none" w:sz="0" w:space="0" w:color="auto"/>
        <w:left w:val="none" w:sz="0" w:space="0" w:color="auto"/>
        <w:bottom w:val="none" w:sz="0" w:space="0" w:color="auto"/>
        <w:right w:val="none" w:sz="0" w:space="0" w:color="auto"/>
      </w:divBdr>
    </w:div>
    <w:div w:id="475950505">
      <w:bodyDiv w:val="1"/>
      <w:marLeft w:val="0"/>
      <w:marRight w:val="0"/>
      <w:marTop w:val="0"/>
      <w:marBottom w:val="0"/>
      <w:divBdr>
        <w:top w:val="none" w:sz="0" w:space="0" w:color="auto"/>
        <w:left w:val="none" w:sz="0" w:space="0" w:color="auto"/>
        <w:bottom w:val="none" w:sz="0" w:space="0" w:color="auto"/>
        <w:right w:val="none" w:sz="0" w:space="0" w:color="auto"/>
      </w:divBdr>
    </w:div>
    <w:div w:id="516969678">
      <w:bodyDiv w:val="1"/>
      <w:marLeft w:val="0"/>
      <w:marRight w:val="0"/>
      <w:marTop w:val="0"/>
      <w:marBottom w:val="0"/>
      <w:divBdr>
        <w:top w:val="none" w:sz="0" w:space="0" w:color="auto"/>
        <w:left w:val="none" w:sz="0" w:space="0" w:color="auto"/>
        <w:bottom w:val="none" w:sz="0" w:space="0" w:color="auto"/>
        <w:right w:val="none" w:sz="0" w:space="0" w:color="auto"/>
      </w:divBdr>
    </w:div>
    <w:div w:id="547644866">
      <w:bodyDiv w:val="1"/>
      <w:marLeft w:val="0"/>
      <w:marRight w:val="0"/>
      <w:marTop w:val="0"/>
      <w:marBottom w:val="0"/>
      <w:divBdr>
        <w:top w:val="none" w:sz="0" w:space="0" w:color="auto"/>
        <w:left w:val="none" w:sz="0" w:space="0" w:color="auto"/>
        <w:bottom w:val="none" w:sz="0" w:space="0" w:color="auto"/>
        <w:right w:val="none" w:sz="0" w:space="0" w:color="auto"/>
      </w:divBdr>
    </w:div>
    <w:div w:id="703867750">
      <w:bodyDiv w:val="1"/>
      <w:marLeft w:val="0"/>
      <w:marRight w:val="0"/>
      <w:marTop w:val="0"/>
      <w:marBottom w:val="0"/>
      <w:divBdr>
        <w:top w:val="none" w:sz="0" w:space="0" w:color="auto"/>
        <w:left w:val="none" w:sz="0" w:space="0" w:color="auto"/>
        <w:bottom w:val="none" w:sz="0" w:space="0" w:color="auto"/>
        <w:right w:val="none" w:sz="0" w:space="0" w:color="auto"/>
      </w:divBdr>
    </w:div>
    <w:div w:id="720909452">
      <w:bodyDiv w:val="1"/>
      <w:marLeft w:val="0"/>
      <w:marRight w:val="0"/>
      <w:marTop w:val="0"/>
      <w:marBottom w:val="0"/>
      <w:divBdr>
        <w:top w:val="none" w:sz="0" w:space="0" w:color="auto"/>
        <w:left w:val="none" w:sz="0" w:space="0" w:color="auto"/>
        <w:bottom w:val="none" w:sz="0" w:space="0" w:color="auto"/>
        <w:right w:val="none" w:sz="0" w:space="0" w:color="auto"/>
      </w:divBdr>
    </w:div>
    <w:div w:id="742600774">
      <w:bodyDiv w:val="1"/>
      <w:marLeft w:val="0"/>
      <w:marRight w:val="0"/>
      <w:marTop w:val="0"/>
      <w:marBottom w:val="0"/>
      <w:divBdr>
        <w:top w:val="none" w:sz="0" w:space="0" w:color="auto"/>
        <w:left w:val="none" w:sz="0" w:space="0" w:color="auto"/>
        <w:bottom w:val="none" w:sz="0" w:space="0" w:color="auto"/>
        <w:right w:val="none" w:sz="0" w:space="0" w:color="auto"/>
      </w:divBdr>
    </w:div>
    <w:div w:id="794061379">
      <w:bodyDiv w:val="1"/>
      <w:marLeft w:val="0"/>
      <w:marRight w:val="0"/>
      <w:marTop w:val="0"/>
      <w:marBottom w:val="0"/>
      <w:divBdr>
        <w:top w:val="none" w:sz="0" w:space="0" w:color="auto"/>
        <w:left w:val="none" w:sz="0" w:space="0" w:color="auto"/>
        <w:bottom w:val="none" w:sz="0" w:space="0" w:color="auto"/>
        <w:right w:val="none" w:sz="0" w:space="0" w:color="auto"/>
      </w:divBdr>
    </w:div>
    <w:div w:id="813066874">
      <w:bodyDiv w:val="1"/>
      <w:marLeft w:val="0"/>
      <w:marRight w:val="0"/>
      <w:marTop w:val="0"/>
      <w:marBottom w:val="0"/>
      <w:divBdr>
        <w:top w:val="none" w:sz="0" w:space="0" w:color="auto"/>
        <w:left w:val="none" w:sz="0" w:space="0" w:color="auto"/>
        <w:bottom w:val="none" w:sz="0" w:space="0" w:color="auto"/>
        <w:right w:val="none" w:sz="0" w:space="0" w:color="auto"/>
      </w:divBdr>
    </w:div>
    <w:div w:id="814025615">
      <w:bodyDiv w:val="1"/>
      <w:marLeft w:val="0"/>
      <w:marRight w:val="0"/>
      <w:marTop w:val="0"/>
      <w:marBottom w:val="0"/>
      <w:divBdr>
        <w:top w:val="none" w:sz="0" w:space="0" w:color="auto"/>
        <w:left w:val="none" w:sz="0" w:space="0" w:color="auto"/>
        <w:bottom w:val="none" w:sz="0" w:space="0" w:color="auto"/>
        <w:right w:val="none" w:sz="0" w:space="0" w:color="auto"/>
      </w:divBdr>
    </w:div>
    <w:div w:id="856968209">
      <w:bodyDiv w:val="1"/>
      <w:marLeft w:val="0"/>
      <w:marRight w:val="0"/>
      <w:marTop w:val="0"/>
      <w:marBottom w:val="0"/>
      <w:divBdr>
        <w:top w:val="none" w:sz="0" w:space="0" w:color="auto"/>
        <w:left w:val="none" w:sz="0" w:space="0" w:color="auto"/>
        <w:bottom w:val="none" w:sz="0" w:space="0" w:color="auto"/>
        <w:right w:val="none" w:sz="0" w:space="0" w:color="auto"/>
      </w:divBdr>
    </w:div>
    <w:div w:id="897396799">
      <w:bodyDiv w:val="1"/>
      <w:marLeft w:val="0"/>
      <w:marRight w:val="0"/>
      <w:marTop w:val="0"/>
      <w:marBottom w:val="0"/>
      <w:divBdr>
        <w:top w:val="none" w:sz="0" w:space="0" w:color="auto"/>
        <w:left w:val="none" w:sz="0" w:space="0" w:color="auto"/>
        <w:bottom w:val="none" w:sz="0" w:space="0" w:color="auto"/>
        <w:right w:val="none" w:sz="0" w:space="0" w:color="auto"/>
      </w:divBdr>
    </w:div>
    <w:div w:id="959721181">
      <w:bodyDiv w:val="1"/>
      <w:marLeft w:val="0"/>
      <w:marRight w:val="0"/>
      <w:marTop w:val="0"/>
      <w:marBottom w:val="0"/>
      <w:divBdr>
        <w:top w:val="none" w:sz="0" w:space="0" w:color="auto"/>
        <w:left w:val="none" w:sz="0" w:space="0" w:color="auto"/>
        <w:bottom w:val="none" w:sz="0" w:space="0" w:color="auto"/>
        <w:right w:val="none" w:sz="0" w:space="0" w:color="auto"/>
      </w:divBdr>
    </w:div>
    <w:div w:id="1031345667">
      <w:bodyDiv w:val="1"/>
      <w:marLeft w:val="0"/>
      <w:marRight w:val="0"/>
      <w:marTop w:val="0"/>
      <w:marBottom w:val="0"/>
      <w:divBdr>
        <w:top w:val="none" w:sz="0" w:space="0" w:color="auto"/>
        <w:left w:val="none" w:sz="0" w:space="0" w:color="auto"/>
        <w:bottom w:val="none" w:sz="0" w:space="0" w:color="auto"/>
        <w:right w:val="none" w:sz="0" w:space="0" w:color="auto"/>
      </w:divBdr>
    </w:div>
    <w:div w:id="1144858854">
      <w:bodyDiv w:val="1"/>
      <w:marLeft w:val="0"/>
      <w:marRight w:val="0"/>
      <w:marTop w:val="0"/>
      <w:marBottom w:val="0"/>
      <w:divBdr>
        <w:top w:val="none" w:sz="0" w:space="0" w:color="auto"/>
        <w:left w:val="none" w:sz="0" w:space="0" w:color="auto"/>
        <w:bottom w:val="none" w:sz="0" w:space="0" w:color="auto"/>
        <w:right w:val="none" w:sz="0" w:space="0" w:color="auto"/>
      </w:divBdr>
    </w:div>
    <w:div w:id="1226187192">
      <w:bodyDiv w:val="1"/>
      <w:marLeft w:val="0"/>
      <w:marRight w:val="0"/>
      <w:marTop w:val="0"/>
      <w:marBottom w:val="0"/>
      <w:divBdr>
        <w:top w:val="none" w:sz="0" w:space="0" w:color="auto"/>
        <w:left w:val="none" w:sz="0" w:space="0" w:color="auto"/>
        <w:bottom w:val="none" w:sz="0" w:space="0" w:color="auto"/>
        <w:right w:val="none" w:sz="0" w:space="0" w:color="auto"/>
      </w:divBdr>
    </w:div>
    <w:div w:id="1344865653">
      <w:bodyDiv w:val="1"/>
      <w:marLeft w:val="0"/>
      <w:marRight w:val="0"/>
      <w:marTop w:val="0"/>
      <w:marBottom w:val="0"/>
      <w:divBdr>
        <w:top w:val="none" w:sz="0" w:space="0" w:color="auto"/>
        <w:left w:val="none" w:sz="0" w:space="0" w:color="auto"/>
        <w:bottom w:val="none" w:sz="0" w:space="0" w:color="auto"/>
        <w:right w:val="none" w:sz="0" w:space="0" w:color="auto"/>
      </w:divBdr>
    </w:div>
    <w:div w:id="1663579315">
      <w:bodyDiv w:val="1"/>
      <w:marLeft w:val="0"/>
      <w:marRight w:val="0"/>
      <w:marTop w:val="0"/>
      <w:marBottom w:val="0"/>
      <w:divBdr>
        <w:top w:val="none" w:sz="0" w:space="0" w:color="auto"/>
        <w:left w:val="none" w:sz="0" w:space="0" w:color="auto"/>
        <w:bottom w:val="none" w:sz="0" w:space="0" w:color="auto"/>
        <w:right w:val="none" w:sz="0" w:space="0" w:color="auto"/>
      </w:divBdr>
    </w:div>
    <w:div w:id="1769233940">
      <w:bodyDiv w:val="1"/>
      <w:marLeft w:val="0"/>
      <w:marRight w:val="0"/>
      <w:marTop w:val="0"/>
      <w:marBottom w:val="0"/>
      <w:divBdr>
        <w:top w:val="none" w:sz="0" w:space="0" w:color="auto"/>
        <w:left w:val="none" w:sz="0" w:space="0" w:color="auto"/>
        <w:bottom w:val="none" w:sz="0" w:space="0" w:color="auto"/>
        <w:right w:val="none" w:sz="0" w:space="0" w:color="auto"/>
      </w:divBdr>
    </w:div>
    <w:div w:id="1770465775">
      <w:bodyDiv w:val="1"/>
      <w:marLeft w:val="0"/>
      <w:marRight w:val="0"/>
      <w:marTop w:val="0"/>
      <w:marBottom w:val="0"/>
      <w:divBdr>
        <w:top w:val="none" w:sz="0" w:space="0" w:color="auto"/>
        <w:left w:val="none" w:sz="0" w:space="0" w:color="auto"/>
        <w:bottom w:val="none" w:sz="0" w:space="0" w:color="auto"/>
        <w:right w:val="none" w:sz="0" w:space="0" w:color="auto"/>
      </w:divBdr>
    </w:div>
    <w:div w:id="1871142233">
      <w:bodyDiv w:val="1"/>
      <w:marLeft w:val="0"/>
      <w:marRight w:val="0"/>
      <w:marTop w:val="0"/>
      <w:marBottom w:val="0"/>
      <w:divBdr>
        <w:top w:val="none" w:sz="0" w:space="0" w:color="auto"/>
        <w:left w:val="none" w:sz="0" w:space="0" w:color="auto"/>
        <w:bottom w:val="none" w:sz="0" w:space="0" w:color="auto"/>
        <w:right w:val="none" w:sz="0" w:space="0" w:color="auto"/>
      </w:divBdr>
    </w:div>
    <w:div w:id="2029482001">
      <w:bodyDiv w:val="1"/>
      <w:marLeft w:val="0"/>
      <w:marRight w:val="0"/>
      <w:marTop w:val="0"/>
      <w:marBottom w:val="0"/>
      <w:divBdr>
        <w:top w:val="none" w:sz="0" w:space="0" w:color="auto"/>
        <w:left w:val="none" w:sz="0" w:space="0" w:color="auto"/>
        <w:bottom w:val="none" w:sz="0" w:space="0" w:color="auto"/>
        <w:right w:val="none" w:sz="0" w:space="0" w:color="auto"/>
      </w:divBdr>
    </w:div>
    <w:div w:id="209774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932F7-F6D1-472D-90C8-0EFD43518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4826</Words>
  <Characters>27514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2024-03-01T10:46:00Z</dcterms:created>
  <dcterms:modified xsi:type="dcterms:W3CDTF">2024-03-01T10:49:00Z</dcterms:modified>
</cp:coreProperties>
</file>