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81" w:rsidRPr="00DB5582" w:rsidRDefault="00B52981" w:rsidP="00B52981">
      <w:pPr>
        <w:rPr>
          <w:rFonts w:ascii="Footlight MT Light" w:hAnsi="Footlight MT Light"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 xml:space="preserve">MINUTES OF KURIA WEST  NATIONAL GOVERNMENT CONSTITUENCY DEVELOPMENT FUND COMMITTEE  MEETING HELD ON </w:t>
      </w:r>
      <w:r>
        <w:rPr>
          <w:rFonts w:ascii="Footlight MT Light" w:hAnsi="Footlight MT Light" w:cs="Times New Roman"/>
          <w:b/>
          <w:sz w:val="24"/>
          <w:szCs w:val="24"/>
        </w:rPr>
        <w:t>15/09</w:t>
      </w:r>
      <w:r w:rsidRPr="00DB5582">
        <w:rPr>
          <w:rFonts w:ascii="Footlight MT Light" w:hAnsi="Footlight MT Light" w:cs="Times New Roman"/>
          <w:b/>
          <w:sz w:val="24"/>
          <w:szCs w:val="24"/>
        </w:rPr>
        <w:t>/2</w:t>
      </w:r>
      <w:r>
        <w:rPr>
          <w:rFonts w:ascii="Footlight MT Light" w:hAnsi="Footlight MT Light" w:cs="Times New Roman"/>
          <w:b/>
          <w:sz w:val="24"/>
          <w:szCs w:val="24"/>
        </w:rPr>
        <w:t>020 AT KURIA WEST NG-CDF OFFICE</w:t>
      </w:r>
    </w:p>
    <w:p w:rsidR="00B52981" w:rsidRPr="00DB5582" w:rsidRDefault="00B52981" w:rsidP="00B52981">
      <w:pPr>
        <w:pBdr>
          <w:bottom w:val="single" w:sz="12" w:space="1" w:color="auto"/>
        </w:pBdr>
        <w:rPr>
          <w:rFonts w:ascii="Footlight MT Light" w:hAnsi="Footlight MT Light" w:cs="Times New Roman"/>
          <w:b/>
          <w:sz w:val="24"/>
          <w:szCs w:val="24"/>
          <w:u w:val="thick"/>
        </w:rPr>
      </w:pP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MEMBERS PRESENT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M</w:t>
      </w:r>
      <w:r>
        <w:rPr>
          <w:rFonts w:ascii="Footlight MT Light" w:hAnsi="Footlight MT Light" w:cs="Times New Roman"/>
          <w:sz w:val="24"/>
          <w:szCs w:val="24"/>
        </w:rPr>
        <w:t>ajor (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Rtd</w:t>
      </w:r>
      <w:proofErr w:type="spellEnd"/>
      <w:proofErr w:type="gramStart"/>
      <w:r>
        <w:rPr>
          <w:rFonts w:ascii="Footlight MT Light" w:hAnsi="Footlight MT Light" w:cs="Times New Roman"/>
          <w:sz w:val="24"/>
          <w:szCs w:val="24"/>
        </w:rPr>
        <w:t>)Mr</w:t>
      </w:r>
      <w:proofErr w:type="gramEnd"/>
      <w:r>
        <w:rPr>
          <w:rFonts w:ascii="Footlight MT Light" w:hAnsi="Footlight MT Light" w:cs="Times New Roman"/>
          <w:sz w:val="24"/>
          <w:szCs w:val="24"/>
        </w:rPr>
        <w:t xml:space="preserve">.  James 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  </w:t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Chairman 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Ms.  Christine Boke 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Nchama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</w:t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Secretary 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 Jackson K. Too   </w:t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>Fund Account Manager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 Noel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Gugwa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 xml:space="preserve">Male Youth Representative 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Ms. Maurine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Akata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Maroa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              </w:t>
      </w:r>
      <w:r w:rsidRPr="00DB5582">
        <w:rPr>
          <w:rFonts w:ascii="Footlight MT Light" w:hAnsi="Footlight MT Light" w:cs="Times New Roman"/>
          <w:sz w:val="24"/>
          <w:szCs w:val="24"/>
        </w:rPr>
        <w:t xml:space="preserve">Female Adult Representative 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Ms. Susan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Mwita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</w:t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>Representative Of Person With Disabilities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Benedict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Kerato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>Male Representative Constituency Office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Ms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Sophia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Female Youth Representative 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Mr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Gathuku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Machira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  <w:t>DCC</w:t>
      </w:r>
      <w:r w:rsidRPr="00DB5582">
        <w:rPr>
          <w:rFonts w:ascii="Footlight MT Light" w:hAnsi="Footlight MT Light" w:cs="Times New Roman"/>
          <w:sz w:val="24"/>
          <w:szCs w:val="24"/>
        </w:rPr>
        <w:t xml:space="preserve"> Kuria West Sub County</w:t>
      </w:r>
    </w:p>
    <w:p w:rsidR="00B52981" w:rsidRPr="00DB5582" w:rsidRDefault="00B52981" w:rsidP="00B52981">
      <w:pPr>
        <w:pStyle w:val="ListParagraph"/>
        <w:numPr>
          <w:ilvl w:val="0"/>
          <w:numId w:val="2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Mr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Paul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Chacha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ab/>
        <w:t xml:space="preserve">co-opted member </w:t>
      </w: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IN ATTENDANCE</w:t>
      </w:r>
    </w:p>
    <w:p w:rsidR="00B52981" w:rsidRPr="00DB5582" w:rsidRDefault="00B52981" w:rsidP="00B52981">
      <w:pPr>
        <w:pStyle w:val="ListParagraph"/>
        <w:numPr>
          <w:ilvl w:val="0"/>
          <w:numId w:val="3"/>
        </w:num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 xml:space="preserve">Mr. Joseph </w:t>
      </w:r>
      <w:proofErr w:type="spellStart"/>
      <w:r w:rsidRPr="00DB5582">
        <w:rPr>
          <w:rFonts w:ascii="Footlight MT Light" w:hAnsi="Footlight MT Light" w:cs="Times New Roman"/>
          <w:sz w:val="24"/>
          <w:szCs w:val="24"/>
        </w:rPr>
        <w:t>Chacha</w:t>
      </w:r>
      <w:proofErr w:type="spellEnd"/>
      <w:r w:rsidRPr="00DB5582">
        <w:rPr>
          <w:rFonts w:ascii="Footlight MT Light" w:hAnsi="Footlight MT Light" w:cs="Times New Roman"/>
          <w:sz w:val="24"/>
          <w:szCs w:val="24"/>
        </w:rPr>
        <w:t xml:space="preserve">     </w:t>
      </w:r>
      <w:r>
        <w:rPr>
          <w:rFonts w:ascii="Footlight MT Light" w:hAnsi="Footlight MT Light" w:cs="Times New Roman"/>
          <w:sz w:val="24"/>
          <w:szCs w:val="24"/>
        </w:rPr>
        <w:tab/>
      </w:r>
      <w:r>
        <w:rPr>
          <w:rFonts w:ascii="Footlight MT Light" w:hAnsi="Footlight MT Light" w:cs="Times New Roman"/>
          <w:sz w:val="24"/>
          <w:szCs w:val="24"/>
        </w:rPr>
        <w:tab/>
      </w:r>
      <w:r w:rsidRPr="00DB5582">
        <w:rPr>
          <w:rFonts w:ascii="Footlight MT Light" w:hAnsi="Footlight MT Light" w:cs="Times New Roman"/>
          <w:sz w:val="24"/>
          <w:szCs w:val="24"/>
        </w:rPr>
        <w:t xml:space="preserve">CONSTITUENCY OFFICE MANAGER </w:t>
      </w: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AGENDA</w:t>
      </w:r>
    </w:p>
    <w:p w:rsidR="00B52981" w:rsidRPr="00DB5582" w:rsidRDefault="00B52981" w:rsidP="00B52981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Preamble</w:t>
      </w:r>
    </w:p>
    <w:p w:rsidR="00B52981" w:rsidRPr="00DB5582" w:rsidRDefault="00B52981" w:rsidP="00B52981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Reading and confirmation of the previous meeting minutes</w:t>
      </w:r>
    </w:p>
    <w:p w:rsidR="00B52981" w:rsidRDefault="00B52981" w:rsidP="00B52981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Proposals for 2020/2021</w:t>
      </w:r>
      <w:r w:rsidRPr="00DB5582">
        <w:rPr>
          <w:rFonts w:ascii="Footlight MT Light" w:hAnsi="Footlight MT Light" w:cs="Times New Roman"/>
          <w:sz w:val="24"/>
          <w:szCs w:val="24"/>
        </w:rPr>
        <w:t xml:space="preserve"> Financial  Year </w:t>
      </w:r>
      <w:r>
        <w:rPr>
          <w:rFonts w:ascii="Footlight MT Light" w:hAnsi="Footlight MT Light" w:cs="Times New Roman"/>
          <w:sz w:val="24"/>
          <w:szCs w:val="24"/>
        </w:rPr>
        <w:t xml:space="preserve"> review</w:t>
      </w:r>
    </w:p>
    <w:p w:rsidR="00B52981" w:rsidRPr="00DB5582" w:rsidRDefault="00B52981" w:rsidP="00B52981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A</w:t>
      </w:r>
      <w:r>
        <w:rPr>
          <w:rFonts w:ascii="Footlight MT Light" w:hAnsi="Footlight MT Light" w:cs="Times New Roman"/>
          <w:sz w:val="24"/>
          <w:szCs w:val="24"/>
        </w:rPr>
        <w:t>.</w:t>
      </w:r>
      <w:r w:rsidRPr="00DB5582">
        <w:rPr>
          <w:rFonts w:ascii="Footlight MT Light" w:hAnsi="Footlight MT Light" w:cs="Times New Roman"/>
          <w:sz w:val="24"/>
          <w:szCs w:val="24"/>
        </w:rPr>
        <w:t>O</w:t>
      </w:r>
      <w:r>
        <w:rPr>
          <w:rFonts w:ascii="Footlight MT Light" w:hAnsi="Footlight MT Light" w:cs="Times New Roman"/>
          <w:sz w:val="24"/>
          <w:szCs w:val="24"/>
        </w:rPr>
        <w:t>.</w:t>
      </w:r>
      <w:r w:rsidRPr="00DB5582">
        <w:rPr>
          <w:rFonts w:ascii="Footlight MT Light" w:hAnsi="Footlight MT Light" w:cs="Times New Roman"/>
          <w:sz w:val="24"/>
          <w:szCs w:val="24"/>
        </w:rPr>
        <w:t>B</w:t>
      </w:r>
    </w:p>
    <w:p w:rsidR="00B52981" w:rsidRDefault="00B52981" w:rsidP="00B52981">
      <w:pPr>
        <w:spacing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B52981" w:rsidRPr="00DB5582" w:rsidRDefault="00B52981" w:rsidP="00B52981">
      <w:pPr>
        <w:spacing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MIN:  01/</w:t>
      </w:r>
      <w:r w:rsidRPr="00DB5582">
        <w:rPr>
          <w:rFonts w:ascii="Footlight MT Light" w:hAnsi="Footlight MT Light" w:cs="Times New Roman"/>
          <w:b/>
          <w:sz w:val="24"/>
          <w:szCs w:val="24"/>
          <w:u w:val="single"/>
        </w:rPr>
        <w:t>1</w:t>
      </w:r>
      <w:r>
        <w:rPr>
          <w:rFonts w:ascii="Footlight MT Light" w:hAnsi="Footlight MT Light" w:cs="Times New Roman"/>
          <w:b/>
          <w:sz w:val="24"/>
          <w:szCs w:val="24"/>
          <w:u w:val="single"/>
        </w:rPr>
        <w:t>5/09/2020:</w:t>
      </w:r>
      <w:r w:rsidRPr="00DB5582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PREAMBLE</w:t>
      </w: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The</w:t>
      </w:r>
      <w:r w:rsidRPr="00DB5582">
        <w:rPr>
          <w:rFonts w:ascii="Footlight MT Light" w:hAnsi="Footlight MT Light" w:cs="Times New Roman"/>
          <w:sz w:val="24"/>
          <w:szCs w:val="24"/>
        </w:rPr>
        <w:t xml:space="preserve"> Chairman called the meeting to order with a word</w:t>
      </w:r>
      <w:r>
        <w:rPr>
          <w:rFonts w:ascii="Footlight MT Light" w:hAnsi="Footlight MT Light" w:cs="Times New Roman"/>
          <w:sz w:val="24"/>
          <w:szCs w:val="24"/>
        </w:rPr>
        <w:t xml:space="preserve"> o</w:t>
      </w:r>
      <w:r w:rsidR="003C4120">
        <w:rPr>
          <w:rFonts w:ascii="Footlight MT Light" w:hAnsi="Footlight MT Light" w:cs="Times New Roman"/>
          <w:sz w:val="24"/>
          <w:szCs w:val="24"/>
        </w:rPr>
        <w:t xml:space="preserve">f prayer from Mrs. Sophia </w:t>
      </w:r>
      <w:proofErr w:type="spellStart"/>
      <w:proofErr w:type="gramStart"/>
      <w:r w:rsidR="003C4120">
        <w:rPr>
          <w:rFonts w:ascii="Footlight MT Light" w:hAnsi="Footlight MT Light" w:cs="Times New Roman"/>
          <w:sz w:val="24"/>
          <w:szCs w:val="24"/>
        </w:rPr>
        <w:t>Robi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 at</w:t>
      </w:r>
      <w:proofErr w:type="gramEnd"/>
      <w:r>
        <w:rPr>
          <w:rFonts w:ascii="Footlight MT Light" w:hAnsi="Footlight MT Light" w:cs="Times New Roman"/>
          <w:sz w:val="24"/>
          <w:szCs w:val="24"/>
        </w:rPr>
        <w:t xml:space="preserve"> 9</w:t>
      </w:r>
      <w:r w:rsidRPr="00DB5582">
        <w:rPr>
          <w:rFonts w:ascii="Footlight MT Light" w:hAnsi="Footlight MT Light" w:cs="Times New Roman"/>
          <w:sz w:val="24"/>
          <w:szCs w:val="24"/>
        </w:rPr>
        <w:t>.30 AM.</w:t>
      </w:r>
    </w:p>
    <w:p w:rsidR="00B52981" w:rsidRPr="00DB5582" w:rsidRDefault="00B52981" w:rsidP="00B5298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The chairman briefed members on the purpose of the meeting as one that is so urgent.</w:t>
      </w:r>
    </w:p>
    <w:p w:rsidR="00B52981" w:rsidRDefault="00B52981" w:rsidP="00B5298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DB5582">
        <w:rPr>
          <w:rFonts w:ascii="Footlight MT Light" w:hAnsi="Footlight MT Light" w:cs="Times New Roman"/>
          <w:sz w:val="24"/>
          <w:szCs w:val="24"/>
        </w:rPr>
        <w:t>He explained that the projects for financial yea</w:t>
      </w:r>
      <w:r>
        <w:rPr>
          <w:rFonts w:ascii="Footlight MT Light" w:hAnsi="Footlight MT Light" w:cs="Times New Roman"/>
          <w:sz w:val="24"/>
          <w:szCs w:val="24"/>
        </w:rPr>
        <w:t xml:space="preserve">r 2020/2021 needed review </w:t>
      </w:r>
      <w:r w:rsidRPr="00DB5582">
        <w:rPr>
          <w:rFonts w:ascii="Footlight MT Light" w:hAnsi="Footlight MT Light" w:cs="Times New Roman"/>
          <w:sz w:val="24"/>
          <w:szCs w:val="24"/>
        </w:rPr>
        <w:t>for funding by the NG-CDF Board</w:t>
      </w:r>
      <w:r>
        <w:rPr>
          <w:rFonts w:ascii="Footlight MT Light" w:hAnsi="Footlight MT Light" w:cs="Times New Roman"/>
          <w:sz w:val="24"/>
          <w:szCs w:val="24"/>
        </w:rPr>
        <w:t>.</w:t>
      </w:r>
    </w:p>
    <w:p w:rsidR="00B52981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B52981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B52981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</w:p>
    <w:p w:rsidR="00B52981" w:rsidRPr="00880D89" w:rsidRDefault="00B52981" w:rsidP="00B52981">
      <w:pPr>
        <w:spacing w:after="0" w:line="360" w:lineRule="auto"/>
        <w:rPr>
          <w:rFonts w:ascii="Footlight MT Light" w:hAnsi="Footlight MT Light" w:cs="Times New Roman"/>
          <w:b/>
          <w:sz w:val="24"/>
          <w:szCs w:val="24"/>
          <w:u w:val="single"/>
        </w:rPr>
      </w:pPr>
      <w:r>
        <w:rPr>
          <w:rFonts w:ascii="Footlight MT Light" w:hAnsi="Footlight MT Light" w:cs="Times New Roman"/>
          <w:b/>
          <w:sz w:val="24"/>
          <w:szCs w:val="24"/>
          <w:u w:val="single"/>
        </w:rPr>
        <w:t>MIN:  02/15/09/2020</w:t>
      </w: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: READING AND CONFIRMATION OF THE PREVIOUS MEETING MINUTES</w:t>
      </w:r>
    </w:p>
    <w:p w:rsidR="0074595F" w:rsidRDefault="00B52981" w:rsidP="003542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  <w:r w:rsidRPr="00AF0BC4">
        <w:rPr>
          <w:rFonts w:ascii="Footlight MT Light" w:hAnsi="Footlight MT Light" w:cs="Times New Roman"/>
          <w:sz w:val="24"/>
          <w:szCs w:val="24"/>
        </w:rPr>
        <w:t xml:space="preserve">The secretary read the minutes of the previous deliberation. They were confirmed by Mr. Benedict </w:t>
      </w:r>
      <w:proofErr w:type="spellStart"/>
      <w:r w:rsidRPr="00AF0BC4">
        <w:rPr>
          <w:rFonts w:ascii="Footlight MT Light" w:hAnsi="Footlight MT Light" w:cs="Times New Roman"/>
          <w:sz w:val="24"/>
          <w:szCs w:val="24"/>
        </w:rPr>
        <w:t>Kerato</w:t>
      </w:r>
      <w:proofErr w:type="spellEnd"/>
      <w:r w:rsidRPr="00AF0BC4">
        <w:rPr>
          <w:rFonts w:ascii="Footlight MT Light" w:hAnsi="Footlight MT Light" w:cs="Times New Roman"/>
          <w:sz w:val="24"/>
          <w:szCs w:val="24"/>
        </w:rPr>
        <w:t xml:space="preserve"> and seconded by Mr</w:t>
      </w:r>
      <w:r>
        <w:rPr>
          <w:rFonts w:ascii="Footlight MT Light" w:hAnsi="Footlight MT Light" w:cs="Times New Roman"/>
          <w:sz w:val="24"/>
          <w:szCs w:val="24"/>
        </w:rPr>
        <w:t>s</w:t>
      </w:r>
      <w:r w:rsidRPr="00AF0BC4">
        <w:rPr>
          <w:rFonts w:ascii="Footlight MT Light" w:hAnsi="Footlight MT Light" w:cs="Times New Roman"/>
          <w:sz w:val="24"/>
          <w:szCs w:val="24"/>
        </w:rPr>
        <w:t>.</w:t>
      </w:r>
      <w:r>
        <w:rPr>
          <w:rFonts w:ascii="Footlight MT Light" w:hAnsi="Footlight MT Light" w:cs="Times New Roman"/>
          <w:sz w:val="24"/>
          <w:szCs w:val="24"/>
        </w:rPr>
        <w:t xml:space="preserve"> Susan </w:t>
      </w:r>
      <w:proofErr w:type="spellStart"/>
      <w:r>
        <w:rPr>
          <w:rFonts w:ascii="Footlight MT Light" w:hAnsi="Footlight MT Light" w:cs="Times New Roman"/>
          <w:sz w:val="24"/>
          <w:szCs w:val="24"/>
        </w:rPr>
        <w:t>Mwita</w:t>
      </w:r>
      <w:proofErr w:type="spellEnd"/>
      <w:r w:rsidRPr="00AF0BC4">
        <w:rPr>
          <w:rFonts w:ascii="Footlight MT Light" w:hAnsi="Footlight MT Light" w:cs="Times New Roman"/>
          <w:sz w:val="24"/>
          <w:szCs w:val="24"/>
        </w:rPr>
        <w:t xml:space="preserve"> as true copy of the deliberation.</w:t>
      </w:r>
    </w:p>
    <w:p w:rsidR="00354231" w:rsidRPr="00354231" w:rsidRDefault="00354231" w:rsidP="00354231">
      <w:pPr>
        <w:spacing w:after="0" w:line="360" w:lineRule="auto"/>
        <w:rPr>
          <w:rFonts w:ascii="Footlight MT Light" w:hAnsi="Footlight MT Light" w:cs="Times New Roman"/>
          <w:sz w:val="24"/>
          <w:szCs w:val="24"/>
        </w:rPr>
      </w:pPr>
    </w:p>
    <w:p w:rsidR="00B52981" w:rsidRPr="00AF0BC4" w:rsidRDefault="00B52981" w:rsidP="00B52981">
      <w:pPr>
        <w:spacing w:line="360" w:lineRule="auto"/>
        <w:ind w:left="720" w:hanging="720"/>
        <w:rPr>
          <w:rFonts w:ascii="Footlight MT Light" w:hAnsi="Footlight MT Light" w:cs="Times New Roman"/>
          <w:b/>
          <w:sz w:val="24"/>
          <w:szCs w:val="24"/>
          <w:u w:val="single"/>
        </w:rPr>
      </w:pPr>
      <w:r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>M</w:t>
      </w:r>
      <w:r w:rsidR="00354231">
        <w:rPr>
          <w:rFonts w:ascii="Footlight MT Light" w:hAnsi="Footlight MT Light" w:cs="Times New Roman"/>
          <w:b/>
          <w:sz w:val="24"/>
          <w:szCs w:val="24"/>
          <w:u w:val="single"/>
        </w:rPr>
        <w:t>IN 03/15/09</w:t>
      </w:r>
      <w:r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>/</w:t>
      </w:r>
      <w:r w:rsidR="00354231">
        <w:rPr>
          <w:rFonts w:ascii="Footlight MT Light" w:hAnsi="Footlight MT Light" w:cs="Times New Roman"/>
          <w:b/>
          <w:sz w:val="24"/>
          <w:szCs w:val="24"/>
          <w:u w:val="single"/>
        </w:rPr>
        <w:t>2020: FINANCIAL YEAR 2020/2021 PROJECT</w:t>
      </w:r>
      <w:r w:rsidRPr="00AF0BC4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 PROPOSALS REVIEW</w:t>
      </w:r>
    </w:p>
    <w:p w:rsidR="00B52981" w:rsidRDefault="0074595F" w:rsidP="00B52981">
      <w:pPr>
        <w:spacing w:line="360" w:lineRule="auto"/>
        <w:ind w:left="720" w:hanging="720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The fund account manager stressed on completion of ongoing projects such;</w:t>
      </w:r>
    </w:p>
    <w:p w:rsidR="0074595F" w:rsidRDefault="0074595F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hAnsi="Footlight MT Light" w:cs="Times New Roman"/>
          <w:sz w:val="24"/>
          <w:szCs w:val="24"/>
        </w:rPr>
        <w:t>Nyamaharaga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mixed sec s</w:t>
      </w:r>
      <w:r w:rsidR="005D757F">
        <w:rPr>
          <w:rFonts w:ascii="Footlight MT Light" w:hAnsi="Footlight MT Light" w:cs="Times New Roman"/>
          <w:sz w:val="24"/>
          <w:szCs w:val="24"/>
        </w:rPr>
        <w:t xml:space="preserve">chool that was allocated </w:t>
      </w:r>
      <w:proofErr w:type="spellStart"/>
      <w:r w:rsidR="005D757F">
        <w:rPr>
          <w:rFonts w:ascii="Footlight MT Light" w:hAnsi="Footlight MT Light" w:cs="Times New Roman"/>
          <w:sz w:val="24"/>
          <w:szCs w:val="24"/>
        </w:rPr>
        <w:t>Ksh</w:t>
      </w:r>
      <w:proofErr w:type="spellEnd"/>
      <w:r w:rsidR="005D757F">
        <w:rPr>
          <w:rFonts w:ascii="Footlight MT Light" w:hAnsi="Footlight MT Light" w:cs="Times New Roman"/>
          <w:sz w:val="24"/>
          <w:szCs w:val="24"/>
        </w:rPr>
        <w:t xml:space="preserve"> 3,0</w:t>
      </w:r>
      <w:r>
        <w:rPr>
          <w:rFonts w:ascii="Footlight MT Light" w:hAnsi="Footlight MT Light" w:cs="Times New Roman"/>
          <w:sz w:val="24"/>
          <w:szCs w:val="24"/>
        </w:rPr>
        <w:t>00,000 in the last Financial Year 2019/2020 th</w:t>
      </w:r>
      <w:r w:rsidR="005D757F">
        <w:rPr>
          <w:rFonts w:ascii="Footlight MT Light" w:hAnsi="Footlight MT Light" w:cs="Times New Roman"/>
          <w:sz w:val="24"/>
          <w:szCs w:val="24"/>
        </w:rPr>
        <w:t>at was used to erect pillars, ro</w:t>
      </w:r>
      <w:r>
        <w:rPr>
          <w:rFonts w:ascii="Footlight MT Light" w:hAnsi="Footlight MT Light" w:cs="Times New Roman"/>
          <w:sz w:val="24"/>
          <w:szCs w:val="24"/>
        </w:rPr>
        <w:t>ofing, walling and plastering of five classrooms. Pending works includes wiring, flooring, painting and fixing of window panes.</w:t>
      </w:r>
      <w:r w:rsidR="005D757F">
        <w:rPr>
          <w:rFonts w:ascii="Footlight MT Light" w:hAnsi="Footlight MT Light" w:cs="Times New Roman"/>
          <w:sz w:val="24"/>
          <w:szCs w:val="24"/>
        </w:rPr>
        <w:t xml:space="preserve"> Ground floor and 1</w:t>
      </w:r>
      <w:r w:rsidR="005D757F" w:rsidRPr="005D757F">
        <w:rPr>
          <w:rFonts w:ascii="Footlight MT Light" w:hAnsi="Footlight MT Light" w:cs="Times New Roman"/>
          <w:sz w:val="24"/>
          <w:szCs w:val="24"/>
          <w:vertAlign w:val="superscript"/>
        </w:rPr>
        <w:t>st</w:t>
      </w:r>
      <w:r w:rsidR="005D757F">
        <w:rPr>
          <w:rFonts w:ascii="Footlight MT Light" w:hAnsi="Footlight MT Light" w:cs="Times New Roman"/>
          <w:sz w:val="24"/>
          <w:szCs w:val="24"/>
        </w:rPr>
        <w:t xml:space="preserve"> floor are complete and in use.</w:t>
      </w:r>
    </w:p>
    <w:p w:rsidR="0074595F" w:rsidRDefault="00690DF9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hAnsi="Footlight MT Light" w:cs="Times New Roman"/>
          <w:sz w:val="24"/>
          <w:szCs w:val="24"/>
        </w:rPr>
        <w:t>Kehancha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</w:t>
      </w:r>
      <w:r w:rsidR="00FA50B5">
        <w:rPr>
          <w:rFonts w:ascii="Footlight MT Light" w:hAnsi="Footlight MT Light" w:cs="Times New Roman"/>
          <w:sz w:val="24"/>
          <w:szCs w:val="24"/>
        </w:rPr>
        <w:t>secondary</w:t>
      </w:r>
      <w:r>
        <w:rPr>
          <w:rFonts w:ascii="Footlight MT Light" w:hAnsi="Footlight MT Light" w:cs="Times New Roman"/>
          <w:sz w:val="24"/>
          <w:szCs w:val="24"/>
        </w:rPr>
        <w:t xml:space="preserve">, the classroom was initiated by ministry of education of which </w:t>
      </w:r>
      <w:r w:rsidR="00FA50B5">
        <w:rPr>
          <w:rFonts w:ascii="Footlight MT Light" w:hAnsi="Footlight MT Light" w:cs="Times New Roman"/>
          <w:sz w:val="24"/>
          <w:szCs w:val="24"/>
        </w:rPr>
        <w:t>it</w:t>
      </w:r>
      <w:r w:rsidR="00B44C06">
        <w:rPr>
          <w:rFonts w:ascii="Footlight MT Light" w:hAnsi="Footlight MT Light" w:cs="Times New Roman"/>
          <w:sz w:val="24"/>
          <w:szCs w:val="24"/>
        </w:rPr>
        <w:t xml:space="preserve"> will be </w:t>
      </w:r>
      <w:r>
        <w:rPr>
          <w:rFonts w:ascii="Footlight MT Light" w:hAnsi="Footlight MT Light" w:cs="Times New Roman"/>
          <w:sz w:val="24"/>
          <w:szCs w:val="24"/>
        </w:rPr>
        <w:t>completed</w:t>
      </w:r>
      <w:r w:rsidR="00B44C06">
        <w:rPr>
          <w:rFonts w:ascii="Footlight MT Light" w:hAnsi="Footlight MT Light" w:cs="Times New Roman"/>
          <w:sz w:val="24"/>
          <w:szCs w:val="24"/>
        </w:rPr>
        <w:t xml:space="preserve"> by ministry</w:t>
      </w:r>
      <w:r>
        <w:rPr>
          <w:rFonts w:ascii="Footlight MT Light" w:hAnsi="Footlight MT Light" w:cs="Times New Roman"/>
          <w:sz w:val="24"/>
          <w:szCs w:val="24"/>
        </w:rPr>
        <w:t xml:space="preserve">. The project management committee requested </w:t>
      </w:r>
      <w:r w:rsidR="00FA50B5">
        <w:rPr>
          <w:rFonts w:ascii="Footlight MT Light" w:hAnsi="Footlight MT Light" w:cs="Times New Roman"/>
          <w:sz w:val="24"/>
          <w:szCs w:val="24"/>
        </w:rPr>
        <w:t xml:space="preserve">for </w:t>
      </w:r>
      <w:r>
        <w:rPr>
          <w:rFonts w:ascii="Footlight MT Light" w:hAnsi="Footlight MT Light" w:cs="Times New Roman"/>
          <w:sz w:val="24"/>
          <w:szCs w:val="24"/>
        </w:rPr>
        <w:t xml:space="preserve">the funds that could be used to complete the classroom to be reallocated for </w:t>
      </w:r>
      <w:r w:rsidR="00FA50B5">
        <w:rPr>
          <w:rFonts w:ascii="Footlight MT Light" w:hAnsi="Footlight MT Light" w:cs="Times New Roman"/>
          <w:sz w:val="24"/>
          <w:szCs w:val="24"/>
        </w:rPr>
        <w:t xml:space="preserve">8 doors </w:t>
      </w:r>
      <w:r>
        <w:rPr>
          <w:rFonts w:ascii="Footlight MT Light" w:hAnsi="Footlight MT Light" w:cs="Times New Roman"/>
          <w:sz w:val="24"/>
          <w:szCs w:val="24"/>
        </w:rPr>
        <w:t>pit latrine</w:t>
      </w:r>
    </w:p>
    <w:p w:rsidR="00D8674B" w:rsidRPr="002A59B4" w:rsidRDefault="00D8674B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hAnsi="Footlight MT Light" w:cs="Times New Roman"/>
          <w:sz w:val="24"/>
          <w:szCs w:val="24"/>
        </w:rPr>
        <w:t>Nyankore</w:t>
      </w:r>
      <w:proofErr w:type="spellEnd"/>
      <w:r>
        <w:rPr>
          <w:rFonts w:ascii="Footlight MT Light" w:hAnsi="Footlight MT Light" w:cs="Times New Roman"/>
          <w:sz w:val="24"/>
          <w:szCs w:val="24"/>
        </w:rPr>
        <w:t xml:space="preserve"> mixed sec school, construc</w:t>
      </w:r>
      <w:r w:rsidR="0080218E">
        <w:rPr>
          <w:rFonts w:ascii="Footlight MT Light" w:hAnsi="Footlight MT Light" w:cs="Times New Roman"/>
          <w:sz w:val="24"/>
          <w:szCs w:val="24"/>
        </w:rPr>
        <w:t xml:space="preserve">tion of 1 </w:t>
      </w:r>
      <w:proofErr w:type="spellStart"/>
      <w:r w:rsidR="0080218E">
        <w:rPr>
          <w:rFonts w:ascii="Footlight MT Light" w:hAnsi="Footlight MT Light" w:cs="Times New Roman"/>
          <w:sz w:val="24"/>
          <w:szCs w:val="24"/>
        </w:rPr>
        <w:t>storeyed</w:t>
      </w:r>
      <w:proofErr w:type="spellEnd"/>
      <w:r w:rsidR="0080218E">
        <w:rPr>
          <w:rFonts w:ascii="Footlight MT Light" w:hAnsi="Footlight MT Light" w:cs="Times New Roman"/>
          <w:sz w:val="24"/>
          <w:szCs w:val="24"/>
        </w:rPr>
        <w:t xml:space="preserve"> 8 classrooms</w:t>
      </w:r>
      <w:r>
        <w:rPr>
          <w:rFonts w:ascii="Footlight MT Light" w:hAnsi="Footlight MT Light" w:cs="Times New Roman"/>
          <w:sz w:val="24"/>
          <w:szCs w:val="24"/>
        </w:rPr>
        <w:t xml:space="preserve"> </w:t>
      </w:r>
      <w:r w:rsidR="0080218E">
        <w:rPr>
          <w:rFonts w:ascii="Footlight MT Light" w:hAnsi="Footlight MT Light" w:cs="Times New Roman"/>
          <w:sz w:val="24"/>
          <w:szCs w:val="24"/>
        </w:rPr>
        <w:t>i</w:t>
      </w:r>
      <w:r>
        <w:rPr>
          <w:rFonts w:ascii="Footlight MT Light" w:hAnsi="Footlight MT Light" w:cs="Times New Roman"/>
          <w:sz w:val="24"/>
          <w:szCs w:val="24"/>
        </w:rPr>
        <w:t xml:space="preserve">s a </w:t>
      </w:r>
      <w:r w:rsidR="005D757F">
        <w:rPr>
          <w:rFonts w:ascii="Footlight MT Light" w:hAnsi="Footlight MT Light" w:cs="Times New Roman"/>
          <w:sz w:val="24"/>
          <w:szCs w:val="24"/>
        </w:rPr>
        <w:t>co-funding project</w:t>
      </w:r>
      <w:r>
        <w:rPr>
          <w:rFonts w:ascii="Footlight MT Light" w:hAnsi="Footlight MT Light" w:cs="Times New Roman"/>
          <w:sz w:val="24"/>
          <w:szCs w:val="24"/>
        </w:rPr>
        <w:t xml:space="preserve"> </w:t>
      </w:r>
      <w:r w:rsidR="003D2A00">
        <w:rPr>
          <w:rFonts w:ascii="Footlight MT Light" w:hAnsi="Footlight MT Light" w:cs="Times New Roman"/>
          <w:sz w:val="24"/>
          <w:szCs w:val="24"/>
        </w:rPr>
        <w:t xml:space="preserve">between NG-CDFC and </w:t>
      </w:r>
      <w:r>
        <w:rPr>
          <w:rFonts w:ascii="Footlight MT Light" w:hAnsi="Footlight MT Light" w:cs="Times New Roman"/>
          <w:sz w:val="24"/>
          <w:szCs w:val="24"/>
        </w:rPr>
        <w:t xml:space="preserve">the </w:t>
      </w:r>
      <w:r w:rsidR="003D2A00">
        <w:rPr>
          <w:rFonts w:ascii="Footlight MT Light" w:hAnsi="Footlight MT Light" w:cs="Times New Roman"/>
          <w:sz w:val="24"/>
          <w:szCs w:val="24"/>
        </w:rPr>
        <w:t>Ministry Of Education. The</w:t>
      </w:r>
      <w:r w:rsidR="00FA50B5">
        <w:rPr>
          <w:rFonts w:ascii="Footlight MT Light" w:hAnsi="Footlight MT Light" w:cs="Times New Roman"/>
          <w:sz w:val="24"/>
          <w:szCs w:val="24"/>
        </w:rPr>
        <w:t xml:space="preserve"> ministry had allocated </w:t>
      </w:r>
      <w:proofErr w:type="spellStart"/>
      <w:r w:rsidR="00FA50B5">
        <w:rPr>
          <w:rFonts w:ascii="Footlight MT Light" w:hAnsi="Footlight MT Light" w:cs="Times New Roman"/>
          <w:sz w:val="24"/>
          <w:szCs w:val="24"/>
        </w:rPr>
        <w:t>Ksh</w:t>
      </w:r>
      <w:proofErr w:type="spellEnd"/>
      <w:r w:rsidR="00FA50B5">
        <w:rPr>
          <w:rFonts w:ascii="Footlight MT Light" w:hAnsi="Footlight MT Light" w:cs="Times New Roman"/>
          <w:sz w:val="24"/>
          <w:szCs w:val="24"/>
        </w:rPr>
        <w:t xml:space="preserve"> 2,000,000 for construction of foundation.</w:t>
      </w:r>
      <w:r w:rsidR="002A59B4">
        <w:rPr>
          <w:rFonts w:ascii="Footlight MT Light" w:hAnsi="Footlight MT Light" w:cs="Times New Roman"/>
          <w:sz w:val="24"/>
          <w:szCs w:val="24"/>
        </w:rPr>
        <w:t xml:space="preserve"> </w:t>
      </w:r>
      <w:r w:rsidR="005D757F">
        <w:rPr>
          <w:rFonts w:ascii="Footlight MT Light" w:eastAsia="Times New Roman" w:hAnsi="Footlight MT Light" w:cs="Calibri"/>
          <w:color w:val="000000"/>
        </w:rPr>
        <w:t>In the last financial year 2019/2020</w:t>
      </w:r>
      <w:r w:rsidR="0080218E">
        <w:rPr>
          <w:rFonts w:ascii="Footlight MT Light" w:eastAsia="Times New Roman" w:hAnsi="Footlight MT Light" w:cs="Calibri"/>
          <w:color w:val="000000"/>
        </w:rPr>
        <w:t xml:space="preserve"> NG-CDFC</w:t>
      </w:r>
      <w:r w:rsidR="002A59B4">
        <w:rPr>
          <w:rFonts w:ascii="Footlight MT Light" w:eastAsia="Times New Roman" w:hAnsi="Footlight MT Light" w:cs="Calibri"/>
          <w:color w:val="000000"/>
        </w:rPr>
        <w:t xml:space="preserve"> allocated </w:t>
      </w:r>
      <w:proofErr w:type="spellStart"/>
      <w:r w:rsidR="002A59B4">
        <w:rPr>
          <w:rFonts w:ascii="Footlight MT Light" w:eastAsia="Times New Roman" w:hAnsi="Footlight MT Light" w:cs="Calibri"/>
          <w:color w:val="000000"/>
        </w:rPr>
        <w:t>Kshs</w:t>
      </w:r>
      <w:proofErr w:type="spellEnd"/>
      <w:r w:rsidR="002A59B4">
        <w:rPr>
          <w:rFonts w:ascii="Footlight MT Light" w:eastAsia="Times New Roman" w:hAnsi="Footlight MT Light" w:cs="Calibri"/>
          <w:color w:val="000000"/>
        </w:rPr>
        <w:t xml:space="preserve"> 3,6</w:t>
      </w:r>
      <w:r w:rsidR="009830F2">
        <w:rPr>
          <w:rFonts w:ascii="Footlight MT Light" w:eastAsia="Times New Roman" w:hAnsi="Footlight MT Light" w:cs="Calibri"/>
          <w:color w:val="000000"/>
        </w:rPr>
        <w:t>00,000 that was used to erect pillars, and casting of slab for 1</w:t>
      </w:r>
      <w:r w:rsidR="009830F2" w:rsidRPr="009830F2">
        <w:rPr>
          <w:rFonts w:ascii="Footlight MT Light" w:eastAsia="Times New Roman" w:hAnsi="Footlight MT Light" w:cs="Calibri"/>
          <w:color w:val="000000"/>
          <w:vertAlign w:val="superscript"/>
        </w:rPr>
        <w:t>st</w:t>
      </w:r>
      <w:r w:rsidR="009830F2">
        <w:rPr>
          <w:rFonts w:ascii="Footlight MT Light" w:eastAsia="Times New Roman" w:hAnsi="Footlight MT Light" w:cs="Calibri"/>
          <w:color w:val="000000"/>
        </w:rPr>
        <w:t xml:space="preserve"> floor. Pending works includes </w:t>
      </w:r>
      <w:r w:rsidR="00CB168C">
        <w:rPr>
          <w:rFonts w:ascii="Footlight MT Light" w:eastAsia="Times New Roman" w:hAnsi="Footlight MT Light" w:cs="Calibri"/>
          <w:color w:val="000000"/>
        </w:rPr>
        <w:t xml:space="preserve">raising pillars, lintel and </w:t>
      </w:r>
      <w:r w:rsidR="00FA50B5" w:rsidRPr="000B316B">
        <w:rPr>
          <w:rFonts w:ascii="Footlight MT Light" w:eastAsia="Times New Roman" w:hAnsi="Footlight MT Light" w:cs="Calibri"/>
          <w:color w:val="000000"/>
        </w:rPr>
        <w:t>roofing</w:t>
      </w:r>
      <w:r w:rsidR="00CB168C">
        <w:rPr>
          <w:rFonts w:ascii="Footlight MT Light" w:eastAsia="Times New Roman" w:hAnsi="Footlight MT Light" w:cs="Calibri"/>
          <w:color w:val="000000"/>
        </w:rPr>
        <w:t xml:space="preserve"> of 1</w:t>
      </w:r>
      <w:r w:rsidR="00CB168C" w:rsidRPr="00CB168C">
        <w:rPr>
          <w:rFonts w:ascii="Footlight MT Light" w:eastAsia="Times New Roman" w:hAnsi="Footlight MT Light" w:cs="Calibri"/>
          <w:color w:val="000000"/>
          <w:vertAlign w:val="superscript"/>
        </w:rPr>
        <w:t>st</w:t>
      </w:r>
      <w:r w:rsidR="00CB168C">
        <w:rPr>
          <w:rFonts w:ascii="Footlight MT Light" w:eastAsia="Times New Roman" w:hAnsi="Footlight MT Light" w:cs="Calibri"/>
          <w:color w:val="000000"/>
        </w:rPr>
        <w:t xml:space="preserve"> </w:t>
      </w:r>
      <w:proofErr w:type="gramStart"/>
      <w:r w:rsidR="00CB168C">
        <w:rPr>
          <w:rFonts w:ascii="Footlight MT Light" w:eastAsia="Times New Roman" w:hAnsi="Footlight MT Light" w:cs="Calibri"/>
          <w:color w:val="000000"/>
        </w:rPr>
        <w:t>floor  and</w:t>
      </w:r>
      <w:proofErr w:type="gramEnd"/>
      <w:r w:rsidR="00CB168C">
        <w:rPr>
          <w:rFonts w:ascii="Footlight MT Light" w:eastAsia="Times New Roman" w:hAnsi="Footlight MT Light" w:cs="Calibri"/>
          <w:color w:val="000000"/>
        </w:rPr>
        <w:t xml:space="preserve"> walling, </w:t>
      </w:r>
      <w:proofErr w:type="spellStart"/>
      <w:r w:rsidR="00CB168C">
        <w:rPr>
          <w:rFonts w:ascii="Footlight MT Light" w:eastAsia="Times New Roman" w:hAnsi="Footlight MT Light" w:cs="Calibri"/>
          <w:color w:val="000000"/>
        </w:rPr>
        <w:t>plastering,painting</w:t>
      </w:r>
      <w:proofErr w:type="spellEnd"/>
      <w:r w:rsidR="00CB168C">
        <w:rPr>
          <w:rFonts w:ascii="Footlight MT Light" w:eastAsia="Times New Roman" w:hAnsi="Footlight MT Light" w:cs="Calibri"/>
          <w:color w:val="000000"/>
        </w:rPr>
        <w:t xml:space="preserve"> and fixing shutters.</w:t>
      </w:r>
    </w:p>
    <w:p w:rsidR="002A59B4" w:rsidRPr="00051D57" w:rsidRDefault="002A59B4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eastAsia="Times New Roman" w:hAnsi="Footlight MT Light" w:cs="Calibri"/>
          <w:color w:val="000000"/>
        </w:rPr>
        <w:t>Nyabokarange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mixed secondary school it was allocated </w:t>
      </w:r>
      <w:proofErr w:type="spellStart"/>
      <w:r>
        <w:rPr>
          <w:rFonts w:ascii="Footlight MT Light" w:eastAsia="Times New Roman" w:hAnsi="Footlight MT Light" w:cs="Calibri"/>
          <w:color w:val="000000"/>
        </w:rPr>
        <w:t>Ksh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2,500,000 i</w:t>
      </w:r>
      <w:r w:rsidR="00FF4E04">
        <w:rPr>
          <w:rFonts w:ascii="Footlight MT Light" w:eastAsia="Times New Roman" w:hAnsi="Footlight MT Light" w:cs="Calibri"/>
          <w:color w:val="000000"/>
        </w:rPr>
        <w:t xml:space="preserve">n the financial year 2018/2019 </w:t>
      </w:r>
      <w:r>
        <w:rPr>
          <w:rFonts w:ascii="Footlight MT Light" w:eastAsia="Times New Roman" w:hAnsi="Footlight MT Light" w:cs="Calibri"/>
          <w:color w:val="000000"/>
        </w:rPr>
        <w:t xml:space="preserve">for </w:t>
      </w:r>
      <w:r w:rsidR="00FF4E04">
        <w:rPr>
          <w:rFonts w:ascii="Footlight MT Light" w:eastAsia="Times New Roman" w:hAnsi="Footlight MT Light" w:cs="Calibri"/>
          <w:color w:val="000000"/>
        </w:rPr>
        <w:t xml:space="preserve">foundation, walling, roofing, fixing of doors and windows and panes of a twin science laboratory. Pending works are </w:t>
      </w:r>
      <w:r w:rsidR="00FF4E04" w:rsidRPr="000B316B">
        <w:rPr>
          <w:rFonts w:ascii="Footlight MT Light" w:eastAsia="Times New Roman" w:hAnsi="Footlight MT Light" w:cs="Calibri"/>
          <w:color w:val="000000"/>
        </w:rPr>
        <w:t xml:space="preserve">flooring, plastering, piping, fume chambers, chimney, </w:t>
      </w:r>
      <w:r w:rsidR="00FF4E04">
        <w:rPr>
          <w:rFonts w:ascii="Footlight MT Light" w:eastAsia="Times New Roman" w:hAnsi="Footlight MT Light" w:cs="Calibri"/>
          <w:color w:val="000000"/>
        </w:rPr>
        <w:t xml:space="preserve">and </w:t>
      </w:r>
      <w:r w:rsidR="00FF4E04" w:rsidRPr="000B316B">
        <w:rPr>
          <w:rFonts w:ascii="Footlight MT Light" w:eastAsia="Times New Roman" w:hAnsi="Footlight MT Light" w:cs="Calibri"/>
          <w:color w:val="000000"/>
        </w:rPr>
        <w:t>plumbing</w:t>
      </w:r>
      <w:r w:rsidR="00FF4E04">
        <w:rPr>
          <w:rFonts w:ascii="Footlight MT Light" w:eastAsia="Times New Roman" w:hAnsi="Footlight MT Light" w:cs="Calibri"/>
          <w:color w:val="000000"/>
        </w:rPr>
        <w:t xml:space="preserve"> to completion</w:t>
      </w:r>
      <w:r w:rsidR="00FF4E04" w:rsidRPr="000B316B">
        <w:rPr>
          <w:rFonts w:ascii="Footlight MT Light" w:eastAsia="Times New Roman" w:hAnsi="Footlight MT Light" w:cs="Calibri"/>
          <w:color w:val="000000"/>
        </w:rPr>
        <w:t>.</w:t>
      </w:r>
      <w:r>
        <w:rPr>
          <w:rFonts w:ascii="Footlight MT Light" w:eastAsia="Times New Roman" w:hAnsi="Footlight MT Light" w:cs="Calibri"/>
          <w:color w:val="000000"/>
        </w:rPr>
        <w:t xml:space="preserve"> </w:t>
      </w:r>
    </w:p>
    <w:p w:rsidR="00051D57" w:rsidRPr="00BE0BC7" w:rsidRDefault="00051D57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eastAsia="Times New Roman" w:hAnsi="Footlight MT Light" w:cs="Calibri"/>
          <w:color w:val="000000"/>
        </w:rPr>
        <w:t>Moheto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primary school and </w:t>
      </w:r>
      <w:proofErr w:type="spellStart"/>
      <w:r>
        <w:rPr>
          <w:rFonts w:ascii="Footlight MT Light" w:eastAsia="Times New Roman" w:hAnsi="Footlight MT Light" w:cs="Calibri"/>
          <w:color w:val="000000"/>
        </w:rPr>
        <w:t>Komosoko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assistant chief the ground is too marshy hence construction of pit latrine requires a septic tank</w:t>
      </w:r>
      <w:r w:rsidR="00CB168C">
        <w:rPr>
          <w:rFonts w:ascii="Footlight MT Light" w:eastAsia="Times New Roman" w:hAnsi="Footlight MT Light" w:cs="Calibri"/>
          <w:color w:val="000000"/>
        </w:rPr>
        <w:t>.</w:t>
      </w:r>
    </w:p>
    <w:p w:rsidR="00BE0BC7" w:rsidRPr="0074595F" w:rsidRDefault="00BE0BC7" w:rsidP="0074595F">
      <w:pPr>
        <w:pStyle w:val="ListParagraph"/>
        <w:numPr>
          <w:ilvl w:val="0"/>
          <w:numId w:val="6"/>
        </w:numPr>
        <w:spacing w:line="360" w:lineRule="auto"/>
        <w:rPr>
          <w:rFonts w:ascii="Footlight MT Light" w:hAnsi="Footlight MT Light" w:cs="Times New Roman"/>
          <w:sz w:val="24"/>
          <w:szCs w:val="24"/>
        </w:rPr>
      </w:pPr>
      <w:proofErr w:type="spellStart"/>
      <w:r>
        <w:rPr>
          <w:rFonts w:ascii="Footlight MT Light" w:eastAsia="Times New Roman" w:hAnsi="Footlight MT Light" w:cs="Calibri"/>
          <w:color w:val="000000"/>
        </w:rPr>
        <w:t>Gukipimo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primary, </w:t>
      </w:r>
      <w:proofErr w:type="spellStart"/>
      <w:r>
        <w:rPr>
          <w:rFonts w:ascii="Footlight MT Light" w:eastAsia="Times New Roman" w:hAnsi="Footlight MT Light" w:cs="Calibri"/>
          <w:color w:val="000000"/>
        </w:rPr>
        <w:t>Iraha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primary, </w:t>
      </w:r>
      <w:proofErr w:type="spellStart"/>
      <w:r>
        <w:rPr>
          <w:rFonts w:ascii="Footlight MT Light" w:eastAsia="Times New Roman" w:hAnsi="Footlight MT Light" w:cs="Calibri"/>
          <w:color w:val="000000"/>
        </w:rPr>
        <w:t>Kombe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secondary the ground for construction of a classroom is shaky hence more funding during construction of foundation as compared to </w:t>
      </w:r>
      <w:proofErr w:type="spellStart"/>
      <w:r>
        <w:rPr>
          <w:rFonts w:ascii="Footlight MT Light" w:eastAsia="Times New Roman" w:hAnsi="Footlight MT Light" w:cs="Calibri"/>
          <w:color w:val="000000"/>
        </w:rPr>
        <w:t>Ndamukia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primary and </w:t>
      </w:r>
      <w:proofErr w:type="spellStart"/>
      <w:r>
        <w:rPr>
          <w:rFonts w:ascii="Footlight MT Light" w:eastAsia="Times New Roman" w:hAnsi="Footlight MT Light" w:cs="Calibri"/>
          <w:color w:val="000000"/>
        </w:rPr>
        <w:t>Masaba</w:t>
      </w:r>
      <w:proofErr w:type="spellEnd"/>
      <w:r>
        <w:rPr>
          <w:rFonts w:ascii="Footlight MT Light" w:eastAsia="Times New Roman" w:hAnsi="Footlight MT Light" w:cs="Calibri"/>
          <w:color w:val="000000"/>
        </w:rPr>
        <w:t xml:space="preserve"> primary.</w:t>
      </w:r>
    </w:p>
    <w:tbl>
      <w:tblPr>
        <w:tblW w:w="11111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50"/>
        <w:gridCol w:w="1390"/>
        <w:gridCol w:w="1490"/>
        <w:gridCol w:w="1710"/>
        <w:gridCol w:w="2340"/>
        <w:gridCol w:w="1800"/>
        <w:gridCol w:w="1031"/>
      </w:tblGrid>
      <w:tr w:rsidR="006E5B56" w:rsidRPr="000B316B" w:rsidTr="00860027">
        <w:trPr>
          <w:trHeight w:val="8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 xml:space="preserve">PROJECT NAME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PROJECT NUMBER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 ORIGINAL COST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 ACCUMULATIVE ALLOCATION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PROJECT ACTIVITY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ALLOCATED AMOUNT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STATUS 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Employees’ Salaries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4-044-259-2110000-100-2020/2021-001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3,228,343.45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Payment of employees’ salaries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Kshs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2,515,944.00 gratuity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Ksh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712,275.84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3,228,343.45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NSSF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4-044-259-2120101-100-2020/2021-004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155,520.00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NSSF deductions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155,520.00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NHIF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4-044-259-2120201-100-2020/2021-005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58,200.00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NHIF deductions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58,200.00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Goods and Services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4-044-259-2110000-100-2020/2021-002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1,583,269.31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Purchase of fuel, repairs and maintenance, Printing, stationery, Airtime, travel and subsistence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1,583,269.31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Ongoing 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Committee Expenses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4-044-259-2210802-111-2020/2021-003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Committee sitting allowances, transport, conferences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8,225,332.76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MONITORING AND EVALUATION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E5B56" w:rsidRPr="000B316B" w:rsidTr="006143CF">
        <w:trPr>
          <w:trHeight w:val="11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Goods and Services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4-044-259-2210000-111-2020/2021-001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Purchase of fuel, repairs and maintenance, Printing, stationery, Airtime, travel and subsistence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Ongoing  </w:t>
            </w:r>
          </w:p>
        </w:tc>
      </w:tr>
      <w:tr w:rsidR="006E5B56" w:rsidRPr="000B316B" w:rsidTr="006143CF">
        <w:trPr>
          <w:trHeight w:val="11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Committee Expenses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4-044-259-2210802-111-2020/2021-002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Committee sitting allowances, transport, conferences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Ongoing  </w:t>
            </w:r>
          </w:p>
        </w:tc>
      </w:tr>
      <w:tr w:rsidR="006E5B56" w:rsidRPr="000B316B" w:rsidTr="006143CF">
        <w:trPr>
          <w:trHeight w:val="11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NG-CDFC/PMC Capacity Building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4-044-259-2210700-111-2020/2021-003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1,021,031.72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Undertake Training of the PMCs/NGCDFCs on CDF Related issues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1,012,666.38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Ongoing  </w:t>
            </w:r>
          </w:p>
        </w:tc>
      </w:tr>
      <w:tr w:rsidR="006E5B56" w:rsidRPr="000B316B" w:rsidTr="00FA781D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4,112,666.38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FA781D">
        <w:trPr>
          <w:trHeight w:val="11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 xml:space="preserve">Emergency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4-044-259-2640200-101-2020/2021-001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7,192,206.90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To cater for any unforeseen occurrences in the constituency during the financial year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7,192,206.90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FA781D">
        <w:trPr>
          <w:trHeight w:val="409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Constituency sports and tournament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4-044-259-2640508-112-2020/2021-001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1,900,000.00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5BC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To carry out a constituency sports tournament where the winning teams will be awarded with balls, uniforms and trophies where facilitati</w:t>
            </w:r>
            <w:r w:rsidR="006143C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on of  the tournament @ </w:t>
            </w:r>
            <w:proofErr w:type="spellStart"/>
            <w:r w:rsidR="006143C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="006143CF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90</w:t>
            </w: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0,000 and Purchase of 40 balls, 20</w:t>
            </w:r>
            <w:r w:rsidR="00AF6EA7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 sets of uniforms trophies </w:t>
            </w: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@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1,000,000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1,900,000.00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Bursary Secondary Schools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4-044-259-2640101-103-2020/2021-001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23,000,000.00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bursary to needy students in Secondary school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23,000,000.00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New  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Social Security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Programme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>( NHIF)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1,980,000.00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insurance cover to 330 vulnerable persons in the constituency at Kshs.6000 each per year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1,980,000.00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Bursary Tertiary Institutions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4-044-259-2640102-103-2020/2021-002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9,000,000.00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bursary to needy students in Universities and colleges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9,000,000.00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Bursary special  schools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4-044-259-2640105-103-2020/2021-003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361,931.42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Payment of bursary to needy student in special schools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361,931.42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6E5B56" w:rsidRPr="000B316B" w:rsidTr="006143CF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34,341,931.42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5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ENVIRONMENT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Kehancha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police station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4-044-259-2640512-110-2020/2021-001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316,741.85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Construction of a septic tank and manholes and sewage system.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316,741.85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57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>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E5B56" w:rsidRPr="000B316B" w:rsidTr="00FA781D">
        <w:trPr>
          <w:trHeight w:val="17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Nyanchabo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8 classrooms: internal and external Plastering, Painting, flooring, fixing of window panes, shutters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Getonganya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6 classroom: internal and external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Gekamiri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2 classrooms: installation of doors and windows, verandah, plastering and painting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7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Gekamiri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classrooms: internal and external Plastering, Painting, flooring  fixing of 12 windows and 4 steel doors and 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Ntiange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5 doors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Tongeria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8051EC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Construction of a 10 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doors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Ndamukia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 new classroom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Rongabi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Drilling and equipping of a borehole for the school.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Kombe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4-044-259-2630204-104-2020/2021-009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classroom: internal and external Plastering, Painting, flooring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Nyamekongoroto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Adult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5 door pit latrine and urinal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Bohorera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classrooms: internal and external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Masaba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 new classroom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Naora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5 classrooms: internal and external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25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Nyaigutu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Completion of 1 classroom: Flooring,  internal and external plastering, painting, installation of doors and windows, fixing of window panes and blackboard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Gwikonge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10 pit</w:t>
            </w:r>
            <w:r w:rsidRPr="000B316B">
              <w:rPr>
                <w:rFonts w:ascii="Footlight MT Light" w:eastAsia="Times New Roman" w:hAnsi="Footlight MT Light" w:cs="Calibri"/>
                <w:color w:val="FF0000"/>
              </w:rPr>
              <w:t xml:space="preserve">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latrine to completion</w:t>
            </w:r>
          </w:p>
          <w:p w:rsidR="0081736C" w:rsidRPr="000B316B" w:rsidRDefault="0081736C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Kuguyi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6 classroom: Plastering, Painting, flooring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Kebobono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5 classroom: Plastering, Painting, flooring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Getabara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classroom: Plastering, Painting, flooring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Komomange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8 classroom: Painting and flooring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Ikerege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mixed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8 classroom: internal and external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283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Ikerege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Boarding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            1,10,000.00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Completion of 500 capacity dining hall: Flooring, painting, external and internal plastering, installation of doors and windows, fixing of window panes. Initially started by BOM to ring beam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Nyabokarange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2 classrooms: internal and external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Karosi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classrooms: Painting, flooring, fixing of window panes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Nyatechi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classrooms: Painting, flooring, fixing of window panes and shutters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Igena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6 classroom: Painting, flooring, fixing of window panes and shutters 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Igena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10 doors pit latrine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22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Taranganya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Girls Boarding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5,600,000.00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2,700,000.00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Completion of twin 200 bed capacity 1st floor dormitory: plastering, flooring, painting, installation of doors and windows and windows panes,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conduiting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and wiring of electricity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2,800,000.00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9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Wizara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special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4 classrooms: plastering, flooring, fixing of doors and windows and painting to completion. Project initially funded by Ministry of education to roofing level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Taranganya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mixed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4 classrooms: Reroofing, flooring and painting, fixing of window panes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wizara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504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11 doors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nyamaharaga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mixed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11 doors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Nyamaharaga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PAG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7,600,000.00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Completion of 2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storey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tuition block: casting slab 2nd floor, walling, painting and fixing of window panes and roofing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7,400,000.00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Sirori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Simba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8 classrooms: Reroofing, plastering, painting and fixing of window panes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Taragwiti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12 doors pit latrine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Gukipimo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 new classroom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Bingwiti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4 door pit latrine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Nyangiti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5 classrooms: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Sorore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6 classrooms: internal and external plastering, flooring and painting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Nyasese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5 classrooms: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Muchebe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Renovation: flooring of 8 classrooms and reroofing of 2 classrooms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Duvescog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 3 classrooms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1,800,000.00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Nyangoge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6 classrooms: internal and external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Ngisiru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5 classrooms: Painting, flooring, plastering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Nyankore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9 doors pit latrine with a urinal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Nyabirongo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mixed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2 classrooms: internal and external Plastering, Painting, flooring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4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Kugisingisi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 of 7 classrooms: internal and external Plastering, Painting, flooring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37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Nyamosense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special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Completion of a 60 capacity Dormitory to completion: roofing, plastering painting, flooring, fixing of doors and windows and window panes, painting. Initially started by Mary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Kilkenny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( Irish citizen) to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ringbeam.contributed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kshs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200,000 school 9,000 bricks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Nyamosense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1,400,000.00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900,000.00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Completion of 2 classrooms: Flooring, painting, plastering, installation of doors and windows and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conduiting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2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Iraha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8 classroom: Plastering, Painting, flooring and 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Iraha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a, 1 40 capacity classrooms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143CF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Iraha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Nil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4 door pit latrine 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Bogambero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9830F2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Construction of 11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doors pit latrine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2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Komosoko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6 classrooms: Plastering, Painting, flooring and reroofing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FA781D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Rosabare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11 doors pit latrine with a urinal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2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Nyamwini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6 classrooms: Plastering, Painting, flooring and reroofing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228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Isibania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2,100,000.00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</w:t>
            </w:r>
            <w:r w:rsidR="00011B2D">
              <w:rPr>
                <w:rFonts w:ascii="Footlight MT Light" w:eastAsia="Times New Roman" w:hAnsi="Footlight MT Light" w:cs="Calibri"/>
                <w:color w:val="000000"/>
              </w:rPr>
              <w:t>f 6 roomed administration block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: Flooring, painting, internal and extern</w:t>
            </w:r>
            <w:r w:rsidR="00011B2D">
              <w:rPr>
                <w:rFonts w:ascii="Footlight MT Light" w:eastAsia="Times New Roman" w:hAnsi="Footlight MT Light" w:cs="Calibri"/>
                <w:color w:val="000000"/>
              </w:rPr>
              <w:t xml:space="preserve">al plastering, installation of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doors and </w:t>
            </w:r>
            <w:proofErr w:type="gram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windows ,ceiling</w:t>
            </w:r>
            <w:proofErr w:type="gram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board, fixing gutters, locks and facial board.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5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Ngochoni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Renovation of 2 classrooms: plastering, painting, fixing of window panes,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Ngochoni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9830F2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5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door pit latrine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Moheto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8 door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Nyametaburo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a 5 door pit latrine with a urinal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Nyamararangere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primary school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school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4-044-259-2630204-104-2020/2021-061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Drilling and </w:t>
            </w:r>
            <w:r w:rsidR="00011B2D" w:rsidRPr="000B316B">
              <w:rPr>
                <w:rFonts w:ascii="Footlight MT Light" w:eastAsia="Times New Roman" w:hAnsi="Footlight MT Light" w:cs="Calibri"/>
                <w:color w:val="000000"/>
              </w:rPr>
              <w:t>equipping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of a borehole for the school.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55,000,000.00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Secondary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Nyametaburo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100 bed capacity girls dormitory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9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Kubweye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600,000(by alumni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F6B4B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C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ompletion of 140 </w:t>
            </w:r>
            <w:r w:rsidR="00011B2D" w:rsidRPr="000B316B">
              <w:rPr>
                <w:rFonts w:ascii="Footlight MT Light" w:eastAsia="Times New Roman" w:hAnsi="Footlight MT Light" w:cs="Calibri"/>
                <w:color w:val="000000"/>
              </w:rPr>
              <w:t>student’s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dormitory: Roofing, wiring, flooring, plastering installation 15 widows and 3 doors to completion. Initially started by old </w:t>
            </w:r>
            <w:proofErr w:type="gramStart"/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students</w:t>
            </w:r>
            <w:proofErr w:type="gramEnd"/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alumni.</w:t>
            </w:r>
            <w:r w:rsidR="002B70C3">
              <w:rPr>
                <w:rFonts w:ascii="Footlight MT Light" w:eastAsia="Times New Roman" w:hAnsi="Footlight MT Light" w:cs="Calibri"/>
                <w:color w:val="000000"/>
              </w:rPr>
              <w:t xml:space="preserve"> What </w:t>
            </w:r>
            <w:r w:rsidR="00460ED0">
              <w:rPr>
                <w:rFonts w:ascii="Footlight MT Light" w:eastAsia="Times New Roman" w:hAnsi="Footlight MT Light" w:cs="Calibri"/>
                <w:color w:val="000000"/>
              </w:rPr>
              <w:t>of painting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Nyangoge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3 classrooms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7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Nyankore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7,600,000.00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3,600,000.00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077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Construction of 1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storey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8 classrooms to completion:  raising pillars, lintel, roofing and walling. The </w:t>
            </w:r>
            <w:r w:rsidR="00011B2D">
              <w:rPr>
                <w:rFonts w:ascii="Footlight MT Light" w:eastAsia="Times New Roman" w:hAnsi="Footlight MT Light" w:cs="Calibri"/>
                <w:color w:val="000000"/>
              </w:rPr>
              <w:t xml:space="preserve">project is cofounding with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ministry </w:t>
            </w:r>
            <w:r w:rsidR="00011B2D">
              <w:rPr>
                <w:rFonts w:ascii="Footlight MT Light" w:eastAsia="Times New Roman" w:hAnsi="Footlight MT Light" w:cs="Calibri"/>
                <w:color w:val="000000"/>
              </w:rPr>
              <w:t xml:space="preserve">of education which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has funded Kshs.2,000,000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Ngisiru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secondary school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1,900,000.00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1,400,000.00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Science 40 capacity laboratory: plastering, painting and wiring.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E5B56">
        <w:trPr>
          <w:trHeight w:val="17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Iraha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a science 80 capacity laboratory: flooring, plastering, installation of sinks, taps, fume chambers, chimney, plumbing and ceiling board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St Mathias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Nyamosense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3F7391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A781D">
              <w:rPr>
                <w:rFonts w:ascii="Footlight MT Light" w:eastAsia="Times New Roman" w:hAnsi="Footlight MT Light" w:cs="Calibri"/>
                <w:color w:val="000000" w:themeColor="text1"/>
              </w:rPr>
              <w:t>1,400</w:t>
            </w:r>
            <w:r w:rsidR="006E5B56" w:rsidRPr="00FA781D">
              <w:rPr>
                <w:rFonts w:ascii="Footlight MT Light" w:eastAsia="Times New Roman" w:hAnsi="Footlight MT Light" w:cs="Calibri"/>
                <w:color w:val="000000" w:themeColor="text1"/>
              </w:rPr>
              <w:t>,000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EE4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Completion of a 140 </w:t>
            </w:r>
            <w:r w:rsidR="00046C4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capacity Dormitory</w:t>
            </w:r>
            <w:r w:rsidR="008051EC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: </w:t>
            </w:r>
            <w:r w:rsidR="007865C6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plastering, painting, fixing of window panes, fixing of doors, flooring and plumbing of ablution block.</w:t>
            </w:r>
            <w:r w:rsidR="00061EE4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</w:t>
            </w:r>
          </w:p>
          <w:p w:rsidR="00061EE4" w:rsidRPr="000B316B" w:rsidRDefault="00061EE4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1,100,000.00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E5B56">
        <w:trPr>
          <w:trHeight w:val="148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Nyamaharaga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15,783,600.00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10,731,035.00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921" w:rsidRPr="000B316B" w:rsidRDefault="00834BBD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Completion of </w:t>
            </w:r>
            <w:proofErr w:type="spellStart"/>
            <w:r>
              <w:rPr>
                <w:rFonts w:ascii="Footlight MT Light" w:eastAsia="Times New Roman" w:hAnsi="Footlight MT Light" w:cs="Calibri"/>
                <w:color w:val="000000"/>
              </w:rPr>
              <w:t>storey</w:t>
            </w:r>
            <w:proofErr w:type="spellEnd"/>
            <w:r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building of 5 classrooms; additional funds for flooring</w:t>
            </w:r>
            <w:r w:rsidR="00D610B4">
              <w:rPr>
                <w:rFonts w:ascii="Footlight MT Light" w:eastAsia="Times New Roman" w:hAnsi="Footlight MT Light" w:cs="Calibri"/>
                <w:color w:val="000000"/>
              </w:rPr>
              <w:t xml:space="preserve">, painting and window panes of 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2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  <w:vertAlign w:val="superscript"/>
              </w:rPr>
              <w:t>nd</w:t>
            </w:r>
            <w:r w:rsidR="007865C6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floor.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Kehancha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Construction of 8 door pit latrines to completion.</w:t>
            </w:r>
          </w:p>
          <w:p w:rsidR="009C5191" w:rsidRDefault="009C5191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  <w:p w:rsidR="009C5191" w:rsidRPr="000B316B" w:rsidRDefault="009C5191" w:rsidP="0007516B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220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kugitura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1,500,000.00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Completion of 50 capacity laboratory: Flooring, painting, plastering, installation of doors and windows, sinks and tap, gas system, electricity, ceiling.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42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Nyabokarange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Default="00AD7F62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 xml:space="preserve">Completion of 1 science </w:t>
            </w:r>
            <w:r w:rsidR="00863A3D">
              <w:rPr>
                <w:rFonts w:ascii="Footlight MT Light" w:eastAsia="Times New Roman" w:hAnsi="Footlight MT Light" w:cs="Calibri"/>
                <w:color w:val="000000"/>
              </w:rPr>
              <w:t>80 capacity laboratory: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plastering, piping, fume chambers, chimney, plumbing.</w:t>
            </w:r>
          </w:p>
          <w:p w:rsidR="002D3C2A" w:rsidRPr="000B316B" w:rsidRDefault="002D3C2A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7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Gwikonge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1 science 80 capacity laboratory: flooring, plastering, piping, installation of sinks, taps, fume chambers, chimney, plumbing.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5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Nyamagagana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Completion of a science 45 laboratory: installation of sinks, taps, fume chambers, chimney, and plumbing.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Nyamagagana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6 doors pit latrine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57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Mathias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Nyanchabo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girls secondary school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2,500,000.00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Completion of a science 80 capacity laboratory: installation of sinks, taps, fume chambers, </w:t>
            </w: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lastRenderedPageBreak/>
              <w:t>chimney, plumbing and painting.</w:t>
            </w:r>
            <w:r w:rsidRPr="000B316B">
              <w:rPr>
                <w:rFonts w:ascii="Footlight MT Light" w:eastAsia="Times New Roman" w:hAnsi="Footlight MT Light" w:cs="Calibri"/>
                <w:color w:val="FF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500,000.00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St Mathias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Nyanchabo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Plumbing and construction of septic tank of staff house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Kugisingisi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393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100 capacity girls Do</w:t>
            </w:r>
            <w:r w:rsidR="00863A3D">
              <w:rPr>
                <w:rFonts w:ascii="Footlight MT Light" w:eastAsia="Times New Roman" w:hAnsi="Footlight MT Light" w:cs="Calibri"/>
                <w:color w:val="000000"/>
              </w:rPr>
              <w:t>rmitory (50 beds double decker. Foundation already set by school BOM.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Kombe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4-044-259-2630205-104-2020/2021-019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1 classroom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18,600,000.00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TERTIARY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8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Mabera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TTI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Installation of 3- 10,000litre tanks, plumbing works and piping.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8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Masaba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resource center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4 door pit latrine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Security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17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Mabera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Police Station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4,500,000.00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3,500,000.00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Completion of 19 roomed offices administration block; installation of 19 windows and doors, plastering, painting and flooring.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Nyanchabo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police post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2 doors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Mabera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AP residence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Renovation of 2 AP </w:t>
            </w:r>
            <w:r w:rsidR="00C57302" w:rsidRPr="00C57302">
              <w:rPr>
                <w:rFonts w:ascii="Footlight MT Light" w:eastAsia="Times New Roman" w:hAnsi="Footlight MT Light" w:cs="Calibri"/>
                <w:color w:val="000000" w:themeColor="text1"/>
              </w:rPr>
              <w:t xml:space="preserve">units 10 rooms </w:t>
            </w:r>
            <w:r w:rsidRPr="00EF6444">
              <w:rPr>
                <w:rFonts w:ascii="Footlight MT Light" w:eastAsia="Times New Roman" w:hAnsi="Footlight MT Light" w:cs="Calibri"/>
                <w:color w:val="FF0000"/>
              </w:rPr>
              <w:t>: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Reroofing,</w:t>
            </w:r>
            <w:r w:rsidR="00863A3D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flooring and painting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Nyametaburo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Assistant chief office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2 roomed house to completion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Isibania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ACC Residence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Installation and wiring of 5 roomed ACC residence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150,000.00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Komosoko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assistance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4 door pit latrine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25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Nyamosense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AP</w:t>
            </w:r>
            <w:r w:rsidR="005109C0">
              <w:rPr>
                <w:rFonts w:ascii="Footlight MT Light" w:eastAsia="Times New Roman" w:hAnsi="Footlight MT Light" w:cs="Calibri"/>
                <w:color w:val="000000"/>
              </w:rPr>
              <w:t xml:space="preserve"> administration block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Completion of 5 roomed </w:t>
            </w:r>
            <w:proofErr w:type="gramStart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offices :</w:t>
            </w:r>
            <w:proofErr w:type="gramEnd"/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 xml:space="preserve"> Flooring, painting, internal and external plastering, installation of 5 doors and 10 windows ,ceiling board, fixing gutters, locks and facial board.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kumumwamu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police line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A83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Replacing of submersible water pump to drilled water by NG-CDF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kehancha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police station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Renovation of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Kehancha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police station: reroofing of 2 cells reporting offices,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ocs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and crime offices.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Bugumbe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central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500,000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605" w:rsidRPr="000B316B" w:rsidRDefault="00335A39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ompletion</w:t>
            </w:r>
            <w:r>
              <w:rPr>
                <w:rFonts w:ascii="Footlight MT Light" w:eastAsia="Times New Roman" w:hAnsi="Footlight MT Light" w:cs="Calibri"/>
                <w:color w:val="000000"/>
              </w:rPr>
              <w:t xml:space="preserve"> a 5 roomed offices</w:t>
            </w:r>
            <w:r w:rsidR="006E5B56" w:rsidRPr="000B316B">
              <w:rPr>
                <w:rFonts w:ascii="Footlight MT Light" w:eastAsia="Times New Roman" w:hAnsi="Footlight MT Light" w:cs="Calibri"/>
                <w:color w:val="000000"/>
              </w:rPr>
              <w:t>: flooring, painting, fixing panes and wiring of chiefs office to completion</w:t>
            </w:r>
            <w:r>
              <w:rPr>
                <w:rFonts w:ascii="Footlight MT Light" w:eastAsia="Times New Roman" w:hAnsi="Footlight MT Light" w:cs="Calibri"/>
                <w:color w:val="00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ongoing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Bugumbe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central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2 door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5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Kiomakebe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Asst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1,100.00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800,000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605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  <w:sz w:val="24"/>
                <w:szCs w:val="24"/>
              </w:rPr>
              <w:t>Completion of a 5 roomed offices: Flooring, painting, plastering, installation of doors and windows.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Igena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 </w:t>
            </w: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Asistant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Chief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Renovation: reroofing of 5 roomed office to completion.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6E5B56">
        <w:trPr>
          <w:trHeight w:val="114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Bukira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West Chiefs Office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</w:t>
            </w:r>
            <w:r w:rsidR="0007516B">
              <w:rPr>
                <w:rFonts w:ascii="Footlight MT Light" w:eastAsia="Times New Roman" w:hAnsi="Footlight MT Light" w:cs="Calibri"/>
                <w:color w:val="000000"/>
              </w:rPr>
              <w:t>ation: painting and flooring of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5 roomed </w:t>
            </w:r>
            <w:proofErr w:type="gram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chiefs</w:t>
            </w:r>
            <w:proofErr w:type="gram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office and reroofing hall to completion.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Nyamaharaga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assistant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56A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Renovatio</w:t>
            </w:r>
            <w:r w:rsidR="00863A3D">
              <w:rPr>
                <w:rFonts w:ascii="Footlight MT Light" w:eastAsia="Times New Roman" w:hAnsi="Footlight MT Light" w:cs="Calibri"/>
                <w:color w:val="000000"/>
              </w:rPr>
              <w:t>n of 2 roomed offices and a Hall</w:t>
            </w:r>
            <w:r w:rsidRPr="000B316B">
              <w:rPr>
                <w:rFonts w:ascii="Footlight MT Light" w:eastAsia="Times New Roman" w:hAnsi="Footlight MT Light" w:cs="Calibri"/>
                <w:color w:val="000000"/>
              </w:rPr>
              <w:t>:</w:t>
            </w:r>
            <w:r w:rsidR="00863A3D">
              <w:rPr>
                <w:rFonts w:ascii="Footlight MT Light" w:eastAsia="Times New Roman" w:hAnsi="Footlight MT Light" w:cs="Calibri"/>
                <w:color w:val="000000"/>
              </w:rPr>
              <w:t xml:space="preserve"> Reroofing, wiring and painting.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Nyamaharaga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assistant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a 3 door pit latrine with a urinal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200,000.00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11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0B316B">
              <w:rPr>
                <w:rFonts w:ascii="Footlight MT Light" w:eastAsia="Times New Roman" w:hAnsi="Footlight MT Light" w:cs="Calibri"/>
                <w:color w:val="000000"/>
              </w:rPr>
              <w:t>Komomange</w:t>
            </w:r>
            <w:proofErr w:type="spellEnd"/>
            <w:r w:rsidRPr="000B316B">
              <w:rPr>
                <w:rFonts w:ascii="Footlight MT Light" w:eastAsia="Times New Roman" w:hAnsi="Footlight MT Light" w:cs="Calibri"/>
                <w:color w:val="000000"/>
              </w:rPr>
              <w:t xml:space="preserve"> assistant chief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4-044-259-2640507-113-2020/2021-017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Nil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Construction of 2 roomed house to completion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400,000.00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6,700,000.00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31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E5B56" w:rsidRPr="000B316B" w:rsidTr="0086002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137,088,879.31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56" w:rsidRPr="000B316B" w:rsidRDefault="006E5B56" w:rsidP="0086002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0B316B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</w:tbl>
    <w:p w:rsidR="00354231" w:rsidRDefault="00354231" w:rsidP="00B52981">
      <w:pPr>
        <w:spacing w:line="360" w:lineRule="auto"/>
        <w:ind w:left="720" w:hanging="720"/>
        <w:rPr>
          <w:rFonts w:ascii="Footlight MT Light" w:hAnsi="Footlight MT Light" w:cs="Times New Roman"/>
          <w:sz w:val="24"/>
          <w:szCs w:val="24"/>
        </w:rPr>
      </w:pPr>
    </w:p>
    <w:p w:rsidR="00B52981" w:rsidRDefault="00B52981" w:rsidP="00B52981">
      <w:pPr>
        <w:spacing w:line="360" w:lineRule="auto"/>
        <w:rPr>
          <w:rFonts w:ascii="Footlight MT Light" w:hAnsi="Footlight MT Light" w:cs="Times New Roman"/>
          <w:b/>
          <w:sz w:val="24"/>
          <w:szCs w:val="24"/>
        </w:rPr>
      </w:pP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>MIN 0</w:t>
      </w:r>
      <w:r w:rsidR="00354231">
        <w:rPr>
          <w:rFonts w:ascii="Footlight MT Light" w:hAnsi="Footlight MT Light" w:cs="Times New Roman"/>
          <w:b/>
          <w:sz w:val="24"/>
          <w:szCs w:val="24"/>
          <w:u w:val="single"/>
        </w:rPr>
        <w:t>4/15/09/2020</w:t>
      </w:r>
      <w:r w:rsidRPr="00880D89">
        <w:rPr>
          <w:rFonts w:ascii="Footlight MT Light" w:hAnsi="Footlight MT Light" w:cs="Times New Roman"/>
          <w:b/>
          <w:sz w:val="24"/>
          <w:szCs w:val="24"/>
          <w:u w:val="single"/>
        </w:rPr>
        <w:t xml:space="preserve">: </w:t>
      </w:r>
      <w:r w:rsidRPr="00880D89">
        <w:rPr>
          <w:rFonts w:ascii="Footlight MT Light" w:hAnsi="Footlight MT Light" w:cs="Times New Roman"/>
          <w:b/>
          <w:sz w:val="24"/>
          <w:szCs w:val="24"/>
        </w:rPr>
        <w:t>A.</w:t>
      </w:r>
      <w:r>
        <w:rPr>
          <w:rFonts w:ascii="Footlight MT Light" w:hAnsi="Footlight MT Light" w:cs="Times New Roman"/>
          <w:b/>
          <w:sz w:val="24"/>
          <w:szCs w:val="24"/>
        </w:rPr>
        <w:t>O. B</w:t>
      </w:r>
    </w:p>
    <w:p w:rsidR="00B52981" w:rsidRPr="00880D89" w:rsidRDefault="00B52981" w:rsidP="00B52981">
      <w:pPr>
        <w:spacing w:line="360" w:lineRule="auto"/>
        <w:rPr>
          <w:rFonts w:ascii="Footlight MT Light" w:hAnsi="Footlight MT Light" w:cs="Times New Roman"/>
          <w:sz w:val="24"/>
          <w:szCs w:val="24"/>
        </w:rPr>
      </w:pPr>
      <w:r w:rsidRPr="00880D89">
        <w:rPr>
          <w:rFonts w:ascii="Footlight MT Light" w:hAnsi="Footlight MT Light" w:cs="Times New Roman"/>
          <w:sz w:val="24"/>
          <w:szCs w:val="24"/>
        </w:rPr>
        <w:t>There being no other business the meeting was adjourned by a word of</w:t>
      </w:r>
      <w:r w:rsidR="00E84F98">
        <w:rPr>
          <w:rFonts w:ascii="Footlight MT Light" w:hAnsi="Footlight MT Light" w:cs="Times New Roman"/>
          <w:sz w:val="24"/>
          <w:szCs w:val="24"/>
        </w:rPr>
        <w:t xml:space="preserve"> prayer by Mrs. </w:t>
      </w:r>
      <w:proofErr w:type="gramStart"/>
      <w:r w:rsidR="00E84F98">
        <w:rPr>
          <w:rFonts w:ascii="Footlight MT Light" w:hAnsi="Footlight MT Light" w:cs="Times New Roman"/>
          <w:sz w:val="24"/>
          <w:szCs w:val="24"/>
        </w:rPr>
        <w:t xml:space="preserve">Christine  </w:t>
      </w:r>
      <w:proofErr w:type="spellStart"/>
      <w:r w:rsidR="00E84F98">
        <w:rPr>
          <w:rFonts w:ascii="Footlight MT Light" w:hAnsi="Footlight MT Light" w:cs="Times New Roman"/>
          <w:sz w:val="24"/>
          <w:szCs w:val="24"/>
        </w:rPr>
        <w:t>Bhoke</w:t>
      </w:r>
      <w:proofErr w:type="spellEnd"/>
      <w:proofErr w:type="gramEnd"/>
      <w:r w:rsidR="00354231">
        <w:rPr>
          <w:rFonts w:ascii="Footlight MT Light" w:hAnsi="Footlight MT Light" w:cs="Times New Roman"/>
          <w:sz w:val="24"/>
          <w:szCs w:val="24"/>
        </w:rPr>
        <w:t xml:space="preserve"> at 12</w:t>
      </w:r>
      <w:r w:rsidRPr="00880D89">
        <w:rPr>
          <w:rFonts w:ascii="Footlight MT Light" w:hAnsi="Footlight MT Light" w:cs="Times New Roman"/>
          <w:sz w:val="24"/>
          <w:szCs w:val="24"/>
        </w:rPr>
        <w:t>.30 pm</w:t>
      </w:r>
    </w:p>
    <w:p w:rsidR="00B52981" w:rsidRDefault="00B52981" w:rsidP="00B52981"/>
    <w:p w:rsidR="00B52981" w:rsidRPr="00DB5582" w:rsidRDefault="00B52981" w:rsidP="00B52981">
      <w:p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Signed………</w:t>
      </w:r>
      <w:r w:rsidRPr="00DB5582">
        <w:rPr>
          <w:rFonts w:ascii="Footlight MT Light" w:hAnsi="Footlight MT Light" w:cs="Times New Roman"/>
          <w:sz w:val="24"/>
          <w:szCs w:val="24"/>
        </w:rPr>
        <w:t>………………………………………..Date…………………………………….</w:t>
      </w:r>
    </w:p>
    <w:p w:rsidR="00B52981" w:rsidRPr="00DB5582" w:rsidRDefault="00B52981" w:rsidP="00B52981">
      <w:pPr>
        <w:rPr>
          <w:rFonts w:ascii="Footlight MT Light" w:hAnsi="Footlight MT Light" w:cs="Times New Roman"/>
          <w:b/>
          <w:sz w:val="24"/>
          <w:szCs w:val="24"/>
        </w:rPr>
      </w:pPr>
      <w:r w:rsidRPr="00DB5582">
        <w:rPr>
          <w:rFonts w:ascii="Footlight MT Light" w:hAnsi="Footlight MT Light" w:cs="Times New Roman"/>
          <w:b/>
          <w:sz w:val="24"/>
          <w:szCs w:val="24"/>
        </w:rPr>
        <w:t>Chairman</w:t>
      </w:r>
    </w:p>
    <w:p w:rsidR="00B52981" w:rsidRPr="00DB5582" w:rsidRDefault="00B52981" w:rsidP="00B52981">
      <w:pPr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>Signed…………………………………</w:t>
      </w:r>
      <w:r w:rsidRPr="00DB5582">
        <w:rPr>
          <w:rFonts w:ascii="Footlight MT Light" w:hAnsi="Footlight MT Light" w:cs="Times New Roman"/>
          <w:sz w:val="24"/>
          <w:szCs w:val="24"/>
        </w:rPr>
        <w:t>……………Date………………………………</w:t>
      </w:r>
      <w:bookmarkStart w:id="0" w:name="_GoBack"/>
      <w:bookmarkEnd w:id="0"/>
      <w:r w:rsidRPr="00DB5582">
        <w:rPr>
          <w:rFonts w:ascii="Footlight MT Light" w:hAnsi="Footlight MT Light" w:cs="Times New Roman"/>
          <w:sz w:val="24"/>
          <w:szCs w:val="24"/>
        </w:rPr>
        <w:t>…….</w:t>
      </w:r>
    </w:p>
    <w:p w:rsidR="006E5B56" w:rsidRDefault="00B52981" w:rsidP="00FA781D">
      <w:pPr>
        <w:ind w:left="720" w:hanging="720"/>
      </w:pPr>
      <w:r w:rsidRPr="00DB5582">
        <w:rPr>
          <w:rFonts w:ascii="Footlight MT Light" w:hAnsi="Footlight MT Light" w:cs="Times New Roman"/>
          <w:b/>
          <w:sz w:val="24"/>
          <w:szCs w:val="24"/>
        </w:rPr>
        <w:t>Secretary</w:t>
      </w:r>
    </w:p>
    <w:p w:rsidR="006E5B56" w:rsidRDefault="006E5B56"/>
    <w:p w:rsidR="006E5B56" w:rsidRDefault="006E5B56"/>
    <w:p w:rsidR="006E5B56" w:rsidRDefault="006E5B56"/>
    <w:sectPr w:rsidR="006E5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BEC"/>
    <w:multiLevelType w:val="hybridMultilevel"/>
    <w:tmpl w:val="10FCD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6A84"/>
    <w:multiLevelType w:val="hybridMultilevel"/>
    <w:tmpl w:val="97FC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939E3"/>
    <w:multiLevelType w:val="hybridMultilevel"/>
    <w:tmpl w:val="D17C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32C4E"/>
    <w:multiLevelType w:val="hybridMultilevel"/>
    <w:tmpl w:val="B6626FC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6540"/>
    <w:multiLevelType w:val="hybridMultilevel"/>
    <w:tmpl w:val="C02261C2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7E01400E"/>
    <w:multiLevelType w:val="hybridMultilevel"/>
    <w:tmpl w:val="38BE5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81"/>
    <w:rsid w:val="00011B2D"/>
    <w:rsid w:val="0003342B"/>
    <w:rsid w:val="0003371F"/>
    <w:rsid w:val="0004467C"/>
    <w:rsid w:val="00046C4B"/>
    <w:rsid w:val="00051D57"/>
    <w:rsid w:val="00061EE4"/>
    <w:rsid w:val="00064579"/>
    <w:rsid w:val="0007516B"/>
    <w:rsid w:val="00106284"/>
    <w:rsid w:val="00107921"/>
    <w:rsid w:val="001426F2"/>
    <w:rsid w:val="00265B50"/>
    <w:rsid w:val="0029330A"/>
    <w:rsid w:val="002A59B4"/>
    <w:rsid w:val="002B70C3"/>
    <w:rsid w:val="002D3C2A"/>
    <w:rsid w:val="00335A39"/>
    <w:rsid w:val="003509B3"/>
    <w:rsid w:val="00354231"/>
    <w:rsid w:val="003C4120"/>
    <w:rsid w:val="003D2A00"/>
    <w:rsid w:val="003F7391"/>
    <w:rsid w:val="00460ED0"/>
    <w:rsid w:val="00482074"/>
    <w:rsid w:val="004B12D7"/>
    <w:rsid w:val="004E7499"/>
    <w:rsid w:val="005109C0"/>
    <w:rsid w:val="005C176D"/>
    <w:rsid w:val="005D757F"/>
    <w:rsid w:val="006143CF"/>
    <w:rsid w:val="00690DF9"/>
    <w:rsid w:val="006D36AD"/>
    <w:rsid w:val="006E5B56"/>
    <w:rsid w:val="006F6B4B"/>
    <w:rsid w:val="00700FB0"/>
    <w:rsid w:val="0074595F"/>
    <w:rsid w:val="00775CF1"/>
    <w:rsid w:val="00785504"/>
    <w:rsid w:val="007865C6"/>
    <w:rsid w:val="007B1393"/>
    <w:rsid w:val="0080218E"/>
    <w:rsid w:val="008051EC"/>
    <w:rsid w:val="0081736C"/>
    <w:rsid w:val="00834BBD"/>
    <w:rsid w:val="0084425B"/>
    <w:rsid w:val="00860027"/>
    <w:rsid w:val="00863A3D"/>
    <w:rsid w:val="008668A8"/>
    <w:rsid w:val="00882D56"/>
    <w:rsid w:val="0089622D"/>
    <w:rsid w:val="008C6605"/>
    <w:rsid w:val="009830F2"/>
    <w:rsid w:val="009C5191"/>
    <w:rsid w:val="00A35CA3"/>
    <w:rsid w:val="00A77C73"/>
    <w:rsid w:val="00A87DBB"/>
    <w:rsid w:val="00AB7694"/>
    <w:rsid w:val="00AD7F62"/>
    <w:rsid w:val="00AF0B6A"/>
    <w:rsid w:val="00AF6EA7"/>
    <w:rsid w:val="00B07840"/>
    <w:rsid w:val="00B44C06"/>
    <w:rsid w:val="00B52981"/>
    <w:rsid w:val="00B9056A"/>
    <w:rsid w:val="00BD7FF0"/>
    <w:rsid w:val="00BE0BC7"/>
    <w:rsid w:val="00C45874"/>
    <w:rsid w:val="00C57302"/>
    <w:rsid w:val="00C62077"/>
    <w:rsid w:val="00CA20FE"/>
    <w:rsid w:val="00CB168C"/>
    <w:rsid w:val="00CF270A"/>
    <w:rsid w:val="00CF4D60"/>
    <w:rsid w:val="00CF6521"/>
    <w:rsid w:val="00D3557E"/>
    <w:rsid w:val="00D41927"/>
    <w:rsid w:val="00D52A83"/>
    <w:rsid w:val="00D610B4"/>
    <w:rsid w:val="00D86302"/>
    <w:rsid w:val="00D8674B"/>
    <w:rsid w:val="00DA05BC"/>
    <w:rsid w:val="00DE35CF"/>
    <w:rsid w:val="00DF73D6"/>
    <w:rsid w:val="00E5622A"/>
    <w:rsid w:val="00E73AF4"/>
    <w:rsid w:val="00E84F98"/>
    <w:rsid w:val="00EA2A06"/>
    <w:rsid w:val="00EC28D0"/>
    <w:rsid w:val="00EC718E"/>
    <w:rsid w:val="00EF6444"/>
    <w:rsid w:val="00F47E8C"/>
    <w:rsid w:val="00F9312C"/>
    <w:rsid w:val="00FA50B5"/>
    <w:rsid w:val="00FA781D"/>
    <w:rsid w:val="00FD0FF5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61AE6-E1F8-4118-AEC9-463C6A9C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98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9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5B5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B56"/>
    <w:rPr>
      <w:color w:val="954F72"/>
      <w:u w:val="single"/>
    </w:rPr>
  </w:style>
  <w:style w:type="paragraph" w:customStyle="1" w:styleId="font5">
    <w:name w:val="font5"/>
    <w:basedOn w:val="Normal"/>
    <w:rsid w:val="006E5B56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</w:rPr>
  </w:style>
  <w:style w:type="paragraph" w:customStyle="1" w:styleId="font6">
    <w:name w:val="font6"/>
    <w:basedOn w:val="Normal"/>
    <w:rsid w:val="006E5B56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</w:rPr>
  </w:style>
  <w:style w:type="paragraph" w:customStyle="1" w:styleId="font7">
    <w:name w:val="font7"/>
    <w:basedOn w:val="Normal"/>
    <w:rsid w:val="006E5B56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FF0000"/>
    </w:rPr>
  </w:style>
  <w:style w:type="paragraph" w:customStyle="1" w:styleId="font8">
    <w:name w:val="font8"/>
    <w:basedOn w:val="Normal"/>
    <w:rsid w:val="006E5B56"/>
    <w:pP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</w:rPr>
  </w:style>
  <w:style w:type="paragraph" w:customStyle="1" w:styleId="xl65">
    <w:name w:val="xl65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99">
    <w:name w:val="xl99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100">
    <w:name w:val="xl100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103">
    <w:name w:val="xl103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</w:rPr>
  </w:style>
  <w:style w:type="paragraph" w:customStyle="1" w:styleId="xl104">
    <w:name w:val="xl104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</w:rPr>
  </w:style>
  <w:style w:type="paragraph" w:customStyle="1" w:styleId="xl106">
    <w:name w:val="xl106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  <w:color w:val="000000"/>
      <w:sz w:val="24"/>
      <w:szCs w:val="24"/>
    </w:rPr>
  </w:style>
  <w:style w:type="paragraph" w:customStyle="1" w:styleId="xl108">
    <w:name w:val="xl108"/>
    <w:basedOn w:val="Normal"/>
    <w:rsid w:val="006E5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16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NG-CDF CT</dc:creator>
  <cp:keywords/>
  <dc:description/>
  <cp:lastModifiedBy>NG-CDF</cp:lastModifiedBy>
  <cp:revision>8</cp:revision>
  <dcterms:created xsi:type="dcterms:W3CDTF">2021-02-06T08:50:00Z</dcterms:created>
  <dcterms:modified xsi:type="dcterms:W3CDTF">2021-02-09T08:40:00Z</dcterms:modified>
</cp:coreProperties>
</file>