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25B" w:rsidRPr="005745AD" w:rsidRDefault="00122B89" w:rsidP="005745AD">
      <w:pPr>
        <w:jc w:val="both"/>
        <w:rPr>
          <w:rFonts w:ascii="Footlight MT Light" w:eastAsia="MS Mincho" w:hAnsi="Footlight MT Light"/>
          <w:b/>
          <w:sz w:val="24"/>
          <w:szCs w:val="24"/>
          <w:lang w:val="en-GB"/>
        </w:rPr>
      </w:pPr>
      <w:bookmarkStart w:id="0" w:name="_Toc400712786"/>
      <w:bookmarkStart w:id="1" w:name="_Toc401054017"/>
      <w:bookmarkStart w:id="2" w:name="_Toc397876802"/>
      <w:r w:rsidRPr="005745AD">
        <w:rPr>
          <w:rFonts w:ascii="Footlight MT Light" w:eastAsia="MS Mincho" w:hAnsi="Footlight MT Light"/>
          <w:b/>
          <w:noProof/>
          <w:sz w:val="24"/>
          <w:szCs w:val="24"/>
          <w:lang w:val="en-GB"/>
        </w:rPr>
        <w:t xml:space="preserve">       </w:t>
      </w:r>
      <w:r w:rsidR="009C674E" w:rsidRPr="005745AD">
        <w:rPr>
          <w:rFonts w:ascii="Footlight MT Light" w:eastAsia="MS Mincho" w:hAnsi="Footlight MT Light"/>
          <w:b/>
          <w:noProof/>
          <w:sz w:val="24"/>
          <w:szCs w:val="24"/>
          <w:lang w:val="en-GB"/>
        </w:rPr>
        <w:t xml:space="preserve">                 </w:t>
      </w:r>
      <w:r w:rsidR="009C674E" w:rsidRPr="005745AD">
        <w:rPr>
          <w:rFonts w:ascii="Footlight MT Light" w:eastAsia="MS Mincho" w:hAnsi="Footlight MT Light"/>
          <w:b/>
          <w:noProof/>
          <w:sz w:val="24"/>
          <w:szCs w:val="24"/>
        </w:rPr>
        <w:drawing>
          <wp:anchor distT="0" distB="0" distL="114300" distR="114300" simplePos="0" relativeHeight="251656704" behindDoc="1" locked="0" layoutInCell="1" allowOverlap="1">
            <wp:simplePos x="0" y="0"/>
            <wp:positionH relativeFrom="column">
              <wp:posOffset>1219200</wp:posOffset>
            </wp:positionH>
            <wp:positionV relativeFrom="paragraph">
              <wp:posOffset>0</wp:posOffset>
            </wp:positionV>
            <wp:extent cx="3019425" cy="1864995"/>
            <wp:effectExtent l="0" t="0" r="9525" b="1905"/>
            <wp:wrapTight wrapText="bothSides">
              <wp:wrapPolygon edited="0">
                <wp:start x="4497" y="0"/>
                <wp:lineTo x="3679" y="441"/>
                <wp:lineTo x="2180" y="2648"/>
                <wp:lineTo x="2180" y="3751"/>
                <wp:lineTo x="3271" y="7281"/>
                <wp:lineTo x="3407" y="10811"/>
                <wp:lineTo x="2726" y="14341"/>
                <wp:lineTo x="1499" y="17871"/>
                <wp:lineTo x="0" y="20960"/>
                <wp:lineTo x="0" y="21401"/>
                <wp:lineTo x="21532" y="21401"/>
                <wp:lineTo x="21532" y="20960"/>
                <wp:lineTo x="20033" y="17871"/>
                <wp:lineTo x="18670" y="14341"/>
                <wp:lineTo x="17989" y="10811"/>
                <wp:lineTo x="18125" y="7281"/>
                <wp:lineTo x="19215" y="3751"/>
                <wp:lineTo x="19488" y="883"/>
                <wp:lineTo x="16898" y="221"/>
                <wp:lineTo x="5315" y="0"/>
                <wp:lineTo x="449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f-official-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1864995"/>
                    </a:xfrm>
                    <a:prstGeom prst="rect">
                      <a:avLst/>
                    </a:prstGeom>
                  </pic:spPr>
                </pic:pic>
              </a:graphicData>
            </a:graphic>
          </wp:anchor>
        </w:drawing>
      </w:r>
    </w:p>
    <w:p w:rsidR="0038525B" w:rsidRPr="005745AD" w:rsidRDefault="0038525B" w:rsidP="005745AD">
      <w:pPr>
        <w:jc w:val="both"/>
        <w:rPr>
          <w:rFonts w:ascii="Footlight MT Light" w:eastAsia="MS Mincho" w:hAnsi="Footlight MT Light"/>
          <w:b/>
          <w:sz w:val="24"/>
          <w:szCs w:val="24"/>
          <w:lang w:val="en-GB"/>
        </w:rPr>
      </w:pPr>
    </w:p>
    <w:p w:rsidR="009C674E" w:rsidRPr="005745AD" w:rsidRDefault="009C674E" w:rsidP="005745AD">
      <w:pPr>
        <w:jc w:val="both"/>
        <w:rPr>
          <w:rFonts w:ascii="Footlight MT Light" w:eastAsia="MS Mincho" w:hAnsi="Footlight MT Light"/>
          <w:b/>
          <w:sz w:val="24"/>
          <w:szCs w:val="24"/>
          <w:lang w:val="en-GB"/>
        </w:rPr>
      </w:pPr>
    </w:p>
    <w:p w:rsidR="00122B89" w:rsidRPr="005745AD" w:rsidRDefault="00122B89" w:rsidP="005745AD">
      <w:pPr>
        <w:jc w:val="both"/>
        <w:rPr>
          <w:rFonts w:ascii="Footlight MT Light" w:eastAsia="MS Mincho" w:hAnsi="Footlight MT Light"/>
          <w:b/>
          <w:sz w:val="24"/>
          <w:szCs w:val="24"/>
          <w:lang w:val="en-GB"/>
        </w:rPr>
      </w:pPr>
    </w:p>
    <w:bookmarkEnd w:id="0"/>
    <w:bookmarkEnd w:id="1"/>
    <w:p w:rsidR="00BE58ED" w:rsidRPr="005745AD" w:rsidRDefault="009C674E" w:rsidP="005745AD">
      <w:pPr>
        <w:jc w:val="both"/>
        <w:rPr>
          <w:rFonts w:ascii="Footlight MT Light" w:eastAsia="MS Mincho" w:hAnsi="Footlight MT Light"/>
          <w:b/>
          <w:color w:val="000000" w:themeColor="text1"/>
          <w:sz w:val="24"/>
          <w:szCs w:val="24"/>
          <w:lang w:val="en-GB"/>
        </w:rPr>
      </w:pPr>
      <w:r w:rsidRPr="005745AD">
        <w:rPr>
          <w:rFonts w:ascii="Footlight MT Light" w:eastAsia="MS Mincho" w:hAnsi="Footlight MT Light"/>
          <w:b/>
          <w:color w:val="000000" w:themeColor="text1"/>
          <w:sz w:val="24"/>
          <w:szCs w:val="24"/>
          <w:lang w:val="en-GB"/>
        </w:rPr>
        <w:t xml:space="preserve">   </w:t>
      </w:r>
    </w:p>
    <w:p w:rsidR="00BE58ED" w:rsidRPr="005745AD" w:rsidRDefault="00BE58ED" w:rsidP="005745AD">
      <w:pPr>
        <w:jc w:val="both"/>
        <w:rPr>
          <w:rFonts w:ascii="Footlight MT Light" w:eastAsia="MS Mincho" w:hAnsi="Footlight MT Light"/>
          <w:b/>
          <w:color w:val="000000" w:themeColor="text1"/>
          <w:sz w:val="24"/>
          <w:szCs w:val="24"/>
          <w:lang w:val="en-GB"/>
        </w:rPr>
      </w:pPr>
    </w:p>
    <w:p w:rsidR="00BE58ED" w:rsidRPr="005745AD" w:rsidRDefault="00BE58ED" w:rsidP="005745AD">
      <w:pPr>
        <w:jc w:val="both"/>
        <w:rPr>
          <w:rFonts w:ascii="Footlight MT Light" w:eastAsia="MS Mincho" w:hAnsi="Footlight MT Light"/>
          <w:b/>
          <w:color w:val="000000" w:themeColor="text1"/>
          <w:sz w:val="24"/>
          <w:szCs w:val="24"/>
          <w:lang w:val="en-GB"/>
        </w:rPr>
      </w:pPr>
    </w:p>
    <w:p w:rsidR="00BE58ED" w:rsidRPr="005745AD" w:rsidRDefault="00BE58ED" w:rsidP="005745AD">
      <w:pPr>
        <w:jc w:val="both"/>
        <w:rPr>
          <w:rFonts w:ascii="Footlight MT Light" w:eastAsia="MS Mincho" w:hAnsi="Footlight MT Light"/>
          <w:b/>
          <w:color w:val="000000" w:themeColor="text1"/>
          <w:sz w:val="24"/>
          <w:szCs w:val="24"/>
          <w:lang w:val="en-GB"/>
        </w:rPr>
      </w:pPr>
    </w:p>
    <w:p w:rsidR="00BE58ED" w:rsidRPr="005745AD" w:rsidRDefault="00BE58ED" w:rsidP="005745AD">
      <w:pPr>
        <w:jc w:val="both"/>
        <w:rPr>
          <w:rFonts w:ascii="Footlight MT Light" w:eastAsia="MS Mincho" w:hAnsi="Footlight MT Light"/>
          <w:b/>
          <w:color w:val="000000" w:themeColor="text1"/>
          <w:sz w:val="24"/>
          <w:szCs w:val="24"/>
          <w:lang w:val="en-GB"/>
        </w:rPr>
      </w:pPr>
    </w:p>
    <w:p w:rsidR="002659CF" w:rsidRPr="005745AD" w:rsidRDefault="002659CF" w:rsidP="005745AD">
      <w:pPr>
        <w:jc w:val="center"/>
        <w:rPr>
          <w:rFonts w:ascii="Footlight MT Light" w:eastAsia="MS Mincho" w:hAnsi="Footlight MT Light"/>
          <w:sz w:val="24"/>
          <w:szCs w:val="24"/>
          <w:lang w:val="en-GB"/>
        </w:rPr>
      </w:pPr>
      <w:r w:rsidRPr="005745AD">
        <w:rPr>
          <w:rFonts w:ascii="Footlight MT Light" w:eastAsia="MS Mincho" w:hAnsi="Footlight MT Light"/>
          <w:b/>
          <w:color w:val="000000" w:themeColor="text1"/>
          <w:sz w:val="24"/>
          <w:szCs w:val="24"/>
          <w:lang w:val="en-GB"/>
        </w:rPr>
        <w:t xml:space="preserve">ROYSAMBU </w:t>
      </w:r>
      <w:r w:rsidR="00BE58ED" w:rsidRPr="005745AD">
        <w:rPr>
          <w:rFonts w:ascii="Footlight MT Light" w:eastAsia="MS Mincho" w:hAnsi="Footlight MT Light"/>
          <w:b/>
          <w:color w:val="000000" w:themeColor="text1"/>
          <w:sz w:val="24"/>
          <w:szCs w:val="24"/>
          <w:lang w:val="en-GB"/>
        </w:rPr>
        <w:t>NATIONAL GOVERNMENT CONSTITUENCIES DEVELOPMENT FUND</w:t>
      </w:r>
    </w:p>
    <w:p w:rsidR="002659CF" w:rsidRPr="005745AD" w:rsidRDefault="002659CF" w:rsidP="005745AD">
      <w:pPr>
        <w:pStyle w:val="NoSpacing"/>
        <w:spacing w:line="276" w:lineRule="auto"/>
        <w:jc w:val="center"/>
        <w:rPr>
          <w:rFonts w:ascii="Footlight MT Light" w:eastAsia="MS Mincho" w:hAnsi="Footlight MT Light"/>
          <w:b/>
          <w:sz w:val="24"/>
          <w:szCs w:val="24"/>
          <w:lang w:val="en-GB"/>
        </w:rPr>
      </w:pPr>
    </w:p>
    <w:p w:rsidR="002659CF" w:rsidRPr="005745AD" w:rsidRDefault="002659CF" w:rsidP="005745AD">
      <w:pPr>
        <w:pStyle w:val="NoSpacing"/>
        <w:spacing w:line="276" w:lineRule="auto"/>
        <w:jc w:val="center"/>
        <w:rPr>
          <w:rFonts w:ascii="Footlight MT Light" w:eastAsia="MS Mincho" w:hAnsi="Footlight MT Light"/>
          <w:b/>
          <w:sz w:val="24"/>
          <w:szCs w:val="24"/>
          <w:lang w:val="en-GB"/>
        </w:rPr>
      </w:pPr>
    </w:p>
    <w:p w:rsidR="00BE58ED" w:rsidRPr="005745AD" w:rsidRDefault="00BE58ED" w:rsidP="005745AD">
      <w:pPr>
        <w:jc w:val="center"/>
        <w:rPr>
          <w:rFonts w:ascii="Footlight MT Light" w:hAnsi="Footlight MT Light"/>
          <w:b/>
          <w:sz w:val="24"/>
          <w:szCs w:val="24"/>
        </w:rPr>
      </w:pPr>
    </w:p>
    <w:p w:rsidR="00BE58ED" w:rsidRPr="005745AD" w:rsidRDefault="00BE58ED" w:rsidP="005745AD">
      <w:pPr>
        <w:jc w:val="center"/>
        <w:rPr>
          <w:rFonts w:ascii="Footlight MT Light" w:hAnsi="Footlight MT Light"/>
          <w:b/>
          <w:sz w:val="24"/>
          <w:szCs w:val="24"/>
        </w:rPr>
      </w:pPr>
    </w:p>
    <w:p w:rsidR="00BE58ED" w:rsidRPr="005745AD" w:rsidRDefault="00BE58ED" w:rsidP="005745AD">
      <w:pPr>
        <w:jc w:val="center"/>
        <w:rPr>
          <w:rFonts w:ascii="Footlight MT Light" w:hAnsi="Footlight MT Light"/>
          <w:b/>
          <w:sz w:val="24"/>
          <w:szCs w:val="24"/>
        </w:rPr>
      </w:pPr>
    </w:p>
    <w:p w:rsidR="009C674E" w:rsidRPr="005745AD" w:rsidRDefault="00252498" w:rsidP="005745AD">
      <w:pPr>
        <w:jc w:val="center"/>
        <w:rPr>
          <w:rFonts w:ascii="Footlight MT Light" w:hAnsi="Footlight MT Light"/>
          <w:b/>
          <w:sz w:val="24"/>
          <w:szCs w:val="24"/>
        </w:rPr>
      </w:pPr>
      <w:bookmarkStart w:id="3" w:name="_GoBack"/>
      <w:bookmarkEnd w:id="3"/>
      <w:r w:rsidRPr="005745AD">
        <w:rPr>
          <w:rFonts w:ascii="Footlight MT Light" w:hAnsi="Footlight MT Light"/>
          <w:b/>
          <w:sz w:val="24"/>
          <w:szCs w:val="24"/>
        </w:rPr>
        <w:t>STRATEGIC PLAN</w:t>
      </w:r>
    </w:p>
    <w:p w:rsidR="00252498" w:rsidRPr="005745AD" w:rsidRDefault="001562AB" w:rsidP="005745AD">
      <w:pPr>
        <w:jc w:val="center"/>
        <w:rPr>
          <w:rFonts w:ascii="Footlight MT Light" w:hAnsi="Footlight MT Light"/>
          <w:b/>
          <w:sz w:val="24"/>
          <w:szCs w:val="24"/>
        </w:rPr>
      </w:pPr>
      <w:r w:rsidRPr="005745AD">
        <w:rPr>
          <w:rFonts w:ascii="Footlight MT Light" w:hAnsi="Footlight MT Light"/>
          <w:b/>
          <w:sz w:val="24"/>
          <w:szCs w:val="24"/>
        </w:rPr>
        <w:t>(</w:t>
      </w:r>
      <w:r w:rsidR="00252498" w:rsidRPr="005745AD">
        <w:rPr>
          <w:rFonts w:ascii="Footlight MT Light" w:hAnsi="Footlight MT Light"/>
          <w:b/>
          <w:sz w:val="24"/>
          <w:szCs w:val="24"/>
        </w:rPr>
        <w:t>201</w:t>
      </w:r>
      <w:r w:rsidR="008131FC" w:rsidRPr="005745AD">
        <w:rPr>
          <w:rFonts w:ascii="Footlight MT Light" w:hAnsi="Footlight MT Light"/>
          <w:b/>
          <w:sz w:val="24"/>
          <w:szCs w:val="24"/>
        </w:rPr>
        <w:t>8-2022)</w:t>
      </w:r>
    </w:p>
    <w:p w:rsidR="002659CF" w:rsidRPr="005745AD" w:rsidRDefault="002659CF" w:rsidP="005745AD">
      <w:pPr>
        <w:jc w:val="both"/>
        <w:rPr>
          <w:rFonts w:ascii="Footlight MT Light" w:eastAsia="MS Mincho" w:hAnsi="Footlight MT Light"/>
          <w:b/>
          <w:sz w:val="24"/>
          <w:szCs w:val="24"/>
          <w:lang w:val="en-GB"/>
        </w:rPr>
      </w:pPr>
    </w:p>
    <w:p w:rsidR="002659CF" w:rsidRPr="005745AD" w:rsidRDefault="002659CF" w:rsidP="005745AD">
      <w:pPr>
        <w:jc w:val="both"/>
        <w:rPr>
          <w:rFonts w:ascii="Footlight MT Light" w:eastAsia="MS Mincho" w:hAnsi="Footlight MT Light"/>
          <w:b/>
          <w:i/>
          <w:sz w:val="24"/>
          <w:szCs w:val="24"/>
          <w:lang w:val="en-GB"/>
        </w:rPr>
      </w:pPr>
    </w:p>
    <w:p w:rsidR="009C674E" w:rsidRPr="005745AD" w:rsidRDefault="009C674E" w:rsidP="005745AD">
      <w:pPr>
        <w:jc w:val="both"/>
        <w:rPr>
          <w:rFonts w:ascii="Footlight MT Light" w:hAnsi="Footlight MT Light"/>
          <w:noProof/>
          <w:sz w:val="24"/>
          <w:szCs w:val="24"/>
        </w:rPr>
      </w:pPr>
    </w:p>
    <w:p w:rsidR="00F27CBC" w:rsidRPr="005745AD" w:rsidRDefault="00F27CBC" w:rsidP="005745AD">
      <w:pPr>
        <w:jc w:val="both"/>
        <w:rPr>
          <w:rFonts w:ascii="Footlight MT Light" w:hAnsi="Footlight MT Light"/>
          <w:noProof/>
          <w:sz w:val="24"/>
          <w:szCs w:val="24"/>
        </w:rPr>
      </w:pPr>
    </w:p>
    <w:p w:rsidR="0051136B" w:rsidRDefault="0051136B">
      <w:pPr>
        <w:rPr>
          <w:rFonts w:ascii="Footlight MT Light" w:hAnsi="Footlight MT Light"/>
          <w:b/>
          <w:bCs/>
          <w:kern w:val="32"/>
          <w:sz w:val="24"/>
          <w:szCs w:val="24"/>
          <w:lang w:val="en-GB"/>
        </w:rPr>
      </w:pPr>
      <w:bookmarkStart w:id="4" w:name="_Toc430436978"/>
      <w:r>
        <w:rPr>
          <w:rFonts w:ascii="Footlight MT Light" w:hAnsi="Footlight MT Light"/>
          <w:sz w:val="24"/>
          <w:szCs w:val="24"/>
          <w:lang w:val="en-GB"/>
        </w:rPr>
        <w:br w:type="page"/>
      </w:r>
    </w:p>
    <w:bookmarkStart w:id="5" w:name="_Toc531210895" w:displacedByCustomXml="next"/>
    <w:sdt>
      <w:sdtPr>
        <w:rPr>
          <w:rFonts w:ascii="Calibri" w:eastAsia="Times New Roman" w:hAnsi="Calibri"/>
          <w:b w:val="0"/>
          <w:bCs w:val="0"/>
          <w:color w:val="auto"/>
          <w:sz w:val="22"/>
          <w:szCs w:val="22"/>
          <w:lang w:eastAsia="en-US"/>
        </w:rPr>
        <w:id w:val="32613264"/>
        <w:docPartObj>
          <w:docPartGallery w:val="Table of Contents"/>
          <w:docPartUnique/>
        </w:docPartObj>
      </w:sdtPr>
      <w:sdtEndPr/>
      <w:sdtContent>
        <w:p w:rsidR="000D3047" w:rsidRPr="00174D26" w:rsidRDefault="00BB2353" w:rsidP="00BB2353">
          <w:pPr>
            <w:pStyle w:val="TOCHeading"/>
            <w:numPr>
              <w:ilvl w:val="0"/>
              <w:numId w:val="0"/>
            </w:numPr>
            <w:jc w:val="center"/>
            <w:rPr>
              <w:rFonts w:ascii="Footlight MT Light" w:hAnsi="Footlight MT Light"/>
              <w:sz w:val="24"/>
              <w:szCs w:val="24"/>
            </w:rPr>
          </w:pPr>
          <w:r w:rsidRPr="000C1ACD">
            <w:rPr>
              <w:rFonts w:ascii="Footlight MT Light" w:hAnsi="Footlight MT Light"/>
              <w:sz w:val="36"/>
              <w:szCs w:val="36"/>
            </w:rPr>
            <w:t xml:space="preserve">Table of </w:t>
          </w:r>
          <w:r w:rsidR="000D3047" w:rsidRPr="000C1ACD">
            <w:rPr>
              <w:rFonts w:ascii="Footlight MT Light" w:hAnsi="Footlight MT Light"/>
              <w:sz w:val="36"/>
              <w:szCs w:val="36"/>
            </w:rPr>
            <w:t>Contents</w:t>
          </w:r>
        </w:p>
        <w:p w:rsidR="000C1ACD" w:rsidRDefault="007B2B0B">
          <w:pPr>
            <w:pStyle w:val="TOC1"/>
            <w:rPr>
              <w:rFonts w:asciiTheme="minorHAnsi" w:eastAsiaTheme="minorEastAsia" w:hAnsiTheme="minorHAnsi" w:cstheme="minorBidi"/>
              <w:sz w:val="22"/>
              <w:szCs w:val="22"/>
              <w:lang w:val="en-US"/>
            </w:rPr>
          </w:pPr>
          <w:r w:rsidRPr="00174D26">
            <w:rPr>
              <w:rFonts w:ascii="Footlight MT Light" w:hAnsi="Footlight MT Light"/>
            </w:rPr>
            <w:fldChar w:fldCharType="begin"/>
          </w:r>
          <w:r w:rsidR="000D3047" w:rsidRPr="00174D26">
            <w:rPr>
              <w:rFonts w:ascii="Footlight MT Light" w:hAnsi="Footlight MT Light"/>
            </w:rPr>
            <w:instrText xml:space="preserve"> TOC \o "1-3" \h \z \u </w:instrText>
          </w:r>
          <w:r w:rsidRPr="00174D26">
            <w:rPr>
              <w:rFonts w:ascii="Footlight MT Light" w:hAnsi="Footlight MT Light"/>
            </w:rPr>
            <w:fldChar w:fldCharType="separate"/>
          </w:r>
          <w:hyperlink w:anchor="_Toc531302223" w:history="1">
            <w:r w:rsidR="000C1ACD" w:rsidRPr="00D8579E">
              <w:rPr>
                <w:rStyle w:val="Hyperlink"/>
                <w:rFonts w:ascii="Footlight MT Light" w:hAnsi="Footlight MT Light"/>
              </w:rPr>
              <w:t>ACKNOWLEDGEMENT: STATEMENT BY HONOURABLE MEMBER OF PARLIAMENT</w:t>
            </w:r>
            <w:r w:rsidR="000C1ACD">
              <w:rPr>
                <w:webHidden/>
              </w:rPr>
              <w:tab/>
            </w:r>
            <w:r w:rsidR="000C1ACD">
              <w:rPr>
                <w:webHidden/>
              </w:rPr>
              <w:fldChar w:fldCharType="begin"/>
            </w:r>
            <w:r w:rsidR="000C1ACD">
              <w:rPr>
                <w:webHidden/>
              </w:rPr>
              <w:instrText xml:space="preserve"> PAGEREF _Toc531302223 \h </w:instrText>
            </w:r>
            <w:r w:rsidR="000C1ACD">
              <w:rPr>
                <w:webHidden/>
              </w:rPr>
            </w:r>
            <w:r w:rsidR="000C1ACD">
              <w:rPr>
                <w:webHidden/>
              </w:rPr>
              <w:fldChar w:fldCharType="separate"/>
            </w:r>
            <w:r w:rsidR="000C1ACD">
              <w:rPr>
                <w:webHidden/>
              </w:rPr>
              <w:t>iii</w:t>
            </w:r>
            <w:r w:rsidR="000C1ACD">
              <w:rPr>
                <w:webHidden/>
              </w:rPr>
              <w:fldChar w:fldCharType="end"/>
            </w:r>
          </w:hyperlink>
        </w:p>
        <w:p w:rsidR="000C1ACD" w:rsidRDefault="00624910">
          <w:pPr>
            <w:pStyle w:val="TOC1"/>
            <w:rPr>
              <w:rFonts w:asciiTheme="minorHAnsi" w:eastAsiaTheme="minorEastAsia" w:hAnsiTheme="minorHAnsi" w:cstheme="minorBidi"/>
              <w:sz w:val="22"/>
              <w:szCs w:val="22"/>
              <w:lang w:val="en-US"/>
            </w:rPr>
          </w:pPr>
          <w:hyperlink w:anchor="_Toc531302224" w:history="1">
            <w:r w:rsidR="000C1ACD" w:rsidRPr="00D8579E">
              <w:rPr>
                <w:rStyle w:val="Hyperlink"/>
                <w:rFonts w:ascii="Footlight MT Light" w:hAnsi="Footlight MT Light"/>
              </w:rPr>
              <w:t>MESSAGE FROM THE CHAIRMAN</w:t>
            </w:r>
            <w:r w:rsidR="000C1ACD">
              <w:rPr>
                <w:webHidden/>
              </w:rPr>
              <w:tab/>
            </w:r>
            <w:r w:rsidR="000C1ACD">
              <w:rPr>
                <w:webHidden/>
              </w:rPr>
              <w:fldChar w:fldCharType="begin"/>
            </w:r>
            <w:r w:rsidR="000C1ACD">
              <w:rPr>
                <w:webHidden/>
              </w:rPr>
              <w:instrText xml:space="preserve"> PAGEREF _Toc531302224 \h </w:instrText>
            </w:r>
            <w:r w:rsidR="000C1ACD">
              <w:rPr>
                <w:webHidden/>
              </w:rPr>
            </w:r>
            <w:r w:rsidR="000C1ACD">
              <w:rPr>
                <w:webHidden/>
              </w:rPr>
              <w:fldChar w:fldCharType="separate"/>
            </w:r>
            <w:r w:rsidR="000C1ACD">
              <w:rPr>
                <w:webHidden/>
              </w:rPr>
              <w:t>iv</w:t>
            </w:r>
            <w:r w:rsidR="000C1ACD">
              <w:rPr>
                <w:webHidden/>
              </w:rPr>
              <w:fldChar w:fldCharType="end"/>
            </w:r>
          </w:hyperlink>
        </w:p>
        <w:p w:rsidR="000C1ACD" w:rsidRDefault="00624910">
          <w:pPr>
            <w:pStyle w:val="TOC1"/>
            <w:rPr>
              <w:rFonts w:asciiTheme="minorHAnsi" w:eastAsiaTheme="minorEastAsia" w:hAnsiTheme="minorHAnsi" w:cstheme="minorBidi"/>
              <w:sz w:val="22"/>
              <w:szCs w:val="22"/>
              <w:lang w:val="en-US"/>
            </w:rPr>
          </w:pPr>
          <w:hyperlink w:anchor="_Toc531302225" w:history="1">
            <w:r w:rsidR="000C1ACD" w:rsidRPr="00D8579E">
              <w:rPr>
                <w:rStyle w:val="Hyperlink"/>
                <w:rFonts w:ascii="Footlight MT Light" w:hAnsi="Footlight MT Light"/>
              </w:rPr>
              <w:t>ABBREVIATION AND ACRONYMS</w:t>
            </w:r>
            <w:r w:rsidR="000C1ACD">
              <w:rPr>
                <w:webHidden/>
              </w:rPr>
              <w:tab/>
            </w:r>
            <w:r w:rsidR="000C1ACD">
              <w:rPr>
                <w:webHidden/>
              </w:rPr>
              <w:fldChar w:fldCharType="begin"/>
            </w:r>
            <w:r w:rsidR="000C1ACD">
              <w:rPr>
                <w:webHidden/>
              </w:rPr>
              <w:instrText xml:space="preserve"> PAGEREF _Toc531302225 \h </w:instrText>
            </w:r>
            <w:r w:rsidR="000C1ACD">
              <w:rPr>
                <w:webHidden/>
              </w:rPr>
            </w:r>
            <w:r w:rsidR="000C1ACD">
              <w:rPr>
                <w:webHidden/>
              </w:rPr>
              <w:fldChar w:fldCharType="separate"/>
            </w:r>
            <w:r w:rsidR="000C1ACD">
              <w:rPr>
                <w:webHidden/>
              </w:rPr>
              <w:t>v</w:t>
            </w:r>
            <w:r w:rsidR="000C1ACD">
              <w:rPr>
                <w:webHidden/>
              </w:rPr>
              <w:fldChar w:fldCharType="end"/>
            </w:r>
          </w:hyperlink>
        </w:p>
        <w:p w:rsidR="000C1ACD" w:rsidRDefault="00624910">
          <w:pPr>
            <w:pStyle w:val="TOC1"/>
            <w:rPr>
              <w:rFonts w:asciiTheme="minorHAnsi" w:eastAsiaTheme="minorEastAsia" w:hAnsiTheme="minorHAnsi" w:cstheme="minorBidi"/>
              <w:sz w:val="22"/>
              <w:szCs w:val="22"/>
              <w:lang w:val="en-US"/>
            </w:rPr>
          </w:pPr>
          <w:hyperlink w:anchor="_Toc531302226" w:history="1">
            <w:r w:rsidR="000C1ACD" w:rsidRPr="00D8579E">
              <w:rPr>
                <w:rStyle w:val="Hyperlink"/>
                <w:rFonts w:ascii="Footlight MT Light" w:hAnsi="Footlight MT Light"/>
              </w:rPr>
              <w:t>EXECUTIVE SUMMARY</w:t>
            </w:r>
            <w:r w:rsidR="000C1ACD">
              <w:rPr>
                <w:webHidden/>
              </w:rPr>
              <w:tab/>
            </w:r>
            <w:r w:rsidR="000C1ACD">
              <w:rPr>
                <w:webHidden/>
              </w:rPr>
              <w:fldChar w:fldCharType="begin"/>
            </w:r>
            <w:r w:rsidR="000C1ACD">
              <w:rPr>
                <w:webHidden/>
              </w:rPr>
              <w:instrText xml:space="preserve"> PAGEREF _Toc531302226 \h </w:instrText>
            </w:r>
            <w:r w:rsidR="000C1ACD">
              <w:rPr>
                <w:webHidden/>
              </w:rPr>
            </w:r>
            <w:r w:rsidR="000C1ACD">
              <w:rPr>
                <w:webHidden/>
              </w:rPr>
              <w:fldChar w:fldCharType="separate"/>
            </w:r>
            <w:r w:rsidR="000C1ACD">
              <w:rPr>
                <w:webHidden/>
              </w:rPr>
              <w:t>vii</w:t>
            </w:r>
            <w:r w:rsidR="000C1ACD">
              <w:rPr>
                <w:webHidden/>
              </w:rPr>
              <w:fldChar w:fldCharType="end"/>
            </w:r>
          </w:hyperlink>
        </w:p>
        <w:p w:rsidR="000C1ACD" w:rsidRDefault="00624910">
          <w:pPr>
            <w:pStyle w:val="TOC1"/>
            <w:rPr>
              <w:rFonts w:asciiTheme="minorHAnsi" w:eastAsiaTheme="minorEastAsia" w:hAnsiTheme="minorHAnsi" w:cstheme="minorBidi"/>
              <w:sz w:val="22"/>
              <w:szCs w:val="22"/>
              <w:lang w:val="en-US"/>
            </w:rPr>
          </w:pPr>
          <w:hyperlink w:anchor="_Toc531302227" w:history="1">
            <w:r w:rsidR="000C1ACD" w:rsidRPr="00D8579E">
              <w:rPr>
                <w:rStyle w:val="Hyperlink"/>
                <w:rFonts w:ascii="Footlight MT Light" w:hAnsi="Footlight MT Light"/>
              </w:rPr>
              <w:t>CHAPTER ONE : INTRODUCTION</w:t>
            </w:r>
            <w:r w:rsidR="000C1ACD">
              <w:rPr>
                <w:webHidden/>
              </w:rPr>
              <w:tab/>
            </w:r>
            <w:r w:rsidR="000C1ACD">
              <w:rPr>
                <w:webHidden/>
              </w:rPr>
              <w:fldChar w:fldCharType="begin"/>
            </w:r>
            <w:r w:rsidR="000C1ACD">
              <w:rPr>
                <w:webHidden/>
              </w:rPr>
              <w:instrText xml:space="preserve"> PAGEREF _Toc531302227 \h </w:instrText>
            </w:r>
            <w:r w:rsidR="000C1ACD">
              <w:rPr>
                <w:webHidden/>
              </w:rPr>
            </w:r>
            <w:r w:rsidR="000C1ACD">
              <w:rPr>
                <w:webHidden/>
              </w:rPr>
              <w:fldChar w:fldCharType="separate"/>
            </w:r>
            <w:r w:rsidR="000C1ACD">
              <w:rPr>
                <w:webHidden/>
              </w:rPr>
              <w:t>1</w:t>
            </w:r>
            <w:r w:rsidR="000C1ACD">
              <w:rPr>
                <w:webHidden/>
              </w:rPr>
              <w:fldChar w:fldCharType="end"/>
            </w:r>
          </w:hyperlink>
        </w:p>
        <w:p w:rsidR="000C1ACD" w:rsidRDefault="00624910">
          <w:pPr>
            <w:pStyle w:val="TOC1"/>
            <w:tabs>
              <w:tab w:val="left" w:pos="660"/>
            </w:tabs>
            <w:rPr>
              <w:rFonts w:asciiTheme="minorHAnsi" w:eastAsiaTheme="minorEastAsia" w:hAnsiTheme="minorHAnsi" w:cstheme="minorBidi"/>
              <w:sz w:val="22"/>
              <w:szCs w:val="22"/>
              <w:lang w:val="en-US"/>
            </w:rPr>
          </w:pPr>
          <w:hyperlink w:anchor="_Toc531302228" w:history="1">
            <w:r w:rsidR="000C1ACD" w:rsidRPr="00D8579E">
              <w:rPr>
                <w:rStyle w:val="Hyperlink"/>
                <w:rFonts w:ascii="Footlight MT Light" w:hAnsi="Footlight MT Light"/>
              </w:rPr>
              <w:t>1.0</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Introduction</w:t>
            </w:r>
            <w:r w:rsidR="000C1ACD">
              <w:rPr>
                <w:webHidden/>
              </w:rPr>
              <w:tab/>
            </w:r>
            <w:r w:rsidR="000C1ACD">
              <w:rPr>
                <w:webHidden/>
              </w:rPr>
              <w:fldChar w:fldCharType="begin"/>
            </w:r>
            <w:r w:rsidR="000C1ACD">
              <w:rPr>
                <w:webHidden/>
              </w:rPr>
              <w:instrText xml:space="preserve"> PAGEREF _Toc531302228 \h </w:instrText>
            </w:r>
            <w:r w:rsidR="000C1ACD">
              <w:rPr>
                <w:webHidden/>
              </w:rPr>
            </w:r>
            <w:r w:rsidR="000C1ACD">
              <w:rPr>
                <w:webHidden/>
              </w:rPr>
              <w:fldChar w:fldCharType="separate"/>
            </w:r>
            <w:r w:rsidR="000C1ACD">
              <w:rPr>
                <w:webHidden/>
              </w:rPr>
              <w:t>1</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29" w:history="1">
            <w:r w:rsidR="000C1ACD" w:rsidRPr="00D8579E">
              <w:rPr>
                <w:rStyle w:val="Hyperlink"/>
                <w:rFonts w:ascii="Footlight MT Light" w:hAnsi="Footlight MT Light"/>
              </w:rPr>
              <w:t>1.1</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NG-CDF Background Information</w:t>
            </w:r>
            <w:r w:rsidR="000C1ACD">
              <w:rPr>
                <w:webHidden/>
              </w:rPr>
              <w:tab/>
            </w:r>
            <w:r w:rsidR="000C1ACD">
              <w:rPr>
                <w:webHidden/>
              </w:rPr>
              <w:fldChar w:fldCharType="begin"/>
            </w:r>
            <w:r w:rsidR="000C1ACD">
              <w:rPr>
                <w:webHidden/>
              </w:rPr>
              <w:instrText xml:space="preserve"> PAGEREF _Toc531302229 \h </w:instrText>
            </w:r>
            <w:r w:rsidR="000C1ACD">
              <w:rPr>
                <w:webHidden/>
              </w:rPr>
            </w:r>
            <w:r w:rsidR="000C1ACD">
              <w:rPr>
                <w:webHidden/>
              </w:rPr>
              <w:fldChar w:fldCharType="separate"/>
            </w:r>
            <w:r w:rsidR="000C1ACD">
              <w:rPr>
                <w:webHidden/>
              </w:rPr>
              <w:t>1</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30" w:history="1">
            <w:r w:rsidR="000C1ACD" w:rsidRPr="00D8579E">
              <w:rPr>
                <w:rStyle w:val="Hyperlink"/>
                <w:rFonts w:ascii="Footlight MT Light" w:hAnsi="Footlight MT Light"/>
              </w:rPr>
              <w:t>1.2</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NG-CDF Roysambu Constituency Background</w:t>
            </w:r>
            <w:r w:rsidR="000C1ACD">
              <w:rPr>
                <w:webHidden/>
              </w:rPr>
              <w:tab/>
            </w:r>
            <w:r w:rsidR="000C1ACD">
              <w:rPr>
                <w:webHidden/>
              </w:rPr>
              <w:fldChar w:fldCharType="begin"/>
            </w:r>
            <w:r w:rsidR="000C1ACD">
              <w:rPr>
                <w:webHidden/>
              </w:rPr>
              <w:instrText xml:space="preserve"> PAGEREF _Toc531302230 \h </w:instrText>
            </w:r>
            <w:r w:rsidR="000C1ACD">
              <w:rPr>
                <w:webHidden/>
              </w:rPr>
            </w:r>
            <w:r w:rsidR="000C1ACD">
              <w:rPr>
                <w:webHidden/>
              </w:rPr>
              <w:fldChar w:fldCharType="separate"/>
            </w:r>
            <w:r w:rsidR="000C1ACD">
              <w:rPr>
                <w:webHidden/>
              </w:rPr>
              <w:t>1</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31" w:history="1">
            <w:r w:rsidR="000C1ACD" w:rsidRPr="00D8579E">
              <w:rPr>
                <w:rStyle w:val="Hyperlink"/>
                <w:rFonts w:ascii="Footlight MT Light" w:hAnsi="Footlight MT Light"/>
              </w:rPr>
              <w:t>1.3</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Justification for the preparation of the Strategic Plan</w:t>
            </w:r>
            <w:r w:rsidR="000C1ACD">
              <w:rPr>
                <w:webHidden/>
              </w:rPr>
              <w:tab/>
            </w:r>
            <w:r w:rsidR="000C1ACD">
              <w:rPr>
                <w:webHidden/>
              </w:rPr>
              <w:fldChar w:fldCharType="begin"/>
            </w:r>
            <w:r w:rsidR="000C1ACD">
              <w:rPr>
                <w:webHidden/>
              </w:rPr>
              <w:instrText xml:space="preserve"> PAGEREF _Toc531302231 \h </w:instrText>
            </w:r>
            <w:r w:rsidR="000C1ACD">
              <w:rPr>
                <w:webHidden/>
              </w:rPr>
            </w:r>
            <w:r w:rsidR="000C1ACD">
              <w:rPr>
                <w:webHidden/>
              </w:rPr>
              <w:fldChar w:fldCharType="separate"/>
            </w:r>
            <w:r w:rsidR="000C1ACD">
              <w:rPr>
                <w:webHidden/>
              </w:rPr>
              <w:t>4</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32" w:history="1">
            <w:r w:rsidR="000C1ACD" w:rsidRPr="00D8579E">
              <w:rPr>
                <w:rStyle w:val="Hyperlink"/>
                <w:rFonts w:ascii="Footlight MT Light" w:hAnsi="Footlight MT Light"/>
              </w:rPr>
              <w:t>1.4</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Strategic Plan Development Methodology</w:t>
            </w:r>
            <w:r w:rsidR="000C1ACD">
              <w:rPr>
                <w:webHidden/>
              </w:rPr>
              <w:tab/>
            </w:r>
            <w:r w:rsidR="000C1ACD">
              <w:rPr>
                <w:webHidden/>
              </w:rPr>
              <w:fldChar w:fldCharType="begin"/>
            </w:r>
            <w:r w:rsidR="000C1ACD">
              <w:rPr>
                <w:webHidden/>
              </w:rPr>
              <w:instrText xml:space="preserve"> PAGEREF _Toc531302232 \h </w:instrText>
            </w:r>
            <w:r w:rsidR="000C1ACD">
              <w:rPr>
                <w:webHidden/>
              </w:rPr>
            </w:r>
            <w:r w:rsidR="000C1ACD">
              <w:rPr>
                <w:webHidden/>
              </w:rPr>
              <w:fldChar w:fldCharType="separate"/>
            </w:r>
            <w:r w:rsidR="000C1ACD">
              <w:rPr>
                <w:webHidden/>
              </w:rPr>
              <w:t>4</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33" w:history="1">
            <w:r w:rsidR="000C1ACD" w:rsidRPr="00D8579E">
              <w:rPr>
                <w:rStyle w:val="Hyperlink"/>
                <w:rFonts w:ascii="Footlight MT Light" w:hAnsi="Footlight MT Light"/>
              </w:rPr>
              <w:t>1.5</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Organization of the strategic plan</w:t>
            </w:r>
            <w:r w:rsidR="000C1ACD">
              <w:rPr>
                <w:webHidden/>
              </w:rPr>
              <w:tab/>
            </w:r>
            <w:r w:rsidR="000C1ACD">
              <w:rPr>
                <w:webHidden/>
              </w:rPr>
              <w:fldChar w:fldCharType="begin"/>
            </w:r>
            <w:r w:rsidR="000C1ACD">
              <w:rPr>
                <w:webHidden/>
              </w:rPr>
              <w:instrText xml:space="preserve"> PAGEREF _Toc531302233 \h </w:instrText>
            </w:r>
            <w:r w:rsidR="000C1ACD">
              <w:rPr>
                <w:webHidden/>
              </w:rPr>
            </w:r>
            <w:r w:rsidR="000C1ACD">
              <w:rPr>
                <w:webHidden/>
              </w:rPr>
              <w:fldChar w:fldCharType="separate"/>
            </w:r>
            <w:r w:rsidR="000C1ACD">
              <w:rPr>
                <w:webHidden/>
              </w:rPr>
              <w:t>5</w:t>
            </w:r>
            <w:r w:rsidR="000C1ACD">
              <w:rPr>
                <w:webHidden/>
              </w:rPr>
              <w:fldChar w:fldCharType="end"/>
            </w:r>
          </w:hyperlink>
        </w:p>
        <w:p w:rsidR="000C1ACD" w:rsidRDefault="00624910">
          <w:pPr>
            <w:pStyle w:val="TOC1"/>
            <w:rPr>
              <w:rFonts w:asciiTheme="minorHAnsi" w:eastAsiaTheme="minorEastAsia" w:hAnsiTheme="minorHAnsi" w:cstheme="minorBidi"/>
              <w:sz w:val="22"/>
              <w:szCs w:val="22"/>
              <w:lang w:val="en-US"/>
            </w:rPr>
          </w:pPr>
          <w:hyperlink w:anchor="_Toc531302234" w:history="1">
            <w:r w:rsidR="000C1ACD" w:rsidRPr="00D8579E">
              <w:rPr>
                <w:rStyle w:val="Hyperlink"/>
                <w:rFonts w:ascii="Footlight MT Light" w:hAnsi="Footlight MT Light"/>
              </w:rPr>
              <w:t>CHAPTER TWO: LINKAGE WITH KENYA’S DEVELOPMENT AGENDA</w:t>
            </w:r>
            <w:r w:rsidR="000C1ACD">
              <w:rPr>
                <w:webHidden/>
              </w:rPr>
              <w:tab/>
            </w:r>
            <w:r w:rsidR="000C1ACD">
              <w:rPr>
                <w:webHidden/>
              </w:rPr>
              <w:fldChar w:fldCharType="begin"/>
            </w:r>
            <w:r w:rsidR="000C1ACD">
              <w:rPr>
                <w:webHidden/>
              </w:rPr>
              <w:instrText xml:space="preserve"> PAGEREF _Toc531302234 \h </w:instrText>
            </w:r>
            <w:r w:rsidR="000C1ACD">
              <w:rPr>
                <w:webHidden/>
              </w:rPr>
            </w:r>
            <w:r w:rsidR="000C1ACD">
              <w:rPr>
                <w:webHidden/>
              </w:rPr>
              <w:fldChar w:fldCharType="separate"/>
            </w:r>
            <w:r w:rsidR="000C1ACD">
              <w:rPr>
                <w:webHidden/>
              </w:rPr>
              <w:t>6</w:t>
            </w:r>
            <w:r w:rsidR="000C1ACD">
              <w:rPr>
                <w:webHidden/>
              </w:rPr>
              <w:fldChar w:fldCharType="end"/>
            </w:r>
          </w:hyperlink>
        </w:p>
        <w:p w:rsidR="000C1ACD" w:rsidRDefault="00624910">
          <w:pPr>
            <w:pStyle w:val="TOC1"/>
            <w:tabs>
              <w:tab w:val="left" w:pos="660"/>
            </w:tabs>
            <w:rPr>
              <w:rFonts w:asciiTheme="minorHAnsi" w:eastAsiaTheme="minorEastAsia" w:hAnsiTheme="minorHAnsi" w:cstheme="minorBidi"/>
              <w:sz w:val="22"/>
              <w:szCs w:val="22"/>
              <w:lang w:val="en-US"/>
            </w:rPr>
          </w:pPr>
          <w:hyperlink w:anchor="_Toc531302235" w:history="1">
            <w:r w:rsidR="000C1ACD" w:rsidRPr="00D8579E">
              <w:rPr>
                <w:rStyle w:val="Hyperlink"/>
                <w:rFonts w:ascii="Footlight MT Light" w:hAnsi="Footlight MT Light"/>
              </w:rPr>
              <w:t>2.0</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Introduction</w:t>
            </w:r>
            <w:r w:rsidR="000C1ACD">
              <w:rPr>
                <w:webHidden/>
              </w:rPr>
              <w:tab/>
            </w:r>
            <w:r w:rsidR="000C1ACD">
              <w:rPr>
                <w:webHidden/>
              </w:rPr>
              <w:fldChar w:fldCharType="begin"/>
            </w:r>
            <w:r w:rsidR="000C1ACD">
              <w:rPr>
                <w:webHidden/>
              </w:rPr>
              <w:instrText xml:space="preserve"> PAGEREF _Toc531302235 \h </w:instrText>
            </w:r>
            <w:r w:rsidR="000C1ACD">
              <w:rPr>
                <w:webHidden/>
              </w:rPr>
            </w:r>
            <w:r w:rsidR="000C1ACD">
              <w:rPr>
                <w:webHidden/>
              </w:rPr>
              <w:fldChar w:fldCharType="separate"/>
            </w:r>
            <w:r w:rsidR="000C1ACD">
              <w:rPr>
                <w:webHidden/>
              </w:rPr>
              <w:t>6</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36" w:history="1">
            <w:r w:rsidR="000C1ACD" w:rsidRPr="00D8579E">
              <w:rPr>
                <w:rStyle w:val="Hyperlink"/>
                <w:rFonts w:ascii="Footlight MT Light" w:hAnsi="Footlight MT Light"/>
              </w:rPr>
              <w:t>2.1</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The Kenya Constitution, 2010</w:t>
            </w:r>
            <w:r w:rsidR="000C1ACD">
              <w:rPr>
                <w:webHidden/>
              </w:rPr>
              <w:tab/>
            </w:r>
            <w:r w:rsidR="000C1ACD">
              <w:rPr>
                <w:webHidden/>
              </w:rPr>
              <w:fldChar w:fldCharType="begin"/>
            </w:r>
            <w:r w:rsidR="000C1ACD">
              <w:rPr>
                <w:webHidden/>
              </w:rPr>
              <w:instrText xml:space="preserve"> PAGEREF _Toc531302236 \h </w:instrText>
            </w:r>
            <w:r w:rsidR="000C1ACD">
              <w:rPr>
                <w:webHidden/>
              </w:rPr>
            </w:r>
            <w:r w:rsidR="000C1ACD">
              <w:rPr>
                <w:webHidden/>
              </w:rPr>
              <w:fldChar w:fldCharType="separate"/>
            </w:r>
            <w:r w:rsidR="000C1ACD">
              <w:rPr>
                <w:webHidden/>
              </w:rPr>
              <w:t>6</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37" w:history="1">
            <w:r w:rsidR="000C1ACD" w:rsidRPr="00D8579E">
              <w:rPr>
                <w:rStyle w:val="Hyperlink"/>
                <w:rFonts w:ascii="Footlight MT Light" w:hAnsi="Footlight MT Light"/>
              </w:rPr>
              <w:t>2.2</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The Kenya Vision 2030 and the Medium-Term Plans</w:t>
            </w:r>
            <w:r w:rsidR="000C1ACD">
              <w:rPr>
                <w:webHidden/>
              </w:rPr>
              <w:tab/>
            </w:r>
            <w:r w:rsidR="000C1ACD">
              <w:rPr>
                <w:webHidden/>
              </w:rPr>
              <w:fldChar w:fldCharType="begin"/>
            </w:r>
            <w:r w:rsidR="000C1ACD">
              <w:rPr>
                <w:webHidden/>
              </w:rPr>
              <w:instrText xml:space="preserve"> PAGEREF _Toc531302237 \h </w:instrText>
            </w:r>
            <w:r w:rsidR="000C1ACD">
              <w:rPr>
                <w:webHidden/>
              </w:rPr>
            </w:r>
            <w:r w:rsidR="000C1ACD">
              <w:rPr>
                <w:webHidden/>
              </w:rPr>
              <w:fldChar w:fldCharType="separate"/>
            </w:r>
            <w:r w:rsidR="000C1ACD">
              <w:rPr>
                <w:webHidden/>
              </w:rPr>
              <w:t>6</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38" w:history="1">
            <w:r w:rsidR="000C1ACD" w:rsidRPr="00D8579E">
              <w:rPr>
                <w:rStyle w:val="Hyperlink"/>
                <w:rFonts w:ascii="Footlight MT Light" w:hAnsi="Footlight MT Light"/>
              </w:rPr>
              <w:t>2.3</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Sustainable Development Goals</w:t>
            </w:r>
            <w:r w:rsidR="000C1ACD">
              <w:rPr>
                <w:webHidden/>
              </w:rPr>
              <w:tab/>
            </w:r>
            <w:r w:rsidR="000C1ACD">
              <w:rPr>
                <w:webHidden/>
              </w:rPr>
              <w:fldChar w:fldCharType="begin"/>
            </w:r>
            <w:r w:rsidR="000C1ACD">
              <w:rPr>
                <w:webHidden/>
              </w:rPr>
              <w:instrText xml:space="preserve"> PAGEREF _Toc531302238 \h </w:instrText>
            </w:r>
            <w:r w:rsidR="000C1ACD">
              <w:rPr>
                <w:webHidden/>
              </w:rPr>
            </w:r>
            <w:r w:rsidR="000C1ACD">
              <w:rPr>
                <w:webHidden/>
              </w:rPr>
              <w:fldChar w:fldCharType="separate"/>
            </w:r>
            <w:r w:rsidR="000C1ACD">
              <w:rPr>
                <w:webHidden/>
              </w:rPr>
              <w:t>7</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39" w:history="1">
            <w:r w:rsidR="000C1ACD" w:rsidRPr="00D8579E">
              <w:rPr>
                <w:rStyle w:val="Hyperlink"/>
                <w:rFonts w:ascii="Footlight MT Light" w:hAnsi="Footlight MT Light"/>
              </w:rPr>
              <w:t>2.4</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NG-CDF Act 2015</w:t>
            </w:r>
            <w:r w:rsidR="000C1ACD">
              <w:rPr>
                <w:webHidden/>
              </w:rPr>
              <w:tab/>
            </w:r>
            <w:r w:rsidR="000C1ACD">
              <w:rPr>
                <w:webHidden/>
              </w:rPr>
              <w:fldChar w:fldCharType="begin"/>
            </w:r>
            <w:r w:rsidR="000C1ACD">
              <w:rPr>
                <w:webHidden/>
              </w:rPr>
              <w:instrText xml:space="preserve"> PAGEREF _Toc531302239 \h </w:instrText>
            </w:r>
            <w:r w:rsidR="000C1ACD">
              <w:rPr>
                <w:webHidden/>
              </w:rPr>
            </w:r>
            <w:r w:rsidR="000C1ACD">
              <w:rPr>
                <w:webHidden/>
              </w:rPr>
              <w:fldChar w:fldCharType="separate"/>
            </w:r>
            <w:r w:rsidR="000C1ACD">
              <w:rPr>
                <w:webHidden/>
              </w:rPr>
              <w:t>7</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40" w:history="1">
            <w:r w:rsidR="000C1ACD" w:rsidRPr="00D8579E">
              <w:rPr>
                <w:rStyle w:val="Hyperlink"/>
                <w:rFonts w:ascii="Footlight MT Light" w:hAnsi="Footlight MT Light"/>
              </w:rPr>
              <w:t>2.5</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The Big Four Agenda</w:t>
            </w:r>
            <w:r w:rsidR="000C1ACD">
              <w:rPr>
                <w:webHidden/>
              </w:rPr>
              <w:tab/>
            </w:r>
            <w:r w:rsidR="000C1ACD">
              <w:rPr>
                <w:webHidden/>
              </w:rPr>
              <w:fldChar w:fldCharType="begin"/>
            </w:r>
            <w:r w:rsidR="000C1ACD">
              <w:rPr>
                <w:webHidden/>
              </w:rPr>
              <w:instrText xml:space="preserve"> PAGEREF _Toc531302240 \h </w:instrText>
            </w:r>
            <w:r w:rsidR="000C1ACD">
              <w:rPr>
                <w:webHidden/>
              </w:rPr>
            </w:r>
            <w:r w:rsidR="000C1ACD">
              <w:rPr>
                <w:webHidden/>
              </w:rPr>
              <w:fldChar w:fldCharType="separate"/>
            </w:r>
            <w:r w:rsidR="000C1ACD">
              <w:rPr>
                <w:webHidden/>
              </w:rPr>
              <w:t>8</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41" w:history="1">
            <w:r w:rsidR="000C1ACD" w:rsidRPr="00D8579E">
              <w:rPr>
                <w:rStyle w:val="Hyperlink"/>
                <w:rFonts w:ascii="Footlight MT Light" w:eastAsia="Calibri" w:hAnsi="Footlight MT Light" w:cs="Arial"/>
              </w:rPr>
              <w:t>2.6</w:t>
            </w:r>
            <w:r w:rsidR="000C1ACD">
              <w:rPr>
                <w:rFonts w:asciiTheme="minorHAnsi" w:eastAsiaTheme="minorEastAsia" w:hAnsiTheme="minorHAnsi" w:cstheme="minorBidi"/>
                <w:sz w:val="22"/>
                <w:szCs w:val="22"/>
                <w:lang w:val="en-US"/>
              </w:rPr>
              <w:tab/>
            </w:r>
            <w:r w:rsidR="000C1ACD" w:rsidRPr="00D8579E">
              <w:rPr>
                <w:rStyle w:val="Hyperlink"/>
                <w:rFonts w:ascii="Footlight MT Light" w:eastAsia="Calibri" w:hAnsi="Footlight MT Light" w:cs="Arial"/>
              </w:rPr>
              <w:t>NG-CDF Roysambu Constituency Funds Allocations per vote</w:t>
            </w:r>
            <w:r w:rsidR="000C1ACD">
              <w:rPr>
                <w:webHidden/>
              </w:rPr>
              <w:tab/>
            </w:r>
            <w:r w:rsidR="000C1ACD">
              <w:rPr>
                <w:webHidden/>
              </w:rPr>
              <w:fldChar w:fldCharType="begin"/>
            </w:r>
            <w:r w:rsidR="000C1ACD">
              <w:rPr>
                <w:webHidden/>
              </w:rPr>
              <w:instrText xml:space="preserve"> PAGEREF _Toc531302241 \h </w:instrText>
            </w:r>
            <w:r w:rsidR="000C1ACD">
              <w:rPr>
                <w:webHidden/>
              </w:rPr>
            </w:r>
            <w:r w:rsidR="000C1ACD">
              <w:rPr>
                <w:webHidden/>
              </w:rPr>
              <w:fldChar w:fldCharType="separate"/>
            </w:r>
            <w:r w:rsidR="000C1ACD">
              <w:rPr>
                <w:webHidden/>
              </w:rPr>
              <w:t>9</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42" w:history="1">
            <w:r w:rsidR="000C1ACD" w:rsidRPr="00D8579E">
              <w:rPr>
                <w:rStyle w:val="Hyperlink"/>
                <w:rFonts w:ascii="Footlight MT Light" w:hAnsi="Footlight MT Light"/>
              </w:rPr>
              <w:t>2.7</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Key Achievements</w:t>
            </w:r>
            <w:r w:rsidR="000C1ACD">
              <w:rPr>
                <w:webHidden/>
              </w:rPr>
              <w:tab/>
            </w:r>
            <w:r w:rsidR="000C1ACD">
              <w:rPr>
                <w:webHidden/>
              </w:rPr>
              <w:fldChar w:fldCharType="begin"/>
            </w:r>
            <w:r w:rsidR="000C1ACD">
              <w:rPr>
                <w:webHidden/>
              </w:rPr>
              <w:instrText xml:space="preserve"> PAGEREF _Toc531302242 \h </w:instrText>
            </w:r>
            <w:r w:rsidR="000C1ACD">
              <w:rPr>
                <w:webHidden/>
              </w:rPr>
            </w:r>
            <w:r w:rsidR="000C1ACD">
              <w:rPr>
                <w:webHidden/>
              </w:rPr>
              <w:fldChar w:fldCharType="separate"/>
            </w:r>
            <w:r w:rsidR="000C1ACD">
              <w:rPr>
                <w:webHidden/>
              </w:rPr>
              <w:t>10</w:t>
            </w:r>
            <w:r w:rsidR="000C1ACD">
              <w:rPr>
                <w:webHidden/>
              </w:rPr>
              <w:fldChar w:fldCharType="end"/>
            </w:r>
          </w:hyperlink>
        </w:p>
        <w:p w:rsidR="000C1ACD" w:rsidRDefault="00624910">
          <w:pPr>
            <w:pStyle w:val="TOC3"/>
            <w:tabs>
              <w:tab w:val="left" w:pos="880"/>
            </w:tabs>
            <w:rPr>
              <w:rFonts w:asciiTheme="minorHAnsi" w:eastAsiaTheme="minorEastAsia" w:hAnsiTheme="minorHAnsi" w:cstheme="minorBidi"/>
              <w:sz w:val="22"/>
              <w:szCs w:val="22"/>
            </w:rPr>
          </w:pPr>
          <w:hyperlink w:anchor="_Toc531302243" w:history="1">
            <w:r w:rsidR="000C1ACD" w:rsidRPr="00D8579E">
              <w:rPr>
                <w:rStyle w:val="Hyperlink"/>
              </w:rPr>
              <w:t>2.7.1</w:t>
            </w:r>
            <w:r w:rsidR="000C1ACD">
              <w:rPr>
                <w:rFonts w:asciiTheme="minorHAnsi" w:eastAsiaTheme="minorEastAsia" w:hAnsiTheme="minorHAnsi" w:cstheme="minorBidi"/>
                <w:sz w:val="22"/>
                <w:szCs w:val="22"/>
              </w:rPr>
              <w:tab/>
            </w:r>
            <w:r w:rsidR="000C1ACD" w:rsidRPr="00D8579E">
              <w:rPr>
                <w:rStyle w:val="Hyperlink"/>
              </w:rPr>
              <w:t>Education</w:t>
            </w:r>
            <w:r w:rsidR="000C1ACD">
              <w:rPr>
                <w:webHidden/>
              </w:rPr>
              <w:tab/>
            </w:r>
            <w:r w:rsidR="000C1ACD">
              <w:rPr>
                <w:webHidden/>
              </w:rPr>
              <w:fldChar w:fldCharType="begin"/>
            </w:r>
            <w:r w:rsidR="000C1ACD">
              <w:rPr>
                <w:webHidden/>
              </w:rPr>
              <w:instrText xml:space="preserve"> PAGEREF _Toc531302243 \h </w:instrText>
            </w:r>
            <w:r w:rsidR="000C1ACD">
              <w:rPr>
                <w:webHidden/>
              </w:rPr>
            </w:r>
            <w:r w:rsidR="000C1ACD">
              <w:rPr>
                <w:webHidden/>
              </w:rPr>
              <w:fldChar w:fldCharType="separate"/>
            </w:r>
            <w:r w:rsidR="000C1ACD">
              <w:rPr>
                <w:webHidden/>
              </w:rPr>
              <w:t>10</w:t>
            </w:r>
            <w:r w:rsidR="000C1ACD">
              <w:rPr>
                <w:webHidden/>
              </w:rPr>
              <w:fldChar w:fldCharType="end"/>
            </w:r>
          </w:hyperlink>
        </w:p>
        <w:p w:rsidR="000C1ACD" w:rsidRDefault="00624910">
          <w:pPr>
            <w:pStyle w:val="TOC3"/>
            <w:tabs>
              <w:tab w:val="left" w:pos="880"/>
            </w:tabs>
            <w:rPr>
              <w:rFonts w:asciiTheme="minorHAnsi" w:eastAsiaTheme="minorEastAsia" w:hAnsiTheme="minorHAnsi" w:cstheme="minorBidi"/>
              <w:sz w:val="22"/>
              <w:szCs w:val="22"/>
            </w:rPr>
          </w:pPr>
          <w:hyperlink w:anchor="_Toc531302244" w:history="1">
            <w:r w:rsidR="000C1ACD" w:rsidRPr="00D8579E">
              <w:rPr>
                <w:rStyle w:val="Hyperlink"/>
                <w:lang w:val="en-GB"/>
              </w:rPr>
              <w:t>2.7.2</w:t>
            </w:r>
            <w:r w:rsidR="000C1ACD">
              <w:rPr>
                <w:rFonts w:asciiTheme="minorHAnsi" w:eastAsiaTheme="minorEastAsia" w:hAnsiTheme="minorHAnsi" w:cstheme="minorBidi"/>
                <w:sz w:val="22"/>
                <w:szCs w:val="22"/>
              </w:rPr>
              <w:tab/>
            </w:r>
            <w:r w:rsidR="000C1ACD" w:rsidRPr="00D8579E">
              <w:rPr>
                <w:rStyle w:val="Hyperlink"/>
                <w:lang w:val="en-GB"/>
              </w:rPr>
              <w:t>Youth, women and persons with disability</w:t>
            </w:r>
            <w:r w:rsidR="000C1ACD">
              <w:rPr>
                <w:webHidden/>
              </w:rPr>
              <w:tab/>
            </w:r>
            <w:r w:rsidR="000C1ACD">
              <w:rPr>
                <w:webHidden/>
              </w:rPr>
              <w:fldChar w:fldCharType="begin"/>
            </w:r>
            <w:r w:rsidR="000C1ACD">
              <w:rPr>
                <w:webHidden/>
              </w:rPr>
              <w:instrText xml:space="preserve"> PAGEREF _Toc531302244 \h </w:instrText>
            </w:r>
            <w:r w:rsidR="000C1ACD">
              <w:rPr>
                <w:webHidden/>
              </w:rPr>
            </w:r>
            <w:r w:rsidR="000C1ACD">
              <w:rPr>
                <w:webHidden/>
              </w:rPr>
              <w:fldChar w:fldCharType="separate"/>
            </w:r>
            <w:r w:rsidR="000C1ACD">
              <w:rPr>
                <w:webHidden/>
              </w:rPr>
              <w:t>17</w:t>
            </w:r>
            <w:r w:rsidR="000C1ACD">
              <w:rPr>
                <w:webHidden/>
              </w:rPr>
              <w:fldChar w:fldCharType="end"/>
            </w:r>
          </w:hyperlink>
        </w:p>
        <w:p w:rsidR="000C1ACD" w:rsidRDefault="00624910">
          <w:pPr>
            <w:pStyle w:val="TOC1"/>
            <w:rPr>
              <w:rFonts w:asciiTheme="minorHAnsi" w:eastAsiaTheme="minorEastAsia" w:hAnsiTheme="minorHAnsi" w:cstheme="minorBidi"/>
              <w:sz w:val="22"/>
              <w:szCs w:val="22"/>
              <w:lang w:val="en-US"/>
            </w:rPr>
          </w:pPr>
          <w:hyperlink w:anchor="_Toc531302245" w:history="1">
            <w:r w:rsidR="000C1ACD" w:rsidRPr="00D8579E">
              <w:rPr>
                <w:rStyle w:val="Hyperlink"/>
                <w:rFonts w:ascii="Footlight MT Light" w:hAnsi="Footlight MT Light"/>
              </w:rPr>
              <w:t>CHAPTER THREE:  SITUATIONAL ANALYSIS</w:t>
            </w:r>
            <w:r w:rsidR="000C1ACD">
              <w:rPr>
                <w:webHidden/>
              </w:rPr>
              <w:tab/>
            </w:r>
            <w:r w:rsidR="000C1ACD">
              <w:rPr>
                <w:webHidden/>
              </w:rPr>
              <w:fldChar w:fldCharType="begin"/>
            </w:r>
            <w:r w:rsidR="000C1ACD">
              <w:rPr>
                <w:webHidden/>
              </w:rPr>
              <w:instrText xml:space="preserve"> PAGEREF _Toc531302245 \h </w:instrText>
            </w:r>
            <w:r w:rsidR="000C1ACD">
              <w:rPr>
                <w:webHidden/>
              </w:rPr>
            </w:r>
            <w:r w:rsidR="000C1ACD">
              <w:rPr>
                <w:webHidden/>
              </w:rPr>
              <w:fldChar w:fldCharType="separate"/>
            </w:r>
            <w:r w:rsidR="000C1ACD">
              <w:rPr>
                <w:webHidden/>
              </w:rPr>
              <w:t>19</w:t>
            </w:r>
            <w:r w:rsidR="000C1ACD">
              <w:rPr>
                <w:webHidden/>
              </w:rPr>
              <w:fldChar w:fldCharType="end"/>
            </w:r>
          </w:hyperlink>
        </w:p>
        <w:p w:rsidR="000C1ACD" w:rsidRDefault="00624910">
          <w:pPr>
            <w:pStyle w:val="TOC1"/>
            <w:tabs>
              <w:tab w:val="left" w:pos="660"/>
            </w:tabs>
            <w:rPr>
              <w:rFonts w:asciiTheme="minorHAnsi" w:eastAsiaTheme="minorEastAsia" w:hAnsiTheme="minorHAnsi" w:cstheme="minorBidi"/>
              <w:sz w:val="22"/>
              <w:szCs w:val="22"/>
              <w:lang w:val="en-US"/>
            </w:rPr>
          </w:pPr>
          <w:hyperlink w:anchor="_Toc531302246" w:history="1">
            <w:r w:rsidR="000C1ACD" w:rsidRPr="00D8579E">
              <w:rPr>
                <w:rStyle w:val="Hyperlink"/>
                <w:rFonts w:ascii="Footlight MT Light" w:hAnsi="Footlight MT Light"/>
              </w:rPr>
              <w:t>3.0</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Introduction</w:t>
            </w:r>
            <w:r w:rsidR="000C1ACD">
              <w:rPr>
                <w:webHidden/>
              </w:rPr>
              <w:tab/>
            </w:r>
            <w:r w:rsidR="000C1ACD">
              <w:rPr>
                <w:webHidden/>
              </w:rPr>
              <w:fldChar w:fldCharType="begin"/>
            </w:r>
            <w:r w:rsidR="000C1ACD">
              <w:rPr>
                <w:webHidden/>
              </w:rPr>
              <w:instrText xml:space="preserve"> PAGEREF _Toc531302246 \h </w:instrText>
            </w:r>
            <w:r w:rsidR="000C1ACD">
              <w:rPr>
                <w:webHidden/>
              </w:rPr>
            </w:r>
            <w:r w:rsidR="000C1ACD">
              <w:rPr>
                <w:webHidden/>
              </w:rPr>
              <w:fldChar w:fldCharType="separate"/>
            </w:r>
            <w:r w:rsidR="000C1ACD">
              <w:rPr>
                <w:webHidden/>
              </w:rPr>
              <w:t>19</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47" w:history="1">
            <w:r w:rsidR="000C1ACD" w:rsidRPr="00D8579E">
              <w:rPr>
                <w:rStyle w:val="Hyperlink"/>
                <w:rFonts w:ascii="Footlight MT Light" w:hAnsi="Footlight MT Light"/>
              </w:rPr>
              <w:t>3.1</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SWOT Analysis</w:t>
            </w:r>
            <w:r w:rsidR="000C1ACD">
              <w:rPr>
                <w:webHidden/>
              </w:rPr>
              <w:tab/>
            </w:r>
            <w:r w:rsidR="000C1ACD">
              <w:rPr>
                <w:webHidden/>
              </w:rPr>
              <w:fldChar w:fldCharType="begin"/>
            </w:r>
            <w:r w:rsidR="000C1ACD">
              <w:rPr>
                <w:webHidden/>
              </w:rPr>
              <w:instrText xml:space="preserve"> PAGEREF _Toc531302247 \h </w:instrText>
            </w:r>
            <w:r w:rsidR="000C1ACD">
              <w:rPr>
                <w:webHidden/>
              </w:rPr>
            </w:r>
            <w:r w:rsidR="000C1ACD">
              <w:rPr>
                <w:webHidden/>
              </w:rPr>
              <w:fldChar w:fldCharType="separate"/>
            </w:r>
            <w:r w:rsidR="000C1ACD">
              <w:rPr>
                <w:webHidden/>
              </w:rPr>
              <w:t>19</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48" w:history="1">
            <w:r w:rsidR="000C1ACD" w:rsidRPr="00D8579E">
              <w:rPr>
                <w:rStyle w:val="Hyperlink"/>
                <w:rFonts w:ascii="Footlight MT Light" w:hAnsi="Footlight MT Light"/>
              </w:rPr>
              <w:t>3.2</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PESTEL Analysis</w:t>
            </w:r>
            <w:r w:rsidR="000C1ACD">
              <w:rPr>
                <w:webHidden/>
              </w:rPr>
              <w:tab/>
            </w:r>
            <w:r w:rsidR="000C1ACD">
              <w:rPr>
                <w:webHidden/>
              </w:rPr>
              <w:fldChar w:fldCharType="begin"/>
            </w:r>
            <w:r w:rsidR="000C1ACD">
              <w:rPr>
                <w:webHidden/>
              </w:rPr>
              <w:instrText xml:space="preserve"> PAGEREF _Toc531302248 \h </w:instrText>
            </w:r>
            <w:r w:rsidR="000C1ACD">
              <w:rPr>
                <w:webHidden/>
              </w:rPr>
            </w:r>
            <w:r w:rsidR="000C1ACD">
              <w:rPr>
                <w:webHidden/>
              </w:rPr>
              <w:fldChar w:fldCharType="separate"/>
            </w:r>
            <w:r w:rsidR="000C1ACD">
              <w:rPr>
                <w:webHidden/>
              </w:rPr>
              <w:t>21</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49" w:history="1">
            <w:r w:rsidR="000C1ACD" w:rsidRPr="00D8579E">
              <w:rPr>
                <w:rStyle w:val="Hyperlink"/>
                <w:rFonts w:ascii="Footlight MT Light" w:hAnsi="Footlight MT Light"/>
              </w:rPr>
              <w:t>3.3</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Stakeholder Analysis</w:t>
            </w:r>
            <w:r w:rsidR="000C1ACD">
              <w:rPr>
                <w:webHidden/>
              </w:rPr>
              <w:tab/>
            </w:r>
            <w:r w:rsidR="000C1ACD">
              <w:rPr>
                <w:webHidden/>
              </w:rPr>
              <w:fldChar w:fldCharType="begin"/>
            </w:r>
            <w:r w:rsidR="000C1ACD">
              <w:rPr>
                <w:webHidden/>
              </w:rPr>
              <w:instrText xml:space="preserve"> PAGEREF _Toc531302249 \h </w:instrText>
            </w:r>
            <w:r w:rsidR="000C1ACD">
              <w:rPr>
                <w:webHidden/>
              </w:rPr>
            </w:r>
            <w:r w:rsidR="000C1ACD">
              <w:rPr>
                <w:webHidden/>
              </w:rPr>
              <w:fldChar w:fldCharType="separate"/>
            </w:r>
            <w:r w:rsidR="000C1ACD">
              <w:rPr>
                <w:webHidden/>
              </w:rPr>
              <w:t>22</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50" w:history="1">
            <w:r w:rsidR="000C1ACD" w:rsidRPr="00D8579E">
              <w:rPr>
                <w:rStyle w:val="Hyperlink"/>
                <w:rFonts w:ascii="Footlight MT Light" w:hAnsi="Footlight MT Light"/>
              </w:rPr>
              <w:t>3.4</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Risk Analysis and Management</w:t>
            </w:r>
            <w:r w:rsidR="000C1ACD">
              <w:rPr>
                <w:webHidden/>
              </w:rPr>
              <w:tab/>
            </w:r>
            <w:r w:rsidR="000C1ACD">
              <w:rPr>
                <w:webHidden/>
              </w:rPr>
              <w:fldChar w:fldCharType="begin"/>
            </w:r>
            <w:r w:rsidR="000C1ACD">
              <w:rPr>
                <w:webHidden/>
              </w:rPr>
              <w:instrText xml:space="preserve"> PAGEREF _Toc531302250 \h </w:instrText>
            </w:r>
            <w:r w:rsidR="000C1ACD">
              <w:rPr>
                <w:webHidden/>
              </w:rPr>
            </w:r>
            <w:r w:rsidR="000C1ACD">
              <w:rPr>
                <w:webHidden/>
              </w:rPr>
              <w:fldChar w:fldCharType="separate"/>
            </w:r>
            <w:r w:rsidR="000C1ACD">
              <w:rPr>
                <w:webHidden/>
              </w:rPr>
              <w:t>23</w:t>
            </w:r>
            <w:r w:rsidR="000C1ACD">
              <w:rPr>
                <w:webHidden/>
              </w:rPr>
              <w:fldChar w:fldCharType="end"/>
            </w:r>
          </w:hyperlink>
        </w:p>
        <w:p w:rsidR="000C1ACD" w:rsidRDefault="00624910">
          <w:pPr>
            <w:pStyle w:val="TOC1"/>
            <w:rPr>
              <w:rFonts w:asciiTheme="minorHAnsi" w:eastAsiaTheme="minorEastAsia" w:hAnsiTheme="minorHAnsi" w:cstheme="minorBidi"/>
              <w:sz w:val="22"/>
              <w:szCs w:val="22"/>
              <w:lang w:val="en-US"/>
            </w:rPr>
          </w:pPr>
          <w:hyperlink w:anchor="_Toc531302251" w:history="1">
            <w:r w:rsidR="000C1ACD" w:rsidRPr="00D8579E">
              <w:rPr>
                <w:rStyle w:val="Hyperlink"/>
                <w:rFonts w:ascii="Footlight MT Light" w:hAnsi="Footlight MT Light"/>
              </w:rPr>
              <w:t>CHAPTER FOUR: STRATEGIC MODEL</w:t>
            </w:r>
            <w:r w:rsidR="000C1ACD">
              <w:rPr>
                <w:webHidden/>
              </w:rPr>
              <w:tab/>
            </w:r>
            <w:r w:rsidR="000C1ACD">
              <w:rPr>
                <w:webHidden/>
              </w:rPr>
              <w:fldChar w:fldCharType="begin"/>
            </w:r>
            <w:r w:rsidR="000C1ACD">
              <w:rPr>
                <w:webHidden/>
              </w:rPr>
              <w:instrText xml:space="preserve"> PAGEREF _Toc531302251 \h </w:instrText>
            </w:r>
            <w:r w:rsidR="000C1ACD">
              <w:rPr>
                <w:webHidden/>
              </w:rPr>
            </w:r>
            <w:r w:rsidR="000C1ACD">
              <w:rPr>
                <w:webHidden/>
              </w:rPr>
              <w:fldChar w:fldCharType="separate"/>
            </w:r>
            <w:r w:rsidR="000C1ACD">
              <w:rPr>
                <w:webHidden/>
              </w:rPr>
              <w:t>24</w:t>
            </w:r>
            <w:r w:rsidR="000C1ACD">
              <w:rPr>
                <w:webHidden/>
              </w:rPr>
              <w:fldChar w:fldCharType="end"/>
            </w:r>
          </w:hyperlink>
        </w:p>
        <w:p w:rsidR="000C1ACD" w:rsidRDefault="00624910">
          <w:pPr>
            <w:pStyle w:val="TOC1"/>
            <w:tabs>
              <w:tab w:val="left" w:pos="660"/>
            </w:tabs>
            <w:rPr>
              <w:rFonts w:asciiTheme="minorHAnsi" w:eastAsiaTheme="minorEastAsia" w:hAnsiTheme="minorHAnsi" w:cstheme="minorBidi"/>
              <w:sz w:val="22"/>
              <w:szCs w:val="22"/>
              <w:lang w:val="en-US"/>
            </w:rPr>
          </w:pPr>
          <w:hyperlink w:anchor="_Toc531302252" w:history="1">
            <w:r w:rsidR="000C1ACD" w:rsidRPr="00D8579E">
              <w:rPr>
                <w:rStyle w:val="Hyperlink"/>
                <w:rFonts w:ascii="Footlight MT Light" w:hAnsi="Footlight MT Light"/>
              </w:rPr>
              <w:t>4.0</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Introduction</w:t>
            </w:r>
            <w:r w:rsidR="000C1ACD">
              <w:rPr>
                <w:webHidden/>
              </w:rPr>
              <w:tab/>
            </w:r>
            <w:r w:rsidR="000C1ACD">
              <w:rPr>
                <w:webHidden/>
              </w:rPr>
              <w:fldChar w:fldCharType="begin"/>
            </w:r>
            <w:r w:rsidR="000C1ACD">
              <w:rPr>
                <w:webHidden/>
              </w:rPr>
              <w:instrText xml:space="preserve"> PAGEREF _Toc531302252 \h </w:instrText>
            </w:r>
            <w:r w:rsidR="000C1ACD">
              <w:rPr>
                <w:webHidden/>
              </w:rPr>
            </w:r>
            <w:r w:rsidR="000C1ACD">
              <w:rPr>
                <w:webHidden/>
              </w:rPr>
              <w:fldChar w:fldCharType="separate"/>
            </w:r>
            <w:r w:rsidR="000C1ACD">
              <w:rPr>
                <w:webHidden/>
              </w:rPr>
              <w:t>24</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53" w:history="1">
            <w:r w:rsidR="000C1ACD" w:rsidRPr="00D8579E">
              <w:rPr>
                <w:rStyle w:val="Hyperlink"/>
                <w:rFonts w:ascii="Footlight MT Light" w:hAnsi="Footlight MT Light"/>
              </w:rPr>
              <w:t>4.1.</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Vision Statement</w:t>
            </w:r>
            <w:r w:rsidR="000C1ACD">
              <w:rPr>
                <w:webHidden/>
              </w:rPr>
              <w:tab/>
            </w:r>
            <w:r w:rsidR="000C1ACD">
              <w:rPr>
                <w:webHidden/>
              </w:rPr>
              <w:fldChar w:fldCharType="begin"/>
            </w:r>
            <w:r w:rsidR="000C1ACD">
              <w:rPr>
                <w:webHidden/>
              </w:rPr>
              <w:instrText xml:space="preserve"> PAGEREF _Toc531302253 \h </w:instrText>
            </w:r>
            <w:r w:rsidR="000C1ACD">
              <w:rPr>
                <w:webHidden/>
              </w:rPr>
            </w:r>
            <w:r w:rsidR="000C1ACD">
              <w:rPr>
                <w:webHidden/>
              </w:rPr>
              <w:fldChar w:fldCharType="separate"/>
            </w:r>
            <w:r w:rsidR="000C1ACD">
              <w:rPr>
                <w:webHidden/>
              </w:rPr>
              <w:t>24</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54" w:history="1">
            <w:r w:rsidR="000C1ACD" w:rsidRPr="00D8579E">
              <w:rPr>
                <w:rStyle w:val="Hyperlink"/>
                <w:rFonts w:ascii="Footlight MT Light" w:hAnsi="Footlight MT Light"/>
              </w:rPr>
              <w:t>4.2.</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Mission Statement</w:t>
            </w:r>
            <w:r w:rsidR="000C1ACD">
              <w:rPr>
                <w:webHidden/>
              </w:rPr>
              <w:tab/>
            </w:r>
            <w:r w:rsidR="000C1ACD">
              <w:rPr>
                <w:webHidden/>
              </w:rPr>
              <w:fldChar w:fldCharType="begin"/>
            </w:r>
            <w:r w:rsidR="000C1ACD">
              <w:rPr>
                <w:webHidden/>
              </w:rPr>
              <w:instrText xml:space="preserve"> PAGEREF _Toc531302254 \h </w:instrText>
            </w:r>
            <w:r w:rsidR="000C1ACD">
              <w:rPr>
                <w:webHidden/>
              </w:rPr>
            </w:r>
            <w:r w:rsidR="000C1ACD">
              <w:rPr>
                <w:webHidden/>
              </w:rPr>
              <w:fldChar w:fldCharType="separate"/>
            </w:r>
            <w:r w:rsidR="000C1ACD">
              <w:rPr>
                <w:webHidden/>
              </w:rPr>
              <w:t>24</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55" w:history="1">
            <w:r w:rsidR="000C1ACD" w:rsidRPr="00D8579E">
              <w:rPr>
                <w:rStyle w:val="Hyperlink"/>
                <w:rFonts w:ascii="Footlight MT Light" w:hAnsi="Footlight MT Light"/>
              </w:rPr>
              <w:t>4.3.</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Strategic Goals, Objectives and Strategies</w:t>
            </w:r>
            <w:r w:rsidR="000C1ACD">
              <w:rPr>
                <w:webHidden/>
              </w:rPr>
              <w:tab/>
            </w:r>
            <w:r w:rsidR="000C1ACD">
              <w:rPr>
                <w:webHidden/>
              </w:rPr>
              <w:fldChar w:fldCharType="begin"/>
            </w:r>
            <w:r w:rsidR="000C1ACD">
              <w:rPr>
                <w:webHidden/>
              </w:rPr>
              <w:instrText xml:space="preserve"> PAGEREF _Toc531302255 \h </w:instrText>
            </w:r>
            <w:r w:rsidR="000C1ACD">
              <w:rPr>
                <w:webHidden/>
              </w:rPr>
            </w:r>
            <w:r w:rsidR="000C1ACD">
              <w:rPr>
                <w:webHidden/>
              </w:rPr>
              <w:fldChar w:fldCharType="separate"/>
            </w:r>
            <w:r w:rsidR="000C1ACD">
              <w:rPr>
                <w:webHidden/>
              </w:rPr>
              <w:t>24</w:t>
            </w:r>
            <w:r w:rsidR="000C1ACD">
              <w:rPr>
                <w:webHidden/>
              </w:rPr>
              <w:fldChar w:fldCharType="end"/>
            </w:r>
          </w:hyperlink>
        </w:p>
        <w:p w:rsidR="000C1ACD" w:rsidRDefault="00624910">
          <w:pPr>
            <w:pStyle w:val="TOC1"/>
            <w:rPr>
              <w:rFonts w:asciiTheme="minorHAnsi" w:eastAsiaTheme="minorEastAsia" w:hAnsiTheme="minorHAnsi" w:cstheme="minorBidi"/>
              <w:sz w:val="22"/>
              <w:szCs w:val="22"/>
              <w:lang w:val="en-US"/>
            </w:rPr>
          </w:pPr>
          <w:hyperlink w:anchor="_Toc531302256" w:history="1">
            <w:r w:rsidR="000C1ACD" w:rsidRPr="00D8579E">
              <w:rPr>
                <w:rStyle w:val="Hyperlink"/>
                <w:rFonts w:ascii="Footlight MT Light" w:hAnsi="Footlight MT Light"/>
              </w:rPr>
              <w:t>CHAPTER FIVE: RESOURCE MOBILIZATION AND IMPLEMENTATION FRAMEWORK</w:t>
            </w:r>
            <w:r w:rsidR="000C1ACD">
              <w:rPr>
                <w:webHidden/>
              </w:rPr>
              <w:tab/>
            </w:r>
            <w:r w:rsidR="000C1ACD">
              <w:rPr>
                <w:webHidden/>
              </w:rPr>
              <w:fldChar w:fldCharType="begin"/>
            </w:r>
            <w:r w:rsidR="000C1ACD">
              <w:rPr>
                <w:webHidden/>
              </w:rPr>
              <w:instrText xml:space="preserve"> PAGEREF _Toc531302256 \h </w:instrText>
            </w:r>
            <w:r w:rsidR="000C1ACD">
              <w:rPr>
                <w:webHidden/>
              </w:rPr>
            </w:r>
            <w:r w:rsidR="000C1ACD">
              <w:rPr>
                <w:webHidden/>
              </w:rPr>
              <w:fldChar w:fldCharType="separate"/>
            </w:r>
            <w:r w:rsidR="000C1ACD">
              <w:rPr>
                <w:webHidden/>
              </w:rPr>
              <w:t>27</w:t>
            </w:r>
            <w:r w:rsidR="000C1ACD">
              <w:rPr>
                <w:webHidden/>
              </w:rPr>
              <w:fldChar w:fldCharType="end"/>
            </w:r>
          </w:hyperlink>
        </w:p>
        <w:p w:rsidR="000C1ACD" w:rsidRDefault="00624910">
          <w:pPr>
            <w:pStyle w:val="TOC1"/>
            <w:tabs>
              <w:tab w:val="left" w:pos="660"/>
            </w:tabs>
            <w:rPr>
              <w:rFonts w:asciiTheme="minorHAnsi" w:eastAsiaTheme="minorEastAsia" w:hAnsiTheme="minorHAnsi" w:cstheme="minorBidi"/>
              <w:sz w:val="22"/>
              <w:szCs w:val="22"/>
              <w:lang w:val="en-US"/>
            </w:rPr>
          </w:pPr>
          <w:hyperlink w:anchor="_Toc531302257" w:history="1">
            <w:r w:rsidR="000C1ACD" w:rsidRPr="00D8579E">
              <w:rPr>
                <w:rStyle w:val="Hyperlink"/>
                <w:rFonts w:ascii="Footlight MT Light" w:hAnsi="Footlight MT Light"/>
              </w:rPr>
              <w:t>5.0</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Introduction</w:t>
            </w:r>
            <w:r w:rsidR="000C1ACD">
              <w:rPr>
                <w:webHidden/>
              </w:rPr>
              <w:tab/>
            </w:r>
            <w:r w:rsidR="000C1ACD">
              <w:rPr>
                <w:webHidden/>
              </w:rPr>
              <w:fldChar w:fldCharType="begin"/>
            </w:r>
            <w:r w:rsidR="000C1ACD">
              <w:rPr>
                <w:webHidden/>
              </w:rPr>
              <w:instrText xml:space="preserve"> PAGEREF _Toc531302257 \h </w:instrText>
            </w:r>
            <w:r w:rsidR="000C1ACD">
              <w:rPr>
                <w:webHidden/>
              </w:rPr>
            </w:r>
            <w:r w:rsidR="000C1ACD">
              <w:rPr>
                <w:webHidden/>
              </w:rPr>
              <w:fldChar w:fldCharType="separate"/>
            </w:r>
            <w:r w:rsidR="000C1ACD">
              <w:rPr>
                <w:webHidden/>
              </w:rPr>
              <w:t>27</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58" w:history="1">
            <w:r w:rsidR="000C1ACD" w:rsidRPr="00D8579E">
              <w:rPr>
                <w:rStyle w:val="Hyperlink"/>
                <w:rFonts w:ascii="Footlight MT Light" w:hAnsi="Footlight MT Light"/>
              </w:rPr>
              <w:t>5.1.</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The Roysambu National Government Constituency Development Fund Committee</w:t>
            </w:r>
            <w:r w:rsidR="000C1ACD">
              <w:rPr>
                <w:webHidden/>
              </w:rPr>
              <w:tab/>
            </w:r>
            <w:r w:rsidR="000C1ACD">
              <w:rPr>
                <w:webHidden/>
              </w:rPr>
              <w:fldChar w:fldCharType="begin"/>
            </w:r>
            <w:r w:rsidR="000C1ACD">
              <w:rPr>
                <w:webHidden/>
              </w:rPr>
              <w:instrText xml:space="preserve"> PAGEREF _Toc531302258 \h </w:instrText>
            </w:r>
            <w:r w:rsidR="000C1ACD">
              <w:rPr>
                <w:webHidden/>
              </w:rPr>
            </w:r>
            <w:r w:rsidR="000C1ACD">
              <w:rPr>
                <w:webHidden/>
              </w:rPr>
              <w:fldChar w:fldCharType="separate"/>
            </w:r>
            <w:r w:rsidR="000C1ACD">
              <w:rPr>
                <w:webHidden/>
              </w:rPr>
              <w:t>27</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59" w:history="1">
            <w:r w:rsidR="000C1ACD" w:rsidRPr="00D8579E">
              <w:rPr>
                <w:rStyle w:val="Hyperlink"/>
                <w:rFonts w:ascii="Footlight MT Light" w:hAnsi="Footlight MT Light"/>
              </w:rPr>
              <w:t>5.2.</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The Roysambu National Government Constituency Development Fund Management Secretariat</w:t>
            </w:r>
            <w:r w:rsidR="000C1ACD">
              <w:rPr>
                <w:webHidden/>
              </w:rPr>
              <w:tab/>
            </w:r>
            <w:r w:rsidR="000C1ACD">
              <w:rPr>
                <w:webHidden/>
              </w:rPr>
              <w:fldChar w:fldCharType="begin"/>
            </w:r>
            <w:r w:rsidR="000C1ACD">
              <w:rPr>
                <w:webHidden/>
              </w:rPr>
              <w:instrText xml:space="preserve"> PAGEREF _Toc531302259 \h </w:instrText>
            </w:r>
            <w:r w:rsidR="000C1ACD">
              <w:rPr>
                <w:webHidden/>
              </w:rPr>
            </w:r>
            <w:r w:rsidR="000C1ACD">
              <w:rPr>
                <w:webHidden/>
              </w:rPr>
              <w:fldChar w:fldCharType="separate"/>
            </w:r>
            <w:r w:rsidR="000C1ACD">
              <w:rPr>
                <w:webHidden/>
              </w:rPr>
              <w:t>27</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60" w:history="1">
            <w:r w:rsidR="000C1ACD" w:rsidRPr="00D8579E">
              <w:rPr>
                <w:rStyle w:val="Hyperlink"/>
                <w:rFonts w:ascii="Footlight MT Light" w:hAnsi="Footlight MT Light"/>
              </w:rPr>
              <w:t>5.3.</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The NG-CDFC Staff</w:t>
            </w:r>
            <w:r w:rsidR="000C1ACD">
              <w:rPr>
                <w:webHidden/>
              </w:rPr>
              <w:tab/>
            </w:r>
            <w:r w:rsidR="000C1ACD">
              <w:rPr>
                <w:webHidden/>
              </w:rPr>
              <w:fldChar w:fldCharType="begin"/>
            </w:r>
            <w:r w:rsidR="000C1ACD">
              <w:rPr>
                <w:webHidden/>
              </w:rPr>
              <w:instrText xml:space="preserve"> PAGEREF _Toc531302260 \h </w:instrText>
            </w:r>
            <w:r w:rsidR="000C1ACD">
              <w:rPr>
                <w:webHidden/>
              </w:rPr>
            </w:r>
            <w:r w:rsidR="000C1ACD">
              <w:rPr>
                <w:webHidden/>
              </w:rPr>
              <w:fldChar w:fldCharType="separate"/>
            </w:r>
            <w:r w:rsidR="000C1ACD">
              <w:rPr>
                <w:webHidden/>
              </w:rPr>
              <w:t>27</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61" w:history="1">
            <w:r w:rsidR="000C1ACD" w:rsidRPr="00D8579E">
              <w:rPr>
                <w:rStyle w:val="Hyperlink"/>
                <w:rFonts w:ascii="Footlight MT Light" w:hAnsi="Footlight MT Light"/>
              </w:rPr>
              <w:t>5.4.</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Resource Mobilization</w:t>
            </w:r>
            <w:r w:rsidR="000C1ACD">
              <w:rPr>
                <w:webHidden/>
              </w:rPr>
              <w:tab/>
            </w:r>
            <w:r w:rsidR="000C1ACD">
              <w:rPr>
                <w:webHidden/>
              </w:rPr>
              <w:fldChar w:fldCharType="begin"/>
            </w:r>
            <w:r w:rsidR="000C1ACD">
              <w:rPr>
                <w:webHidden/>
              </w:rPr>
              <w:instrText xml:space="preserve"> PAGEREF _Toc531302261 \h </w:instrText>
            </w:r>
            <w:r w:rsidR="000C1ACD">
              <w:rPr>
                <w:webHidden/>
              </w:rPr>
            </w:r>
            <w:r w:rsidR="000C1ACD">
              <w:rPr>
                <w:webHidden/>
              </w:rPr>
              <w:fldChar w:fldCharType="separate"/>
            </w:r>
            <w:r w:rsidR="000C1ACD">
              <w:rPr>
                <w:webHidden/>
              </w:rPr>
              <w:t>27</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62" w:history="1">
            <w:r w:rsidR="000C1ACD" w:rsidRPr="00D8579E">
              <w:rPr>
                <w:rStyle w:val="Hyperlink"/>
                <w:rFonts w:ascii="Footlight MT Light" w:hAnsi="Footlight MT Light"/>
              </w:rPr>
              <w:t>5.5.</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Partnerships and Collaboration</w:t>
            </w:r>
            <w:r w:rsidR="000C1ACD">
              <w:rPr>
                <w:webHidden/>
              </w:rPr>
              <w:tab/>
            </w:r>
            <w:r w:rsidR="000C1ACD">
              <w:rPr>
                <w:webHidden/>
              </w:rPr>
              <w:fldChar w:fldCharType="begin"/>
            </w:r>
            <w:r w:rsidR="000C1ACD">
              <w:rPr>
                <w:webHidden/>
              </w:rPr>
              <w:instrText xml:space="preserve"> PAGEREF _Toc531302262 \h </w:instrText>
            </w:r>
            <w:r w:rsidR="000C1ACD">
              <w:rPr>
                <w:webHidden/>
              </w:rPr>
            </w:r>
            <w:r w:rsidR="000C1ACD">
              <w:rPr>
                <w:webHidden/>
              </w:rPr>
              <w:fldChar w:fldCharType="separate"/>
            </w:r>
            <w:r w:rsidR="000C1ACD">
              <w:rPr>
                <w:webHidden/>
              </w:rPr>
              <w:t>28</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63" w:history="1">
            <w:r w:rsidR="000C1ACD" w:rsidRPr="00D8579E">
              <w:rPr>
                <w:rStyle w:val="Hyperlink"/>
                <w:rFonts w:ascii="Footlight MT Light" w:hAnsi="Footlight MT Light"/>
              </w:rPr>
              <w:t>5.6.</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Monitoring and Evaluation Framework</w:t>
            </w:r>
            <w:r w:rsidR="000C1ACD">
              <w:rPr>
                <w:webHidden/>
              </w:rPr>
              <w:tab/>
            </w:r>
            <w:r w:rsidR="000C1ACD">
              <w:rPr>
                <w:webHidden/>
              </w:rPr>
              <w:fldChar w:fldCharType="begin"/>
            </w:r>
            <w:r w:rsidR="000C1ACD">
              <w:rPr>
                <w:webHidden/>
              </w:rPr>
              <w:instrText xml:space="preserve"> PAGEREF _Toc531302263 \h </w:instrText>
            </w:r>
            <w:r w:rsidR="000C1ACD">
              <w:rPr>
                <w:webHidden/>
              </w:rPr>
            </w:r>
            <w:r w:rsidR="000C1ACD">
              <w:rPr>
                <w:webHidden/>
              </w:rPr>
              <w:fldChar w:fldCharType="separate"/>
            </w:r>
            <w:r w:rsidR="000C1ACD">
              <w:rPr>
                <w:webHidden/>
              </w:rPr>
              <w:t>28</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64" w:history="1">
            <w:r w:rsidR="000C1ACD" w:rsidRPr="00D8579E">
              <w:rPr>
                <w:rStyle w:val="Hyperlink"/>
                <w:rFonts w:ascii="Footlight MT Light" w:hAnsi="Footlight MT Light"/>
              </w:rPr>
              <w:t>5.7.</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Monitoring and Evaluation</w:t>
            </w:r>
            <w:r w:rsidR="000C1ACD">
              <w:rPr>
                <w:webHidden/>
              </w:rPr>
              <w:tab/>
            </w:r>
            <w:r w:rsidR="000C1ACD">
              <w:rPr>
                <w:webHidden/>
              </w:rPr>
              <w:fldChar w:fldCharType="begin"/>
            </w:r>
            <w:r w:rsidR="000C1ACD">
              <w:rPr>
                <w:webHidden/>
              </w:rPr>
              <w:instrText xml:space="preserve"> PAGEREF _Toc531302264 \h </w:instrText>
            </w:r>
            <w:r w:rsidR="000C1ACD">
              <w:rPr>
                <w:webHidden/>
              </w:rPr>
            </w:r>
            <w:r w:rsidR="000C1ACD">
              <w:rPr>
                <w:webHidden/>
              </w:rPr>
              <w:fldChar w:fldCharType="separate"/>
            </w:r>
            <w:r w:rsidR="000C1ACD">
              <w:rPr>
                <w:webHidden/>
              </w:rPr>
              <w:t>28</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65" w:history="1">
            <w:r w:rsidR="000C1ACD" w:rsidRPr="00D8579E">
              <w:rPr>
                <w:rStyle w:val="Hyperlink"/>
                <w:rFonts w:ascii="Footlight MT Light" w:hAnsi="Footlight MT Light"/>
              </w:rPr>
              <w:t>5.8.</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Implementation Plan</w:t>
            </w:r>
            <w:r w:rsidR="000C1ACD">
              <w:rPr>
                <w:webHidden/>
              </w:rPr>
              <w:tab/>
            </w:r>
            <w:r w:rsidR="000C1ACD">
              <w:rPr>
                <w:webHidden/>
              </w:rPr>
              <w:fldChar w:fldCharType="begin"/>
            </w:r>
            <w:r w:rsidR="000C1ACD">
              <w:rPr>
                <w:webHidden/>
              </w:rPr>
              <w:instrText xml:space="preserve"> PAGEREF _Toc531302265 \h </w:instrText>
            </w:r>
            <w:r w:rsidR="000C1ACD">
              <w:rPr>
                <w:webHidden/>
              </w:rPr>
            </w:r>
            <w:r w:rsidR="000C1ACD">
              <w:rPr>
                <w:webHidden/>
              </w:rPr>
              <w:fldChar w:fldCharType="separate"/>
            </w:r>
            <w:r w:rsidR="000C1ACD">
              <w:rPr>
                <w:webHidden/>
              </w:rPr>
              <w:t>28</w:t>
            </w:r>
            <w:r w:rsidR="000C1ACD">
              <w:rPr>
                <w:webHidden/>
              </w:rPr>
              <w:fldChar w:fldCharType="end"/>
            </w:r>
          </w:hyperlink>
        </w:p>
        <w:p w:rsidR="000C1ACD" w:rsidRDefault="00624910">
          <w:pPr>
            <w:pStyle w:val="TOC2"/>
            <w:tabs>
              <w:tab w:val="left" w:pos="880"/>
            </w:tabs>
            <w:rPr>
              <w:rFonts w:asciiTheme="minorHAnsi" w:eastAsiaTheme="minorEastAsia" w:hAnsiTheme="minorHAnsi" w:cstheme="minorBidi"/>
              <w:sz w:val="22"/>
              <w:szCs w:val="22"/>
              <w:lang w:val="en-US"/>
            </w:rPr>
          </w:pPr>
          <w:hyperlink w:anchor="_Toc531302266" w:history="1">
            <w:r w:rsidR="000C1ACD" w:rsidRPr="00D8579E">
              <w:rPr>
                <w:rStyle w:val="Hyperlink"/>
                <w:rFonts w:ascii="Footlight MT Light" w:hAnsi="Footlight MT Light"/>
              </w:rPr>
              <w:t>5.9.</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Financial Projections for Roysambu NG-CDF  in the next five years</w:t>
            </w:r>
            <w:r w:rsidR="000C1ACD">
              <w:rPr>
                <w:webHidden/>
              </w:rPr>
              <w:tab/>
            </w:r>
            <w:r w:rsidR="000C1ACD">
              <w:rPr>
                <w:webHidden/>
              </w:rPr>
              <w:fldChar w:fldCharType="begin"/>
            </w:r>
            <w:r w:rsidR="000C1ACD">
              <w:rPr>
                <w:webHidden/>
              </w:rPr>
              <w:instrText xml:space="preserve"> PAGEREF _Toc531302266 \h </w:instrText>
            </w:r>
            <w:r w:rsidR="000C1ACD">
              <w:rPr>
                <w:webHidden/>
              </w:rPr>
            </w:r>
            <w:r w:rsidR="000C1ACD">
              <w:rPr>
                <w:webHidden/>
              </w:rPr>
              <w:fldChar w:fldCharType="separate"/>
            </w:r>
            <w:r w:rsidR="000C1ACD">
              <w:rPr>
                <w:webHidden/>
              </w:rPr>
              <w:t>29</w:t>
            </w:r>
            <w:r w:rsidR="000C1ACD">
              <w:rPr>
                <w:webHidden/>
              </w:rPr>
              <w:fldChar w:fldCharType="end"/>
            </w:r>
          </w:hyperlink>
        </w:p>
        <w:p w:rsidR="000C1ACD" w:rsidRDefault="00624910">
          <w:pPr>
            <w:pStyle w:val="TOC2"/>
            <w:tabs>
              <w:tab w:val="left" w:pos="1100"/>
            </w:tabs>
            <w:rPr>
              <w:rFonts w:asciiTheme="minorHAnsi" w:eastAsiaTheme="minorEastAsia" w:hAnsiTheme="minorHAnsi" w:cstheme="minorBidi"/>
              <w:sz w:val="22"/>
              <w:szCs w:val="22"/>
              <w:lang w:val="en-US"/>
            </w:rPr>
          </w:pPr>
          <w:hyperlink w:anchor="_Toc531302267" w:history="1">
            <w:r w:rsidR="000C1ACD" w:rsidRPr="00D8579E">
              <w:rPr>
                <w:rStyle w:val="Hyperlink"/>
                <w:rFonts w:ascii="Footlight MT Light" w:hAnsi="Footlight MT Light"/>
              </w:rPr>
              <w:t>5.10.</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ANNEX 1: Five Year Project Implementation  Matrix</w:t>
            </w:r>
            <w:r w:rsidR="000C1ACD">
              <w:rPr>
                <w:webHidden/>
              </w:rPr>
              <w:tab/>
            </w:r>
            <w:r w:rsidR="000C1ACD">
              <w:rPr>
                <w:webHidden/>
              </w:rPr>
              <w:fldChar w:fldCharType="begin"/>
            </w:r>
            <w:r w:rsidR="000C1ACD">
              <w:rPr>
                <w:webHidden/>
              </w:rPr>
              <w:instrText xml:space="preserve"> PAGEREF _Toc531302267 \h </w:instrText>
            </w:r>
            <w:r w:rsidR="000C1ACD">
              <w:rPr>
                <w:webHidden/>
              </w:rPr>
            </w:r>
            <w:r w:rsidR="000C1ACD">
              <w:rPr>
                <w:webHidden/>
              </w:rPr>
              <w:fldChar w:fldCharType="separate"/>
            </w:r>
            <w:r w:rsidR="000C1ACD">
              <w:rPr>
                <w:webHidden/>
              </w:rPr>
              <w:t>30</w:t>
            </w:r>
            <w:r w:rsidR="000C1ACD">
              <w:rPr>
                <w:webHidden/>
              </w:rPr>
              <w:fldChar w:fldCharType="end"/>
            </w:r>
          </w:hyperlink>
        </w:p>
        <w:p w:rsidR="000C1ACD" w:rsidRDefault="00624910">
          <w:pPr>
            <w:pStyle w:val="TOC2"/>
            <w:tabs>
              <w:tab w:val="left" w:pos="1100"/>
            </w:tabs>
            <w:rPr>
              <w:rFonts w:asciiTheme="minorHAnsi" w:eastAsiaTheme="minorEastAsia" w:hAnsiTheme="minorHAnsi" w:cstheme="minorBidi"/>
              <w:sz w:val="22"/>
              <w:szCs w:val="22"/>
              <w:lang w:val="en-US"/>
            </w:rPr>
          </w:pPr>
          <w:hyperlink w:anchor="_Toc531302268" w:history="1">
            <w:r w:rsidR="000C1ACD" w:rsidRPr="00D8579E">
              <w:rPr>
                <w:rStyle w:val="Hyperlink"/>
                <w:rFonts w:ascii="Footlight MT Light" w:hAnsi="Footlight MT Light"/>
              </w:rPr>
              <w:t>5.11.</w:t>
            </w:r>
            <w:r w:rsidR="000C1ACD">
              <w:rPr>
                <w:rFonts w:asciiTheme="minorHAnsi" w:eastAsiaTheme="minorEastAsia" w:hAnsiTheme="minorHAnsi" w:cstheme="minorBidi"/>
                <w:sz w:val="22"/>
                <w:szCs w:val="22"/>
                <w:lang w:val="en-US"/>
              </w:rPr>
              <w:tab/>
            </w:r>
            <w:r w:rsidR="000C1ACD" w:rsidRPr="00D8579E">
              <w:rPr>
                <w:rStyle w:val="Hyperlink"/>
                <w:rFonts w:ascii="Footlight MT Light" w:hAnsi="Footlight MT Light"/>
              </w:rPr>
              <w:t>ANNEX 2: Monitoring and Evaluation  Matrix</w:t>
            </w:r>
            <w:r w:rsidR="000C1ACD">
              <w:rPr>
                <w:webHidden/>
              </w:rPr>
              <w:tab/>
            </w:r>
            <w:r w:rsidR="000C1ACD">
              <w:rPr>
                <w:webHidden/>
              </w:rPr>
              <w:fldChar w:fldCharType="begin"/>
            </w:r>
            <w:r w:rsidR="000C1ACD">
              <w:rPr>
                <w:webHidden/>
              </w:rPr>
              <w:instrText xml:space="preserve"> PAGEREF _Toc531302268 \h </w:instrText>
            </w:r>
            <w:r w:rsidR="000C1ACD">
              <w:rPr>
                <w:webHidden/>
              </w:rPr>
            </w:r>
            <w:r w:rsidR="000C1ACD">
              <w:rPr>
                <w:webHidden/>
              </w:rPr>
              <w:fldChar w:fldCharType="separate"/>
            </w:r>
            <w:r w:rsidR="000C1ACD">
              <w:rPr>
                <w:webHidden/>
              </w:rPr>
              <w:t>33</w:t>
            </w:r>
            <w:r w:rsidR="000C1ACD">
              <w:rPr>
                <w:webHidden/>
              </w:rPr>
              <w:fldChar w:fldCharType="end"/>
            </w:r>
          </w:hyperlink>
        </w:p>
        <w:p w:rsidR="000D3047" w:rsidRDefault="007B2B0B">
          <w:r w:rsidRPr="00174D26">
            <w:rPr>
              <w:rFonts w:ascii="Footlight MT Light" w:hAnsi="Footlight MT Light"/>
              <w:sz w:val="24"/>
              <w:szCs w:val="24"/>
            </w:rPr>
            <w:fldChar w:fldCharType="end"/>
          </w:r>
        </w:p>
      </w:sdtContent>
    </w:sdt>
    <w:p w:rsidR="000579D0" w:rsidRPr="005745AD" w:rsidRDefault="000C1ACD" w:rsidP="000C1ACD">
      <w:pPr>
        <w:pStyle w:val="Heading1"/>
        <w:numPr>
          <w:ilvl w:val="0"/>
          <w:numId w:val="0"/>
        </w:numPr>
        <w:spacing w:before="0"/>
        <w:rPr>
          <w:rFonts w:ascii="Footlight MT Light" w:hAnsi="Footlight MT Light"/>
          <w:sz w:val="24"/>
          <w:szCs w:val="24"/>
          <w:lang w:val="en-GB"/>
        </w:rPr>
      </w:pPr>
      <w:r>
        <w:rPr>
          <w:rFonts w:ascii="Footlight MT Light" w:hAnsi="Footlight MT Light"/>
          <w:noProof/>
          <w:sz w:val="24"/>
          <w:szCs w:val="24"/>
        </w:rPr>
        <w:lastRenderedPageBreak/>
        <w:drawing>
          <wp:anchor distT="0" distB="0" distL="114300" distR="114300" simplePos="0" relativeHeight="251649536" behindDoc="0" locked="0" layoutInCell="1" allowOverlap="1">
            <wp:simplePos x="0" y="0"/>
            <wp:positionH relativeFrom="column">
              <wp:align>left</wp:align>
            </wp:positionH>
            <wp:positionV relativeFrom="paragraph">
              <wp:posOffset>323850</wp:posOffset>
            </wp:positionV>
            <wp:extent cx="1247775" cy="1171575"/>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noFill/>
                  </pic:spPr>
                </pic:pic>
              </a:graphicData>
            </a:graphic>
          </wp:anchor>
        </w:drawing>
      </w:r>
      <w:bookmarkStart w:id="6" w:name="_Toc531302223"/>
      <w:r w:rsidR="000579D0" w:rsidRPr="005745AD">
        <w:rPr>
          <w:rFonts w:ascii="Footlight MT Light" w:hAnsi="Footlight MT Light"/>
          <w:sz w:val="24"/>
          <w:szCs w:val="24"/>
          <w:lang w:val="en-GB"/>
        </w:rPr>
        <w:t>ACKNOWLEDGEMENT</w:t>
      </w:r>
      <w:bookmarkEnd w:id="5"/>
      <w:r>
        <w:rPr>
          <w:rFonts w:ascii="Footlight MT Light" w:hAnsi="Footlight MT Light"/>
          <w:sz w:val="24"/>
          <w:szCs w:val="24"/>
          <w:lang w:val="en-GB"/>
        </w:rPr>
        <w:t xml:space="preserve">: </w:t>
      </w:r>
      <w:bookmarkStart w:id="7" w:name="_Toc531210896"/>
      <w:r w:rsidR="000579D0" w:rsidRPr="005745AD">
        <w:rPr>
          <w:rFonts w:ascii="Footlight MT Light" w:hAnsi="Footlight MT Light"/>
          <w:sz w:val="24"/>
          <w:szCs w:val="24"/>
          <w:lang w:val="en-GB"/>
        </w:rPr>
        <w:t>STATEMENT BY HONOURABLE MEMBER OF PARLIAMENT</w:t>
      </w:r>
      <w:bookmarkEnd w:id="6"/>
      <w:bookmarkEnd w:id="7"/>
    </w:p>
    <w:bookmarkEnd w:id="4"/>
    <w:p w:rsidR="00EA5ACD" w:rsidRPr="005745AD" w:rsidRDefault="00076638" w:rsidP="005745AD">
      <w:pPr>
        <w:jc w:val="both"/>
        <w:rPr>
          <w:rFonts w:ascii="Footlight MT Light" w:eastAsiaTheme="minorHAnsi" w:hAnsi="Footlight MT Light"/>
          <w:sz w:val="24"/>
          <w:szCs w:val="24"/>
          <w:lang w:val="en-GB"/>
        </w:rPr>
      </w:pPr>
      <w:r w:rsidRPr="005745AD">
        <w:rPr>
          <w:rFonts w:ascii="Footlight MT Light" w:hAnsi="Footlight MT Light"/>
          <w:sz w:val="24"/>
          <w:szCs w:val="24"/>
        </w:rPr>
        <w:t xml:space="preserve">On behalf of Roysambu National Government </w:t>
      </w:r>
      <w:r w:rsidR="008B6FCA" w:rsidRPr="005745AD">
        <w:rPr>
          <w:rFonts w:ascii="Footlight MT Light" w:hAnsi="Footlight MT Light"/>
          <w:sz w:val="24"/>
          <w:szCs w:val="24"/>
        </w:rPr>
        <w:t>Constituency</w:t>
      </w:r>
      <w:r w:rsidRPr="005745AD">
        <w:rPr>
          <w:rFonts w:ascii="Footlight MT Light" w:hAnsi="Footlight MT Light"/>
          <w:sz w:val="24"/>
          <w:szCs w:val="24"/>
        </w:rPr>
        <w:t xml:space="preserve"> Development Fund Committee, it is my pleasure to present the 2018- 2022 Strategic Plan for our </w:t>
      </w:r>
      <w:r w:rsidR="008B6FCA" w:rsidRPr="005745AD">
        <w:rPr>
          <w:rFonts w:ascii="Footlight MT Light" w:hAnsi="Footlight MT Light"/>
          <w:sz w:val="24"/>
          <w:szCs w:val="24"/>
        </w:rPr>
        <w:t>Constituency</w:t>
      </w:r>
      <w:r w:rsidRPr="005745AD">
        <w:rPr>
          <w:rFonts w:ascii="Footlight MT Light" w:hAnsi="Footlight MT Light"/>
          <w:sz w:val="24"/>
          <w:szCs w:val="24"/>
        </w:rPr>
        <w:t xml:space="preserve"> This strategic plan is the culmination of a long process that have taken us months of bold conversations and thought-provoking work sessions based on careful research and assessment of current initiatives and previous goals. My expectation is that we will now focus our energy to assess and adjust our direction in response to a very fast changing environment and to ensure all of us are working towards the same goals. Needless to say that the Strategic </w:t>
      </w:r>
      <w:r w:rsidR="008B6FCA" w:rsidRPr="005745AD">
        <w:rPr>
          <w:rFonts w:ascii="Footlight MT Light" w:hAnsi="Footlight MT Light"/>
          <w:sz w:val="24"/>
          <w:szCs w:val="24"/>
        </w:rPr>
        <w:t>P</w:t>
      </w:r>
      <w:r w:rsidRPr="005745AD">
        <w:rPr>
          <w:rFonts w:ascii="Footlight MT Light" w:hAnsi="Footlight MT Light"/>
          <w:sz w:val="24"/>
          <w:szCs w:val="24"/>
        </w:rPr>
        <w:t xml:space="preserve">lan provides the framework and serves as an important guide to help our </w:t>
      </w:r>
      <w:r w:rsidR="008B6FCA" w:rsidRPr="005745AD">
        <w:rPr>
          <w:rFonts w:ascii="Footlight MT Light" w:hAnsi="Footlight MT Light"/>
          <w:sz w:val="24"/>
          <w:szCs w:val="24"/>
        </w:rPr>
        <w:t>Constituency</w:t>
      </w:r>
      <w:r w:rsidRPr="005745AD">
        <w:rPr>
          <w:rFonts w:ascii="Footlight MT Light" w:hAnsi="Footlight MT Light"/>
          <w:sz w:val="24"/>
          <w:szCs w:val="24"/>
        </w:rPr>
        <w:t xml:space="preserve">  succeed in the face of any challenges and find opportunities for strengthening our institutional capacity and support innovation within </w:t>
      </w:r>
      <w:r w:rsidR="008B6FCA" w:rsidRPr="005745AD">
        <w:rPr>
          <w:rFonts w:ascii="Footlight MT Light" w:hAnsi="Footlight MT Light"/>
          <w:sz w:val="24"/>
          <w:szCs w:val="24"/>
        </w:rPr>
        <w:t>the Constituency</w:t>
      </w:r>
      <w:r w:rsidR="00EA5ACD" w:rsidRPr="005745AD">
        <w:rPr>
          <w:rFonts w:ascii="Footlight MT Light" w:eastAsiaTheme="minorHAnsi" w:hAnsi="Footlight MT Light"/>
          <w:sz w:val="24"/>
          <w:szCs w:val="24"/>
          <w:lang w:val="en-GB"/>
        </w:rPr>
        <w:t>.</w:t>
      </w:r>
    </w:p>
    <w:p w:rsidR="00076638" w:rsidRPr="005745AD" w:rsidRDefault="00EA5ACD" w:rsidP="005745AD">
      <w:pPr>
        <w:spacing w:before="100" w:beforeAutospacing="1" w:after="100" w:afterAutospacing="1"/>
        <w:jc w:val="both"/>
        <w:rPr>
          <w:rFonts w:ascii="Footlight MT Light" w:eastAsiaTheme="minorHAnsi" w:hAnsi="Footlight MT Light"/>
          <w:sz w:val="24"/>
          <w:szCs w:val="24"/>
          <w:lang w:val="en-GB"/>
        </w:rPr>
      </w:pPr>
      <w:r w:rsidRPr="005745AD">
        <w:rPr>
          <w:rFonts w:ascii="Footlight MT Light" w:eastAsiaTheme="minorHAnsi" w:hAnsi="Footlight MT Light"/>
          <w:sz w:val="24"/>
          <w:szCs w:val="24"/>
          <w:lang w:val="en-GB"/>
        </w:rPr>
        <w:t>Special thanks go</w:t>
      </w:r>
      <w:r w:rsidR="008B6FCA" w:rsidRPr="005745AD">
        <w:rPr>
          <w:rFonts w:ascii="Footlight MT Light" w:eastAsiaTheme="minorHAnsi" w:hAnsi="Footlight MT Light"/>
          <w:sz w:val="24"/>
          <w:szCs w:val="24"/>
          <w:lang w:val="en-GB"/>
        </w:rPr>
        <w:t>es</w:t>
      </w:r>
      <w:r w:rsidRPr="005745AD">
        <w:rPr>
          <w:rFonts w:ascii="Footlight MT Light" w:eastAsiaTheme="minorHAnsi" w:hAnsi="Footlight MT Light"/>
          <w:sz w:val="24"/>
          <w:szCs w:val="24"/>
          <w:lang w:val="en-GB"/>
        </w:rPr>
        <w:t xml:space="preserve"> to the people of Roysambu </w:t>
      </w:r>
      <w:r w:rsidR="008B6FCA" w:rsidRPr="005745AD">
        <w:rPr>
          <w:rFonts w:ascii="Footlight MT Light" w:eastAsiaTheme="minorHAnsi" w:hAnsi="Footlight MT Light"/>
          <w:sz w:val="24"/>
          <w:szCs w:val="24"/>
          <w:lang w:val="en-GB"/>
        </w:rPr>
        <w:t>Constituency</w:t>
      </w:r>
      <w:r w:rsidRPr="005745AD">
        <w:rPr>
          <w:rFonts w:ascii="Footlight MT Light" w:eastAsiaTheme="minorHAnsi" w:hAnsi="Footlight MT Light"/>
          <w:sz w:val="24"/>
          <w:szCs w:val="24"/>
          <w:lang w:val="en-GB"/>
        </w:rPr>
        <w:t xml:space="preserve"> for giving me </w:t>
      </w:r>
      <w:r w:rsidR="008B6FCA" w:rsidRPr="005745AD">
        <w:rPr>
          <w:rFonts w:ascii="Footlight MT Light" w:eastAsiaTheme="minorHAnsi" w:hAnsi="Footlight MT Light"/>
          <w:sz w:val="24"/>
          <w:szCs w:val="24"/>
          <w:lang w:val="en-GB"/>
        </w:rPr>
        <w:t xml:space="preserve">a </w:t>
      </w:r>
      <w:r w:rsidRPr="005745AD">
        <w:rPr>
          <w:rFonts w:ascii="Footlight MT Light" w:eastAsiaTheme="minorHAnsi" w:hAnsi="Footlight MT Light"/>
          <w:sz w:val="24"/>
          <w:szCs w:val="24"/>
          <w:lang w:val="en-GB"/>
        </w:rPr>
        <w:t>second opportunity to serve</w:t>
      </w:r>
      <w:r w:rsidR="00425898" w:rsidRPr="005745AD">
        <w:rPr>
          <w:rFonts w:ascii="Footlight MT Light" w:eastAsiaTheme="minorHAnsi" w:hAnsi="Footlight MT Light"/>
          <w:sz w:val="24"/>
          <w:szCs w:val="24"/>
          <w:lang w:val="en-GB"/>
        </w:rPr>
        <w:t xml:space="preserve"> them</w:t>
      </w:r>
      <w:r w:rsidRPr="005745AD">
        <w:rPr>
          <w:rFonts w:ascii="Footlight MT Light" w:eastAsiaTheme="minorHAnsi" w:hAnsi="Footlight MT Light"/>
          <w:sz w:val="24"/>
          <w:szCs w:val="24"/>
          <w:lang w:val="en-GB"/>
        </w:rPr>
        <w:t xml:space="preserve"> as the area </w:t>
      </w:r>
      <w:r w:rsidR="00F27CBC" w:rsidRPr="005745AD">
        <w:rPr>
          <w:rFonts w:ascii="Footlight MT Light" w:eastAsiaTheme="minorHAnsi" w:hAnsi="Footlight MT Light"/>
          <w:sz w:val="24"/>
          <w:szCs w:val="24"/>
          <w:lang w:val="en-GB"/>
        </w:rPr>
        <w:t>M</w:t>
      </w:r>
      <w:r w:rsidRPr="005745AD">
        <w:rPr>
          <w:rFonts w:ascii="Footlight MT Light" w:eastAsiaTheme="minorHAnsi" w:hAnsi="Footlight MT Light"/>
          <w:sz w:val="24"/>
          <w:szCs w:val="24"/>
          <w:lang w:val="en-GB"/>
        </w:rPr>
        <w:t>ember of Parliament</w:t>
      </w:r>
      <w:r w:rsidR="00110972" w:rsidRPr="005745AD">
        <w:rPr>
          <w:rFonts w:ascii="Footlight MT Light" w:eastAsiaTheme="minorHAnsi" w:hAnsi="Footlight MT Light"/>
          <w:sz w:val="24"/>
          <w:szCs w:val="24"/>
          <w:lang w:val="en-GB"/>
        </w:rPr>
        <w:t xml:space="preserve"> (M.P)</w:t>
      </w:r>
      <w:r w:rsidR="008B6FCA" w:rsidRPr="005745AD">
        <w:rPr>
          <w:rFonts w:ascii="Footlight MT Light" w:eastAsiaTheme="minorHAnsi" w:hAnsi="Footlight MT Light"/>
          <w:sz w:val="24"/>
          <w:szCs w:val="24"/>
          <w:lang w:val="en-GB"/>
        </w:rPr>
        <w:t>. I</w:t>
      </w:r>
      <w:r w:rsidRPr="005745AD">
        <w:rPr>
          <w:rFonts w:ascii="Footlight MT Light" w:eastAsiaTheme="minorHAnsi" w:hAnsi="Footlight MT Light"/>
          <w:sz w:val="24"/>
          <w:szCs w:val="24"/>
          <w:lang w:val="en-GB"/>
        </w:rPr>
        <w:t>ndeed it is a pleasure working and serving the nation together as a team.</w:t>
      </w:r>
      <w:r w:rsidR="00076638" w:rsidRPr="005745AD">
        <w:rPr>
          <w:rFonts w:ascii="Footlight MT Light" w:eastAsiaTheme="minorHAnsi" w:hAnsi="Footlight MT Light"/>
          <w:sz w:val="24"/>
          <w:szCs w:val="24"/>
          <w:lang w:val="en-GB"/>
        </w:rPr>
        <w:t xml:space="preserve">This Strategic Plan will provide a clear road map to the achievement of development goals in our </w:t>
      </w:r>
      <w:r w:rsidR="008B6FCA" w:rsidRPr="005745AD">
        <w:rPr>
          <w:rFonts w:ascii="Footlight MT Light" w:eastAsiaTheme="minorHAnsi" w:hAnsi="Footlight MT Light"/>
          <w:sz w:val="24"/>
          <w:szCs w:val="24"/>
          <w:lang w:val="en-GB"/>
        </w:rPr>
        <w:t>Constituency</w:t>
      </w:r>
      <w:r w:rsidR="00076638" w:rsidRPr="005745AD">
        <w:rPr>
          <w:rFonts w:ascii="Footlight MT Light" w:eastAsiaTheme="minorHAnsi" w:hAnsi="Footlight MT Light"/>
          <w:sz w:val="24"/>
          <w:szCs w:val="24"/>
          <w:lang w:val="en-GB"/>
        </w:rPr>
        <w:t>. For it to be successfully implemented,</w:t>
      </w:r>
      <w:r w:rsidR="008B6FCA" w:rsidRPr="005745AD">
        <w:rPr>
          <w:rFonts w:ascii="Footlight MT Light" w:eastAsiaTheme="minorHAnsi" w:hAnsi="Footlight MT Light"/>
          <w:sz w:val="24"/>
          <w:szCs w:val="24"/>
          <w:lang w:val="en-GB"/>
        </w:rPr>
        <w:t xml:space="preserve"> </w:t>
      </w:r>
      <w:r w:rsidR="00076638" w:rsidRPr="005745AD">
        <w:rPr>
          <w:rFonts w:ascii="Footlight MT Light" w:eastAsiaTheme="minorHAnsi" w:hAnsi="Footlight MT Light"/>
          <w:sz w:val="24"/>
          <w:szCs w:val="24"/>
          <w:lang w:val="en-GB"/>
        </w:rPr>
        <w:t>we all need to focus on several critical factors</w:t>
      </w:r>
      <w:r w:rsidR="00F27CBC" w:rsidRPr="005745AD">
        <w:rPr>
          <w:rFonts w:ascii="Footlight MT Light" w:eastAsiaTheme="minorHAnsi" w:hAnsi="Footlight MT Light"/>
          <w:sz w:val="24"/>
          <w:szCs w:val="24"/>
          <w:lang w:val="en-GB"/>
        </w:rPr>
        <w:t xml:space="preserve"> which include: </w:t>
      </w:r>
      <w:r w:rsidR="008B6FCA" w:rsidRPr="005745AD">
        <w:rPr>
          <w:rFonts w:ascii="Footlight MT Light" w:eastAsiaTheme="minorHAnsi" w:hAnsi="Footlight MT Light"/>
          <w:sz w:val="24"/>
          <w:szCs w:val="24"/>
          <w:lang w:val="en-GB"/>
        </w:rPr>
        <w:t>P</w:t>
      </w:r>
      <w:r w:rsidR="00076638" w:rsidRPr="005745AD">
        <w:rPr>
          <w:rFonts w:ascii="Footlight MT Light" w:eastAsiaTheme="minorHAnsi" w:hAnsi="Footlight MT Light"/>
          <w:sz w:val="24"/>
          <w:szCs w:val="24"/>
          <w:lang w:val="en-GB"/>
        </w:rPr>
        <w:t xml:space="preserve">erformance </w:t>
      </w:r>
      <w:r w:rsidR="008B6FCA" w:rsidRPr="005745AD">
        <w:rPr>
          <w:rFonts w:ascii="Footlight MT Light" w:eastAsiaTheme="minorHAnsi" w:hAnsi="Footlight MT Light"/>
          <w:sz w:val="24"/>
          <w:szCs w:val="24"/>
          <w:lang w:val="en-GB"/>
        </w:rPr>
        <w:t>M</w:t>
      </w:r>
      <w:r w:rsidR="00076638" w:rsidRPr="005745AD">
        <w:rPr>
          <w:rFonts w:ascii="Footlight MT Light" w:eastAsiaTheme="minorHAnsi" w:hAnsi="Footlight MT Light"/>
          <w:sz w:val="24"/>
          <w:szCs w:val="24"/>
          <w:lang w:val="en-GB"/>
        </w:rPr>
        <w:t>anagement,</w:t>
      </w:r>
      <w:r w:rsidR="00F27CBC" w:rsidRPr="005745AD">
        <w:rPr>
          <w:rFonts w:ascii="Footlight MT Light" w:eastAsiaTheme="minorHAnsi" w:hAnsi="Footlight MT Light"/>
          <w:sz w:val="24"/>
          <w:szCs w:val="24"/>
          <w:lang w:val="en-GB"/>
        </w:rPr>
        <w:t xml:space="preserve"> </w:t>
      </w:r>
      <w:r w:rsidR="008B6FCA" w:rsidRPr="005745AD">
        <w:rPr>
          <w:rFonts w:ascii="Footlight MT Light" w:eastAsiaTheme="minorHAnsi" w:hAnsi="Footlight MT Light"/>
          <w:sz w:val="24"/>
          <w:szCs w:val="24"/>
          <w:lang w:val="en-GB"/>
        </w:rPr>
        <w:t>S</w:t>
      </w:r>
      <w:r w:rsidR="00076638" w:rsidRPr="005745AD">
        <w:rPr>
          <w:rFonts w:ascii="Footlight MT Light" w:eastAsiaTheme="minorHAnsi" w:hAnsi="Footlight MT Light"/>
          <w:sz w:val="24"/>
          <w:szCs w:val="24"/>
          <w:lang w:val="en-GB"/>
        </w:rPr>
        <w:t xml:space="preserve">trategic </w:t>
      </w:r>
      <w:r w:rsidR="008B6FCA" w:rsidRPr="005745AD">
        <w:rPr>
          <w:rFonts w:ascii="Footlight MT Light" w:eastAsiaTheme="minorHAnsi" w:hAnsi="Footlight MT Light"/>
          <w:sz w:val="24"/>
          <w:szCs w:val="24"/>
          <w:lang w:val="en-GB"/>
        </w:rPr>
        <w:t>L</w:t>
      </w:r>
      <w:r w:rsidR="00076638" w:rsidRPr="005745AD">
        <w:rPr>
          <w:rFonts w:ascii="Footlight MT Light" w:eastAsiaTheme="minorHAnsi" w:hAnsi="Footlight MT Light"/>
          <w:sz w:val="24"/>
          <w:szCs w:val="24"/>
          <w:lang w:val="en-GB"/>
        </w:rPr>
        <w:t xml:space="preserve">eadership and </w:t>
      </w:r>
      <w:r w:rsidR="008B6FCA" w:rsidRPr="005745AD">
        <w:rPr>
          <w:rFonts w:ascii="Footlight MT Light" w:eastAsiaTheme="minorHAnsi" w:hAnsi="Footlight MT Light"/>
          <w:sz w:val="24"/>
          <w:szCs w:val="24"/>
          <w:lang w:val="en-GB"/>
        </w:rPr>
        <w:t>P</w:t>
      </w:r>
      <w:r w:rsidR="00076638" w:rsidRPr="005745AD">
        <w:rPr>
          <w:rFonts w:ascii="Footlight MT Light" w:eastAsiaTheme="minorHAnsi" w:hAnsi="Footlight MT Light"/>
          <w:sz w:val="24"/>
          <w:szCs w:val="24"/>
          <w:lang w:val="en-GB"/>
        </w:rPr>
        <w:t>artnership,</w:t>
      </w:r>
      <w:r w:rsidR="00F27CBC" w:rsidRPr="005745AD">
        <w:rPr>
          <w:rFonts w:ascii="Footlight MT Light" w:eastAsiaTheme="minorHAnsi" w:hAnsi="Footlight MT Light"/>
          <w:sz w:val="24"/>
          <w:szCs w:val="24"/>
          <w:lang w:val="en-GB"/>
        </w:rPr>
        <w:t xml:space="preserve"> </w:t>
      </w:r>
      <w:r w:rsidR="008B6FCA" w:rsidRPr="005745AD">
        <w:rPr>
          <w:rFonts w:ascii="Footlight MT Light" w:eastAsiaTheme="minorHAnsi" w:hAnsi="Footlight MT Light"/>
          <w:sz w:val="24"/>
          <w:szCs w:val="24"/>
          <w:lang w:val="en-GB"/>
        </w:rPr>
        <w:t>M</w:t>
      </w:r>
      <w:r w:rsidR="00076638" w:rsidRPr="005745AD">
        <w:rPr>
          <w:rFonts w:ascii="Footlight MT Light" w:eastAsiaTheme="minorHAnsi" w:hAnsi="Footlight MT Light"/>
          <w:sz w:val="24"/>
          <w:szCs w:val="24"/>
          <w:lang w:val="en-GB"/>
        </w:rPr>
        <w:t xml:space="preserve">obilization of </w:t>
      </w:r>
      <w:r w:rsidR="00F27CBC" w:rsidRPr="005745AD">
        <w:rPr>
          <w:rFonts w:ascii="Footlight MT Light" w:eastAsiaTheme="minorHAnsi" w:hAnsi="Footlight MT Light"/>
          <w:sz w:val="24"/>
          <w:szCs w:val="24"/>
          <w:lang w:val="en-GB"/>
        </w:rPr>
        <w:t xml:space="preserve"> </w:t>
      </w:r>
      <w:r w:rsidR="00076638" w:rsidRPr="005745AD">
        <w:rPr>
          <w:rFonts w:ascii="Footlight MT Light" w:eastAsiaTheme="minorHAnsi" w:hAnsi="Footlight MT Light"/>
          <w:sz w:val="24"/>
          <w:szCs w:val="24"/>
          <w:lang w:val="en-GB"/>
        </w:rPr>
        <w:t>resources</w:t>
      </w:r>
      <w:r w:rsidR="001F7936" w:rsidRPr="005745AD">
        <w:rPr>
          <w:rFonts w:ascii="Footlight MT Light" w:eastAsiaTheme="minorHAnsi" w:hAnsi="Footlight MT Light"/>
          <w:sz w:val="24"/>
          <w:szCs w:val="24"/>
          <w:lang w:val="en-GB"/>
        </w:rPr>
        <w:t>, Increased Public Awereness and</w:t>
      </w:r>
      <w:r w:rsidR="0051136B">
        <w:rPr>
          <w:rFonts w:ascii="Footlight MT Light" w:eastAsiaTheme="minorHAnsi" w:hAnsi="Footlight MT Light"/>
          <w:sz w:val="24"/>
          <w:szCs w:val="24"/>
          <w:lang w:val="en-GB"/>
        </w:rPr>
        <w:t xml:space="preserve"> </w:t>
      </w:r>
      <w:r w:rsidR="001F7936" w:rsidRPr="005745AD">
        <w:rPr>
          <w:rFonts w:ascii="Footlight MT Light" w:eastAsiaTheme="minorHAnsi" w:hAnsi="Footlight MT Light"/>
          <w:sz w:val="24"/>
          <w:szCs w:val="24"/>
          <w:lang w:val="en-GB"/>
        </w:rPr>
        <w:t>transparency.</w:t>
      </w:r>
    </w:p>
    <w:p w:rsidR="00076638" w:rsidRPr="005745AD" w:rsidRDefault="00076638" w:rsidP="005745AD">
      <w:pPr>
        <w:spacing w:before="100" w:beforeAutospacing="1" w:after="100" w:afterAutospacing="1"/>
        <w:jc w:val="both"/>
        <w:rPr>
          <w:rFonts w:ascii="Footlight MT Light" w:hAnsi="Footlight MT Light"/>
          <w:color w:val="333333"/>
          <w:sz w:val="24"/>
          <w:szCs w:val="24"/>
        </w:rPr>
      </w:pPr>
      <w:r w:rsidRPr="005745AD">
        <w:rPr>
          <w:rFonts w:ascii="Footlight MT Light" w:hAnsi="Footlight MT Light"/>
          <w:sz w:val="24"/>
          <w:szCs w:val="24"/>
        </w:rPr>
        <w:t xml:space="preserve">The </w:t>
      </w:r>
      <w:r w:rsidR="008B6FCA" w:rsidRPr="005745AD">
        <w:rPr>
          <w:rFonts w:ascii="Footlight MT Light" w:hAnsi="Footlight MT Light"/>
          <w:sz w:val="24"/>
          <w:szCs w:val="24"/>
        </w:rPr>
        <w:t>Constituency</w:t>
      </w:r>
      <w:r w:rsidRPr="005745AD">
        <w:rPr>
          <w:rFonts w:ascii="Footlight MT Light" w:hAnsi="Footlight MT Light"/>
          <w:sz w:val="24"/>
          <w:szCs w:val="24"/>
        </w:rPr>
        <w:t xml:space="preserve"> cannot achieve its goals and objectives in isolation without making reference to the Country’s national development agenda as articulated in the Country’s long-term development blueprint, the </w:t>
      </w:r>
      <w:r w:rsidRPr="005745AD">
        <w:rPr>
          <w:rFonts w:ascii="Footlight MT Light" w:hAnsi="Footlight MT Light"/>
          <w:b/>
          <w:sz w:val="24"/>
          <w:szCs w:val="24"/>
        </w:rPr>
        <w:t>VISION 2030,</w:t>
      </w:r>
      <w:r w:rsidRPr="005745AD">
        <w:rPr>
          <w:rFonts w:ascii="Footlight MT Light" w:hAnsi="Footlight MT Light"/>
          <w:sz w:val="24"/>
          <w:szCs w:val="24"/>
        </w:rPr>
        <w:t xml:space="preserve"> the Country’s Constitution</w:t>
      </w:r>
      <w:r w:rsidR="00F27CBC" w:rsidRPr="005745AD">
        <w:rPr>
          <w:rFonts w:ascii="Footlight MT Light" w:hAnsi="Footlight MT Light"/>
          <w:sz w:val="24"/>
          <w:szCs w:val="24"/>
        </w:rPr>
        <w:t xml:space="preserve"> 2010</w:t>
      </w:r>
      <w:r w:rsidRPr="005745AD">
        <w:rPr>
          <w:rFonts w:ascii="Footlight MT Light" w:hAnsi="Footlight MT Light"/>
          <w:sz w:val="24"/>
          <w:szCs w:val="24"/>
        </w:rPr>
        <w:t xml:space="preserve"> and other key development policies, latest being the Government’s big four agenda </w:t>
      </w:r>
      <w:r w:rsidR="00F27CBC" w:rsidRPr="005745AD">
        <w:rPr>
          <w:rFonts w:ascii="Footlight MT Light" w:hAnsi="Footlight MT Light"/>
          <w:sz w:val="24"/>
          <w:szCs w:val="24"/>
        </w:rPr>
        <w:t xml:space="preserve">that revolve around </w:t>
      </w:r>
      <w:r w:rsidR="008B6FCA" w:rsidRPr="005745AD">
        <w:rPr>
          <w:rFonts w:ascii="Footlight MT Light" w:hAnsi="Footlight MT Light"/>
          <w:sz w:val="24"/>
          <w:szCs w:val="24"/>
        </w:rPr>
        <w:t>four key pillars — Manufacturing, Universal Healthcare, Affordable Housing, and F</w:t>
      </w:r>
      <w:r w:rsidR="00F27CBC" w:rsidRPr="005745AD">
        <w:rPr>
          <w:rFonts w:ascii="Footlight MT Light" w:hAnsi="Footlight MT Light"/>
          <w:sz w:val="24"/>
          <w:szCs w:val="24"/>
        </w:rPr>
        <w:t xml:space="preserve">ood </w:t>
      </w:r>
      <w:r w:rsidR="008B6FCA" w:rsidRPr="005745AD">
        <w:rPr>
          <w:rFonts w:ascii="Footlight MT Light" w:hAnsi="Footlight MT Light"/>
          <w:sz w:val="24"/>
          <w:szCs w:val="24"/>
        </w:rPr>
        <w:t>S</w:t>
      </w:r>
      <w:r w:rsidR="00F27CBC" w:rsidRPr="005745AD">
        <w:rPr>
          <w:rFonts w:ascii="Footlight MT Light" w:hAnsi="Footlight MT Light"/>
          <w:sz w:val="24"/>
          <w:szCs w:val="24"/>
        </w:rPr>
        <w:t xml:space="preserve">ecurity </w:t>
      </w:r>
      <w:r w:rsidRPr="005745AD">
        <w:rPr>
          <w:rFonts w:ascii="Footlight MT Light" w:hAnsi="Footlight MT Light"/>
          <w:sz w:val="24"/>
          <w:szCs w:val="24"/>
        </w:rPr>
        <w:t>which the Government is deeply committed to.</w:t>
      </w:r>
      <w:r w:rsidRPr="005745AD">
        <w:rPr>
          <w:rFonts w:ascii="Footlight MT Light" w:hAnsi="Footlight MT Light"/>
          <w:color w:val="333333"/>
          <w:sz w:val="24"/>
          <w:szCs w:val="24"/>
          <w:lang w:val="en-GB"/>
        </w:rPr>
        <w:t> The Constitution of Kenya further advocates for community participation in project formulation and implementation for ownership and sustainability, and it is to this regards that the NG-CDF</w:t>
      </w:r>
      <w:r w:rsidR="00F27CBC" w:rsidRPr="005745AD">
        <w:rPr>
          <w:rFonts w:ascii="Footlight MT Light" w:hAnsi="Footlight MT Light"/>
          <w:color w:val="333333"/>
          <w:sz w:val="24"/>
          <w:szCs w:val="24"/>
          <w:lang w:val="en-GB"/>
        </w:rPr>
        <w:t xml:space="preserve"> Roysambu</w:t>
      </w:r>
      <w:r w:rsidRPr="005745AD">
        <w:rPr>
          <w:rFonts w:ascii="Footlight MT Light" w:hAnsi="Footlight MT Light"/>
          <w:color w:val="333333"/>
          <w:sz w:val="24"/>
          <w:szCs w:val="24"/>
          <w:lang w:val="en-GB"/>
        </w:rPr>
        <w:t xml:space="preserve"> </w:t>
      </w:r>
      <w:r w:rsidR="001F7936" w:rsidRPr="005745AD">
        <w:rPr>
          <w:rFonts w:ascii="Footlight MT Light" w:hAnsi="Footlight MT Light"/>
          <w:color w:val="333333"/>
          <w:sz w:val="24"/>
          <w:szCs w:val="24"/>
          <w:lang w:val="en-GB"/>
        </w:rPr>
        <w:t>constituency</w:t>
      </w:r>
      <w:r w:rsidRPr="005745AD">
        <w:rPr>
          <w:rFonts w:ascii="Footlight MT Light" w:hAnsi="Footlight MT Light"/>
          <w:color w:val="333333"/>
          <w:sz w:val="24"/>
          <w:szCs w:val="24"/>
          <w:lang w:val="en-GB"/>
        </w:rPr>
        <w:t xml:space="preserve"> </w:t>
      </w:r>
      <w:r w:rsidRPr="005745AD">
        <w:rPr>
          <w:rFonts w:ascii="Footlight MT Light" w:eastAsiaTheme="minorHAnsi" w:hAnsi="Footlight MT Light"/>
          <w:sz w:val="24"/>
          <w:szCs w:val="24"/>
          <w:lang w:val="en-GB"/>
        </w:rPr>
        <w:t>involved both the</w:t>
      </w:r>
      <w:r w:rsidR="008B6FCA" w:rsidRPr="005745AD">
        <w:rPr>
          <w:rFonts w:ascii="Footlight MT Light" w:eastAsiaTheme="minorHAnsi" w:hAnsi="Footlight MT Light"/>
          <w:sz w:val="24"/>
          <w:szCs w:val="24"/>
          <w:lang w:val="en-GB"/>
        </w:rPr>
        <w:t xml:space="preserve"> internal and e</w:t>
      </w:r>
      <w:r w:rsidRPr="005745AD">
        <w:rPr>
          <w:rFonts w:ascii="Footlight MT Light" w:eastAsiaTheme="minorHAnsi" w:hAnsi="Footlight MT Light"/>
          <w:sz w:val="24"/>
          <w:szCs w:val="24"/>
          <w:lang w:val="en-GB"/>
        </w:rPr>
        <w:t xml:space="preserve">xternal stakeholders as much as it was necessary </w:t>
      </w:r>
      <w:r w:rsidRPr="005745AD">
        <w:rPr>
          <w:rFonts w:ascii="Footlight MT Light" w:hAnsi="Footlight MT Light"/>
          <w:color w:val="333333"/>
          <w:sz w:val="24"/>
          <w:szCs w:val="24"/>
          <w:lang w:val="en-GB"/>
        </w:rPr>
        <w:t>by putting the community at the forefront in this entire planning process</w:t>
      </w:r>
      <w:r w:rsidRPr="005745AD">
        <w:rPr>
          <w:rFonts w:ascii="Footlight MT Light" w:hAnsi="Footlight MT Light"/>
          <w:color w:val="333333"/>
          <w:sz w:val="24"/>
          <w:szCs w:val="24"/>
        </w:rPr>
        <w:t>.</w:t>
      </w:r>
    </w:p>
    <w:p w:rsidR="00076638" w:rsidRPr="005745AD" w:rsidRDefault="00076638" w:rsidP="0051136B">
      <w:pPr>
        <w:spacing w:before="100" w:beforeAutospacing="1" w:after="100" w:afterAutospacing="1"/>
        <w:jc w:val="both"/>
        <w:rPr>
          <w:rFonts w:ascii="Footlight MT Light" w:hAnsi="Footlight MT Light"/>
          <w:sz w:val="24"/>
          <w:szCs w:val="24"/>
        </w:rPr>
      </w:pPr>
      <w:r w:rsidRPr="005745AD">
        <w:rPr>
          <w:rFonts w:ascii="Footlight MT Light" w:hAnsi="Footlight MT Light"/>
          <w:sz w:val="24"/>
          <w:szCs w:val="24"/>
        </w:rPr>
        <w:t xml:space="preserve">My sincere appreciation and gratitude goes </w:t>
      </w:r>
      <w:r w:rsidRPr="005745AD">
        <w:rPr>
          <w:rFonts w:ascii="Footlight MT Light" w:eastAsiaTheme="minorHAnsi" w:hAnsi="Footlight MT Light"/>
          <w:sz w:val="24"/>
          <w:szCs w:val="24"/>
          <w:lang w:val="en-GB"/>
        </w:rPr>
        <w:t xml:space="preserve">the </w:t>
      </w:r>
      <w:r w:rsidR="00F27CBC" w:rsidRPr="005745AD">
        <w:rPr>
          <w:rFonts w:ascii="Footlight MT Light" w:eastAsiaTheme="minorHAnsi" w:hAnsi="Footlight MT Light"/>
          <w:sz w:val="24"/>
          <w:szCs w:val="24"/>
          <w:lang w:val="en-GB"/>
        </w:rPr>
        <w:t>NG-CDFC</w:t>
      </w:r>
      <w:r w:rsidRPr="005745AD">
        <w:rPr>
          <w:rFonts w:ascii="Footlight MT Light" w:eastAsiaTheme="minorHAnsi" w:hAnsi="Footlight MT Light"/>
          <w:sz w:val="24"/>
          <w:szCs w:val="24"/>
          <w:lang w:val="en-GB"/>
        </w:rPr>
        <w:t xml:space="preserve"> members for the commitment, sacrifice, dedication and contribution towards the development and drafting of this plan.All stake holders</w:t>
      </w:r>
      <w:r w:rsidRPr="005745AD">
        <w:rPr>
          <w:rFonts w:ascii="Footlight MT Light" w:hAnsi="Footlight MT Light"/>
          <w:sz w:val="24"/>
          <w:szCs w:val="24"/>
        </w:rPr>
        <w:t xml:space="preserve">  who participated and contributed in the planning process, facilitated by our able professionals and consultan</w:t>
      </w:r>
      <w:r w:rsidR="001F7936" w:rsidRPr="005745AD">
        <w:rPr>
          <w:rFonts w:ascii="Footlight MT Light" w:hAnsi="Footlight MT Light"/>
          <w:sz w:val="24"/>
          <w:szCs w:val="24"/>
        </w:rPr>
        <w:t>t</w:t>
      </w:r>
      <w:r w:rsidRPr="005745AD">
        <w:rPr>
          <w:rFonts w:ascii="Footlight MT Light" w:hAnsi="Footlight MT Light"/>
          <w:sz w:val="24"/>
          <w:szCs w:val="24"/>
        </w:rPr>
        <w:t>s. The participation from the various stakeholders made the information gathering and analysis process very broad and defined by its inclusiveness thereby providing</w:t>
      </w:r>
      <w:r w:rsidR="00F27CBC" w:rsidRPr="005745AD">
        <w:rPr>
          <w:rFonts w:ascii="Footlight MT Light" w:hAnsi="Footlight MT Light"/>
          <w:sz w:val="24"/>
          <w:szCs w:val="24"/>
        </w:rPr>
        <w:t xml:space="preserve"> </w:t>
      </w:r>
      <w:r w:rsidRPr="005745AD">
        <w:rPr>
          <w:rFonts w:ascii="Footlight MT Light" w:hAnsi="Footlight MT Light"/>
          <w:sz w:val="24"/>
          <w:szCs w:val="24"/>
        </w:rPr>
        <w:t xml:space="preserve">invaluable feedback and ensuring the development goals are realistic, focused and aligned to the needs of our </w:t>
      </w:r>
      <w:r w:rsidR="006E4518" w:rsidRPr="005745AD">
        <w:rPr>
          <w:rFonts w:ascii="Footlight MT Light" w:hAnsi="Footlight MT Light"/>
          <w:sz w:val="24"/>
          <w:szCs w:val="24"/>
        </w:rPr>
        <w:t>c</w:t>
      </w:r>
      <w:r w:rsidRPr="005745AD">
        <w:rPr>
          <w:rFonts w:ascii="Footlight MT Light" w:hAnsi="Footlight MT Light"/>
          <w:sz w:val="24"/>
          <w:szCs w:val="24"/>
        </w:rPr>
        <w:t>onstituents</w:t>
      </w:r>
      <w:r w:rsidR="00F27CBC" w:rsidRPr="005745AD">
        <w:rPr>
          <w:rFonts w:ascii="Footlight MT Light" w:hAnsi="Footlight MT Light"/>
          <w:sz w:val="24"/>
          <w:szCs w:val="24"/>
        </w:rPr>
        <w:t>.</w:t>
      </w:r>
    </w:p>
    <w:p w:rsidR="0051136B" w:rsidRDefault="0051136B" w:rsidP="0051136B">
      <w:pPr>
        <w:spacing w:after="0" w:line="240" w:lineRule="auto"/>
        <w:jc w:val="both"/>
        <w:rPr>
          <w:rFonts w:ascii="Footlight MT Light" w:eastAsiaTheme="minorHAnsi" w:hAnsi="Footlight MT Light"/>
          <w:sz w:val="24"/>
          <w:szCs w:val="24"/>
          <w:lang w:val="en-GB"/>
        </w:rPr>
      </w:pPr>
    </w:p>
    <w:p w:rsidR="0051136B" w:rsidRDefault="0051136B" w:rsidP="0051136B">
      <w:pPr>
        <w:spacing w:after="0" w:line="240" w:lineRule="auto"/>
        <w:jc w:val="both"/>
        <w:rPr>
          <w:rFonts w:ascii="Footlight MT Light" w:eastAsiaTheme="minorHAnsi" w:hAnsi="Footlight MT Light"/>
          <w:sz w:val="24"/>
          <w:szCs w:val="24"/>
          <w:lang w:val="en-GB"/>
        </w:rPr>
      </w:pPr>
    </w:p>
    <w:p w:rsidR="00174D26" w:rsidRDefault="00174D26" w:rsidP="0051136B">
      <w:pPr>
        <w:spacing w:after="0" w:line="240" w:lineRule="auto"/>
        <w:jc w:val="both"/>
        <w:rPr>
          <w:rFonts w:ascii="Footlight MT Light" w:eastAsiaTheme="minorHAnsi" w:hAnsi="Footlight MT Light"/>
          <w:sz w:val="24"/>
          <w:szCs w:val="24"/>
          <w:lang w:val="en-GB"/>
        </w:rPr>
      </w:pPr>
    </w:p>
    <w:p w:rsidR="003A77E3" w:rsidRDefault="003A77E3" w:rsidP="0051136B">
      <w:pPr>
        <w:spacing w:after="0" w:line="240" w:lineRule="auto"/>
        <w:jc w:val="both"/>
        <w:rPr>
          <w:rFonts w:ascii="Footlight MT Light" w:eastAsiaTheme="minorHAnsi" w:hAnsi="Footlight MT Light"/>
          <w:sz w:val="24"/>
          <w:szCs w:val="24"/>
          <w:lang w:val="en-GB"/>
        </w:rPr>
      </w:pPr>
    </w:p>
    <w:p w:rsidR="003A77E3" w:rsidRDefault="003A77E3" w:rsidP="0051136B">
      <w:pPr>
        <w:spacing w:after="0" w:line="240" w:lineRule="auto"/>
        <w:jc w:val="both"/>
        <w:rPr>
          <w:rFonts w:ascii="Footlight MT Light" w:eastAsiaTheme="minorHAnsi" w:hAnsi="Footlight MT Light"/>
          <w:sz w:val="24"/>
          <w:szCs w:val="24"/>
          <w:lang w:val="en-GB"/>
        </w:rPr>
      </w:pPr>
    </w:p>
    <w:p w:rsidR="0051136B" w:rsidRDefault="0051136B" w:rsidP="0051136B">
      <w:pPr>
        <w:spacing w:after="0" w:line="240" w:lineRule="auto"/>
        <w:jc w:val="both"/>
        <w:rPr>
          <w:rFonts w:ascii="Footlight MT Light" w:eastAsiaTheme="minorHAnsi" w:hAnsi="Footlight MT Light"/>
          <w:sz w:val="24"/>
          <w:szCs w:val="24"/>
          <w:lang w:val="en-GB"/>
        </w:rPr>
      </w:pPr>
      <w:r>
        <w:rPr>
          <w:rFonts w:ascii="Footlight MT Light" w:eastAsiaTheme="minorHAnsi" w:hAnsi="Footlight MT Light"/>
          <w:sz w:val="24"/>
          <w:szCs w:val="24"/>
          <w:lang w:val="en-GB"/>
        </w:rPr>
        <w:t>H</w:t>
      </w:r>
      <w:r w:rsidR="00846FC0" w:rsidRPr="005745AD">
        <w:rPr>
          <w:rFonts w:ascii="Footlight MT Light" w:eastAsiaTheme="minorHAnsi" w:hAnsi="Footlight MT Light"/>
          <w:sz w:val="24"/>
          <w:szCs w:val="24"/>
          <w:lang w:val="en-GB"/>
        </w:rPr>
        <w:t xml:space="preserve">on. </w:t>
      </w:r>
      <w:r w:rsidR="00110972" w:rsidRPr="005745AD">
        <w:rPr>
          <w:rFonts w:ascii="Footlight MT Light" w:eastAsiaTheme="minorHAnsi" w:hAnsi="Footlight MT Light"/>
          <w:sz w:val="24"/>
          <w:szCs w:val="24"/>
          <w:lang w:val="en-GB"/>
        </w:rPr>
        <w:t>Waihenya</w:t>
      </w:r>
      <w:r w:rsidR="00846FC0" w:rsidRPr="005745AD">
        <w:rPr>
          <w:rFonts w:ascii="Footlight MT Light" w:eastAsiaTheme="minorHAnsi" w:hAnsi="Footlight MT Light"/>
          <w:sz w:val="24"/>
          <w:szCs w:val="24"/>
          <w:lang w:val="en-GB"/>
        </w:rPr>
        <w:t xml:space="preserve">Ndirangu </w:t>
      </w:r>
    </w:p>
    <w:p w:rsidR="00076638" w:rsidRPr="005745AD" w:rsidRDefault="00CC6020" w:rsidP="0051136B">
      <w:pPr>
        <w:spacing w:after="0" w:line="240" w:lineRule="auto"/>
        <w:jc w:val="both"/>
        <w:rPr>
          <w:rFonts w:ascii="Footlight MT Light" w:eastAsiaTheme="minorHAnsi" w:hAnsi="Footlight MT Light"/>
          <w:b/>
          <w:sz w:val="24"/>
          <w:szCs w:val="24"/>
          <w:u w:val="single"/>
          <w:lang w:val="en-GB"/>
        </w:rPr>
      </w:pPr>
      <w:r w:rsidRPr="005745AD">
        <w:rPr>
          <w:rFonts w:ascii="Footlight MT Light" w:eastAsiaTheme="minorHAnsi" w:hAnsi="Footlight MT Light"/>
          <w:b/>
          <w:sz w:val="24"/>
          <w:szCs w:val="24"/>
          <w:u w:val="single"/>
          <w:lang w:val="en-GB"/>
        </w:rPr>
        <w:t>M.P, ROYSAMBU CONSTITUENCY</w:t>
      </w:r>
    </w:p>
    <w:p w:rsidR="003E6F3C" w:rsidRPr="005745AD" w:rsidRDefault="003E6F3C" w:rsidP="00E20F8E">
      <w:pPr>
        <w:pStyle w:val="Heading1"/>
        <w:numPr>
          <w:ilvl w:val="0"/>
          <w:numId w:val="0"/>
        </w:numPr>
        <w:rPr>
          <w:rFonts w:ascii="Footlight MT Light" w:hAnsi="Footlight MT Light"/>
          <w:sz w:val="24"/>
          <w:szCs w:val="24"/>
        </w:rPr>
      </w:pPr>
      <w:bookmarkStart w:id="8" w:name="_Toc531210897"/>
      <w:bookmarkStart w:id="9" w:name="_Toc531302224"/>
      <w:r w:rsidRPr="005745AD">
        <w:rPr>
          <w:rFonts w:ascii="Footlight MT Light" w:hAnsi="Footlight MT Light"/>
          <w:sz w:val="24"/>
          <w:szCs w:val="24"/>
        </w:rPr>
        <w:lastRenderedPageBreak/>
        <w:t>MESSAGE FROM THE CHAIRMAN</w:t>
      </w:r>
      <w:bookmarkEnd w:id="8"/>
      <w:bookmarkEnd w:id="9"/>
      <w:r w:rsidRPr="005745AD">
        <w:rPr>
          <w:rFonts w:ascii="Footlight MT Light" w:hAnsi="Footlight MT Light"/>
          <w:sz w:val="24"/>
          <w:szCs w:val="24"/>
        </w:rPr>
        <w:t xml:space="preserve"> </w:t>
      </w:r>
    </w:p>
    <w:p w:rsidR="003E6F3C" w:rsidRPr="005745AD" w:rsidRDefault="003E6F3C" w:rsidP="005745AD">
      <w:pPr>
        <w:widowControl w:val="0"/>
        <w:autoSpaceDE w:val="0"/>
        <w:autoSpaceDN w:val="0"/>
        <w:adjustRightInd w:val="0"/>
        <w:jc w:val="both"/>
        <w:rPr>
          <w:rFonts w:ascii="Footlight MT Light" w:hAnsi="Footlight MT Light"/>
          <w:sz w:val="24"/>
          <w:szCs w:val="24"/>
        </w:rPr>
      </w:pPr>
      <w:r w:rsidRPr="005745AD">
        <w:rPr>
          <w:rFonts w:ascii="Footlight MT Light" w:hAnsi="Footlight MT Light"/>
          <w:sz w:val="24"/>
          <w:szCs w:val="24"/>
        </w:rPr>
        <w:t xml:space="preserve">The Roysambu NG-CDFC Strategic plan 2018-2022 was developed to provide the residents of Roysambu </w:t>
      </w:r>
      <w:r w:rsidR="008B6FCA" w:rsidRPr="005745AD">
        <w:rPr>
          <w:rFonts w:ascii="Footlight MT Light" w:hAnsi="Footlight MT Light"/>
          <w:sz w:val="24"/>
          <w:szCs w:val="24"/>
        </w:rPr>
        <w:t>Constituency</w:t>
      </w:r>
      <w:r w:rsidRPr="005745AD">
        <w:rPr>
          <w:rFonts w:ascii="Footlight MT Light" w:hAnsi="Footlight MT Light"/>
          <w:sz w:val="24"/>
          <w:szCs w:val="24"/>
        </w:rPr>
        <w:t xml:space="preserve"> with a holistic view of the interventions by the NG-CDFC for the next five years. The Strategic Plan is anchored on six key areas which form the main objectives of the plan namely: Improving infrastructure development in all public education institutions, Increase</w:t>
      </w:r>
      <w:r w:rsidR="00110972" w:rsidRPr="005745AD">
        <w:rPr>
          <w:rFonts w:ascii="Footlight MT Light" w:hAnsi="Footlight MT Light"/>
          <w:sz w:val="24"/>
          <w:szCs w:val="24"/>
        </w:rPr>
        <w:t>d</w:t>
      </w:r>
      <w:r w:rsidRPr="005745AD">
        <w:rPr>
          <w:rFonts w:ascii="Footlight MT Light" w:hAnsi="Footlight MT Light"/>
          <w:sz w:val="24"/>
          <w:szCs w:val="24"/>
        </w:rPr>
        <w:t xml:space="preserve"> retention and transition rate of both secondary and tertiary education through education bursaries, provision of security, promote environment conservation and sustainability, promote participation of youths and vulnerable groups and poverty eradication within the </w:t>
      </w:r>
      <w:r w:rsidR="008B6FCA" w:rsidRPr="005745AD">
        <w:rPr>
          <w:rFonts w:ascii="Footlight MT Light" w:hAnsi="Footlight MT Light"/>
          <w:sz w:val="24"/>
          <w:szCs w:val="24"/>
        </w:rPr>
        <w:t>Constituency</w:t>
      </w:r>
      <w:r w:rsidRPr="005745AD">
        <w:rPr>
          <w:rFonts w:ascii="Footlight MT Light" w:hAnsi="Footlight MT Light"/>
          <w:sz w:val="24"/>
          <w:szCs w:val="24"/>
        </w:rPr>
        <w:t xml:space="preserve">. </w:t>
      </w:r>
    </w:p>
    <w:p w:rsidR="003E6F3C" w:rsidRPr="005745AD" w:rsidRDefault="003E6F3C" w:rsidP="005745AD">
      <w:pPr>
        <w:widowControl w:val="0"/>
        <w:autoSpaceDE w:val="0"/>
        <w:autoSpaceDN w:val="0"/>
        <w:adjustRightInd w:val="0"/>
        <w:jc w:val="both"/>
        <w:rPr>
          <w:rFonts w:ascii="Footlight MT Light" w:hAnsi="Footlight MT Light"/>
          <w:sz w:val="24"/>
          <w:szCs w:val="24"/>
        </w:rPr>
      </w:pPr>
      <w:r w:rsidRPr="005745AD">
        <w:rPr>
          <w:rFonts w:ascii="Footlight MT Light" w:hAnsi="Footlight MT Light"/>
          <w:sz w:val="24"/>
          <w:szCs w:val="24"/>
        </w:rPr>
        <w:t>A key reform in our current constitution is the premium placed on service delivery to the citizens of this country and in particular, the country's Supreme law demands for public participation in all key areas of development and particularly in all policy formulation and implementation by state organs.</w:t>
      </w:r>
    </w:p>
    <w:p w:rsidR="003E6F3C" w:rsidRPr="005745AD" w:rsidRDefault="003E6F3C" w:rsidP="005745AD">
      <w:pPr>
        <w:widowControl w:val="0"/>
        <w:autoSpaceDE w:val="0"/>
        <w:autoSpaceDN w:val="0"/>
        <w:adjustRightInd w:val="0"/>
        <w:jc w:val="both"/>
        <w:rPr>
          <w:rFonts w:ascii="Footlight MT Light" w:hAnsi="Footlight MT Light"/>
          <w:sz w:val="24"/>
          <w:szCs w:val="24"/>
        </w:rPr>
      </w:pPr>
      <w:r w:rsidRPr="005745AD">
        <w:rPr>
          <w:rFonts w:ascii="Footlight MT Light" w:hAnsi="Footlight MT Light"/>
          <w:sz w:val="24"/>
          <w:szCs w:val="24"/>
        </w:rPr>
        <w:t>Therefore, Roysambu NG-C</w:t>
      </w:r>
      <w:r w:rsidR="0088211A" w:rsidRPr="005745AD">
        <w:rPr>
          <w:rFonts w:ascii="Footlight MT Light" w:hAnsi="Footlight MT Light"/>
          <w:sz w:val="24"/>
          <w:szCs w:val="24"/>
        </w:rPr>
        <w:t>D</w:t>
      </w:r>
      <w:r w:rsidRPr="005745AD">
        <w:rPr>
          <w:rFonts w:ascii="Footlight MT Light" w:hAnsi="Footlight MT Light"/>
          <w:sz w:val="24"/>
          <w:szCs w:val="24"/>
        </w:rPr>
        <w:t>FC</w:t>
      </w:r>
      <w:r w:rsidRPr="005745AD">
        <w:rPr>
          <w:rFonts w:ascii="Footlight MT Light" w:hAnsi="Footlight MT Light"/>
          <w:sz w:val="24"/>
          <w:szCs w:val="24"/>
          <w:lang w:val="en-GB"/>
        </w:rPr>
        <w:t xml:space="preserve"> Strategic Plan was developed through a participatory process that involved the </w:t>
      </w:r>
      <w:r w:rsidR="00110972" w:rsidRPr="005745AD">
        <w:rPr>
          <w:rFonts w:ascii="Footlight MT Light" w:hAnsi="Footlight MT Light"/>
          <w:sz w:val="24"/>
          <w:szCs w:val="24"/>
        </w:rPr>
        <w:t>NG-CDFC</w:t>
      </w:r>
      <w:r w:rsidR="00110972"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 xml:space="preserve">members, </w:t>
      </w:r>
      <w:r w:rsidR="00BE58ED" w:rsidRPr="005745AD">
        <w:rPr>
          <w:rFonts w:ascii="Footlight MT Light" w:hAnsi="Footlight MT Light"/>
          <w:sz w:val="24"/>
          <w:szCs w:val="24"/>
          <w:lang w:val="en-GB"/>
        </w:rPr>
        <w:t>NG-CDF</w:t>
      </w:r>
      <w:r w:rsidR="0088211A" w:rsidRPr="005745AD">
        <w:rPr>
          <w:rFonts w:ascii="Footlight MT Light" w:hAnsi="Footlight MT Light"/>
          <w:sz w:val="24"/>
          <w:szCs w:val="24"/>
          <w:lang w:val="en-GB"/>
        </w:rPr>
        <w:t xml:space="preserve"> staff</w:t>
      </w:r>
      <w:r w:rsidR="00110972" w:rsidRPr="005745AD">
        <w:rPr>
          <w:rFonts w:ascii="Footlight MT Light" w:hAnsi="Footlight MT Light"/>
          <w:sz w:val="24"/>
          <w:szCs w:val="24"/>
          <w:lang w:val="en-GB"/>
        </w:rPr>
        <w:t>,</w:t>
      </w:r>
      <w:r w:rsidR="0088211A"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 xml:space="preserve">Constituents, and other stakeholders who gave their worthwhile contributions. I am confident that this final product represents our crystallized thoughts arising from the process. My </w:t>
      </w:r>
      <w:r w:rsidR="00BE58ED" w:rsidRPr="005745AD">
        <w:rPr>
          <w:rFonts w:ascii="Footlight MT Light" w:hAnsi="Footlight MT Light"/>
          <w:sz w:val="24"/>
          <w:szCs w:val="24"/>
          <w:lang w:val="en-GB"/>
        </w:rPr>
        <w:t>NG-CDF</w:t>
      </w:r>
      <w:r w:rsidR="0088211A" w:rsidRPr="005745AD">
        <w:rPr>
          <w:rFonts w:ascii="Footlight MT Light" w:hAnsi="Footlight MT Light"/>
          <w:sz w:val="24"/>
          <w:szCs w:val="24"/>
          <w:lang w:val="en-GB"/>
        </w:rPr>
        <w:t xml:space="preserve"> C</w:t>
      </w:r>
      <w:r w:rsidRPr="005745AD">
        <w:rPr>
          <w:rFonts w:ascii="Footlight MT Light" w:hAnsi="Footlight MT Light"/>
          <w:sz w:val="24"/>
          <w:szCs w:val="24"/>
          <w:lang w:val="en-GB"/>
        </w:rPr>
        <w:t>ommittee pledge that</w:t>
      </w:r>
      <w:r w:rsidR="00110972" w:rsidRPr="005745AD">
        <w:rPr>
          <w:rFonts w:ascii="Footlight MT Light" w:hAnsi="Footlight MT Light"/>
          <w:sz w:val="24"/>
          <w:szCs w:val="24"/>
          <w:lang w:val="en-GB"/>
        </w:rPr>
        <w:t>,</w:t>
      </w:r>
      <w:r w:rsidRPr="005745AD">
        <w:rPr>
          <w:rFonts w:ascii="Footlight MT Light" w:hAnsi="Footlight MT Light"/>
          <w:sz w:val="24"/>
          <w:szCs w:val="24"/>
          <w:lang w:val="en-GB"/>
        </w:rPr>
        <w:t xml:space="preserve"> it will continue to provide that enabling environment to meet the transformation agenda of our </w:t>
      </w:r>
      <w:r w:rsidR="008B6FCA" w:rsidRPr="005745AD">
        <w:rPr>
          <w:rFonts w:ascii="Footlight MT Light" w:hAnsi="Footlight MT Light"/>
          <w:sz w:val="24"/>
          <w:szCs w:val="24"/>
          <w:lang w:val="en-GB"/>
        </w:rPr>
        <w:t>Constituency</w:t>
      </w:r>
      <w:r w:rsidRPr="005745AD">
        <w:rPr>
          <w:rFonts w:ascii="Footlight MT Light" w:hAnsi="Footlight MT Light"/>
          <w:sz w:val="24"/>
          <w:szCs w:val="24"/>
          <w:lang w:val="en-GB"/>
        </w:rPr>
        <w:t xml:space="preserve"> and ultimately meet our objectives.</w:t>
      </w:r>
    </w:p>
    <w:p w:rsidR="003E6F3C" w:rsidRPr="005745AD" w:rsidRDefault="003E6F3C" w:rsidP="005745AD">
      <w:pPr>
        <w:widowControl w:val="0"/>
        <w:autoSpaceDE w:val="0"/>
        <w:autoSpaceDN w:val="0"/>
        <w:adjustRightInd w:val="0"/>
        <w:jc w:val="both"/>
        <w:rPr>
          <w:rFonts w:ascii="Footlight MT Light" w:hAnsi="Footlight MT Light"/>
          <w:sz w:val="24"/>
          <w:szCs w:val="24"/>
        </w:rPr>
      </w:pPr>
      <w:r w:rsidRPr="005745AD">
        <w:rPr>
          <w:rFonts w:ascii="Footlight MT Light" w:hAnsi="Footlight MT Light"/>
          <w:sz w:val="24"/>
          <w:szCs w:val="24"/>
        </w:rPr>
        <w:t xml:space="preserve">I would like to convey my gratitude and appreciation to all who participated to make this document a reality and particularly our </w:t>
      </w:r>
      <w:r w:rsidR="00110972" w:rsidRPr="005745AD">
        <w:rPr>
          <w:rFonts w:ascii="Footlight MT Light" w:hAnsi="Footlight MT Light"/>
          <w:sz w:val="24"/>
          <w:szCs w:val="24"/>
        </w:rPr>
        <w:t>M.P,</w:t>
      </w:r>
      <w:r w:rsidRPr="005745AD">
        <w:rPr>
          <w:rFonts w:ascii="Footlight MT Light" w:hAnsi="Footlight MT Light"/>
          <w:sz w:val="24"/>
          <w:szCs w:val="24"/>
        </w:rPr>
        <w:t xml:space="preserve"> Hon.Waihenya Ndirangu, and his team </w:t>
      </w:r>
      <w:r w:rsidR="0088211A" w:rsidRPr="005745AD">
        <w:rPr>
          <w:rFonts w:ascii="Footlight MT Light" w:hAnsi="Footlight MT Light"/>
          <w:sz w:val="24"/>
          <w:szCs w:val="24"/>
        </w:rPr>
        <w:t xml:space="preserve">for </w:t>
      </w:r>
      <w:r w:rsidRPr="005745AD">
        <w:rPr>
          <w:rFonts w:ascii="Footlight MT Light" w:hAnsi="Footlight MT Light"/>
          <w:sz w:val="24"/>
          <w:szCs w:val="24"/>
        </w:rPr>
        <w:t>provid</w:t>
      </w:r>
      <w:r w:rsidR="0088211A" w:rsidRPr="005745AD">
        <w:rPr>
          <w:rFonts w:ascii="Footlight MT Light" w:hAnsi="Footlight MT Light"/>
          <w:sz w:val="24"/>
          <w:szCs w:val="24"/>
        </w:rPr>
        <w:t>ing</w:t>
      </w:r>
      <w:r w:rsidRPr="005745AD">
        <w:rPr>
          <w:rFonts w:ascii="Footlight MT Light" w:hAnsi="Footlight MT Light"/>
          <w:sz w:val="24"/>
          <w:szCs w:val="24"/>
        </w:rPr>
        <w:t xml:space="preserve"> the leadership in the entire process, the </w:t>
      </w:r>
      <w:r w:rsidR="00BE58ED" w:rsidRPr="005745AD">
        <w:rPr>
          <w:rFonts w:ascii="Footlight MT Light" w:hAnsi="Footlight MT Light"/>
          <w:sz w:val="24"/>
          <w:szCs w:val="24"/>
        </w:rPr>
        <w:t>NG-CDFC</w:t>
      </w:r>
      <w:r w:rsidRPr="005745AD">
        <w:rPr>
          <w:rFonts w:ascii="Footlight MT Light" w:hAnsi="Footlight MT Light"/>
          <w:sz w:val="24"/>
          <w:szCs w:val="24"/>
        </w:rPr>
        <w:t xml:space="preserve"> Secretariat led by the </w:t>
      </w:r>
      <w:r w:rsidR="0088211A" w:rsidRPr="005745AD">
        <w:rPr>
          <w:rFonts w:ascii="Footlight MT Light" w:hAnsi="Footlight MT Light"/>
          <w:sz w:val="24"/>
          <w:szCs w:val="24"/>
        </w:rPr>
        <w:t>Fund Account M</w:t>
      </w:r>
      <w:r w:rsidRPr="005745AD">
        <w:rPr>
          <w:rFonts w:ascii="Footlight MT Light" w:hAnsi="Footlight MT Light"/>
          <w:sz w:val="24"/>
          <w:szCs w:val="24"/>
        </w:rPr>
        <w:t>anager Ms Mary Wanyika for their contribution and working for long hours to ensur</w:t>
      </w:r>
      <w:r w:rsidR="006A25D2" w:rsidRPr="005745AD">
        <w:rPr>
          <w:rFonts w:ascii="Footlight MT Light" w:hAnsi="Footlight MT Light"/>
          <w:sz w:val="24"/>
          <w:szCs w:val="24"/>
        </w:rPr>
        <w:t>e that this plan was developed</w:t>
      </w:r>
      <w:r w:rsidRPr="005745AD">
        <w:rPr>
          <w:rFonts w:ascii="Footlight MT Light" w:hAnsi="Footlight MT Light"/>
          <w:sz w:val="24"/>
          <w:szCs w:val="24"/>
        </w:rPr>
        <w:t xml:space="preserve"> and completed on time. </w:t>
      </w:r>
    </w:p>
    <w:p w:rsidR="003E6F3C" w:rsidRPr="005745AD" w:rsidRDefault="003E6F3C" w:rsidP="005745AD">
      <w:pPr>
        <w:widowControl w:val="0"/>
        <w:autoSpaceDE w:val="0"/>
        <w:autoSpaceDN w:val="0"/>
        <w:adjustRightInd w:val="0"/>
        <w:jc w:val="both"/>
        <w:rPr>
          <w:rFonts w:ascii="Footlight MT Light" w:hAnsi="Footlight MT Light"/>
          <w:sz w:val="24"/>
          <w:szCs w:val="24"/>
        </w:rPr>
      </w:pPr>
      <w:r w:rsidRPr="005745AD">
        <w:rPr>
          <w:rFonts w:ascii="Footlight MT Light" w:hAnsi="Footlight MT Light"/>
          <w:sz w:val="24"/>
          <w:szCs w:val="24"/>
        </w:rPr>
        <w:t xml:space="preserve">Our consulting team from Fine </w:t>
      </w:r>
      <w:r w:rsidR="0088211A" w:rsidRPr="005745AD">
        <w:rPr>
          <w:rFonts w:ascii="Footlight MT Light" w:hAnsi="Footlight MT Light"/>
          <w:sz w:val="24"/>
          <w:szCs w:val="24"/>
        </w:rPr>
        <w:t>C</w:t>
      </w:r>
      <w:r w:rsidRPr="005745AD">
        <w:rPr>
          <w:rFonts w:ascii="Footlight MT Light" w:hAnsi="Footlight MT Light"/>
          <w:sz w:val="24"/>
          <w:szCs w:val="24"/>
        </w:rPr>
        <w:t xml:space="preserve">onsulting </w:t>
      </w:r>
      <w:r w:rsidR="0088211A" w:rsidRPr="005745AD">
        <w:rPr>
          <w:rFonts w:ascii="Footlight MT Light" w:hAnsi="Footlight MT Light"/>
          <w:sz w:val="24"/>
          <w:szCs w:val="24"/>
        </w:rPr>
        <w:t>S</w:t>
      </w:r>
      <w:r w:rsidRPr="005745AD">
        <w:rPr>
          <w:rFonts w:ascii="Footlight MT Light" w:hAnsi="Footlight MT Light"/>
          <w:sz w:val="24"/>
          <w:szCs w:val="24"/>
        </w:rPr>
        <w:t>ervices who gave that valuable guidance and professional touch and other stakeholders for their inva</w:t>
      </w:r>
      <w:r w:rsidR="0088211A" w:rsidRPr="005745AD">
        <w:rPr>
          <w:rFonts w:ascii="Footlight MT Light" w:hAnsi="Footlight MT Light"/>
          <w:sz w:val="24"/>
          <w:szCs w:val="24"/>
        </w:rPr>
        <w:t>lu</w:t>
      </w:r>
      <w:r w:rsidRPr="005745AD">
        <w:rPr>
          <w:rFonts w:ascii="Footlight MT Light" w:hAnsi="Footlight MT Light"/>
          <w:sz w:val="24"/>
          <w:szCs w:val="24"/>
        </w:rPr>
        <w:t>able contribution, dedication</w:t>
      </w:r>
      <w:r w:rsidR="0088211A" w:rsidRPr="005745AD">
        <w:rPr>
          <w:rFonts w:ascii="Footlight MT Light" w:hAnsi="Footlight MT Light"/>
          <w:sz w:val="24"/>
          <w:szCs w:val="24"/>
        </w:rPr>
        <w:t>,</w:t>
      </w:r>
      <w:r w:rsidRPr="005745AD">
        <w:rPr>
          <w:rFonts w:ascii="Footlight MT Light" w:hAnsi="Footlight MT Light"/>
          <w:sz w:val="24"/>
          <w:szCs w:val="24"/>
        </w:rPr>
        <w:t xml:space="preserve"> commitment and team work at all levels. I have no doubt whatsoever in mind that we shall be successful in implementing this </w:t>
      </w:r>
      <w:r w:rsidR="0088211A" w:rsidRPr="005745AD">
        <w:rPr>
          <w:rFonts w:ascii="Footlight MT Light" w:hAnsi="Footlight MT Light"/>
          <w:sz w:val="24"/>
          <w:szCs w:val="24"/>
        </w:rPr>
        <w:t xml:space="preserve">blue print </w:t>
      </w:r>
      <w:r w:rsidRPr="005745AD">
        <w:rPr>
          <w:rFonts w:ascii="Footlight MT Light" w:hAnsi="Footlight MT Light"/>
          <w:sz w:val="24"/>
          <w:szCs w:val="24"/>
        </w:rPr>
        <w:t xml:space="preserve"> because we have what it takes to achieve our objectives as clearly set out in this </w:t>
      </w:r>
      <w:r w:rsidR="0088211A" w:rsidRPr="005745AD">
        <w:rPr>
          <w:rFonts w:ascii="Footlight MT Light" w:hAnsi="Footlight MT Light"/>
          <w:sz w:val="24"/>
          <w:szCs w:val="24"/>
        </w:rPr>
        <w:t>S</w:t>
      </w:r>
      <w:r w:rsidRPr="005745AD">
        <w:rPr>
          <w:rFonts w:ascii="Footlight MT Light" w:hAnsi="Footlight MT Light"/>
          <w:sz w:val="24"/>
          <w:szCs w:val="24"/>
        </w:rPr>
        <w:t xml:space="preserve">trategic </w:t>
      </w:r>
      <w:r w:rsidR="0088211A" w:rsidRPr="005745AD">
        <w:rPr>
          <w:rFonts w:ascii="Footlight MT Light" w:hAnsi="Footlight MT Light"/>
          <w:sz w:val="24"/>
          <w:szCs w:val="24"/>
        </w:rPr>
        <w:t>Plan</w:t>
      </w:r>
      <w:r w:rsidRPr="005745AD">
        <w:rPr>
          <w:rFonts w:ascii="Footlight MT Light" w:hAnsi="Footlight MT Light"/>
          <w:sz w:val="24"/>
          <w:szCs w:val="24"/>
        </w:rPr>
        <w:t>.</w:t>
      </w:r>
    </w:p>
    <w:p w:rsidR="00EA5ACD" w:rsidRPr="005745AD" w:rsidRDefault="00EA5ACD" w:rsidP="005745AD">
      <w:pPr>
        <w:widowControl w:val="0"/>
        <w:autoSpaceDE w:val="0"/>
        <w:autoSpaceDN w:val="0"/>
        <w:adjustRightInd w:val="0"/>
        <w:jc w:val="both"/>
        <w:rPr>
          <w:rFonts w:ascii="Footlight MT Light" w:hAnsi="Footlight MT Light"/>
          <w:sz w:val="24"/>
          <w:szCs w:val="24"/>
        </w:rPr>
      </w:pPr>
    </w:p>
    <w:p w:rsidR="00EA5ACD" w:rsidRPr="005745AD" w:rsidRDefault="00EA5ACD" w:rsidP="005745AD">
      <w:pPr>
        <w:widowControl w:val="0"/>
        <w:autoSpaceDE w:val="0"/>
        <w:autoSpaceDN w:val="0"/>
        <w:adjustRightInd w:val="0"/>
        <w:jc w:val="both"/>
        <w:rPr>
          <w:rFonts w:ascii="Footlight MT Light" w:hAnsi="Footlight MT Light"/>
          <w:sz w:val="24"/>
          <w:szCs w:val="24"/>
        </w:rPr>
      </w:pPr>
    </w:p>
    <w:p w:rsidR="00943249" w:rsidRDefault="00943249" w:rsidP="005745AD">
      <w:pPr>
        <w:widowControl w:val="0"/>
        <w:autoSpaceDE w:val="0"/>
        <w:autoSpaceDN w:val="0"/>
        <w:adjustRightInd w:val="0"/>
        <w:jc w:val="both"/>
        <w:rPr>
          <w:rFonts w:ascii="Footlight MT Light" w:hAnsi="Footlight MT Light"/>
          <w:sz w:val="24"/>
          <w:szCs w:val="24"/>
        </w:rPr>
      </w:pPr>
    </w:p>
    <w:p w:rsidR="003929F5" w:rsidRDefault="003929F5" w:rsidP="005745AD">
      <w:pPr>
        <w:widowControl w:val="0"/>
        <w:autoSpaceDE w:val="0"/>
        <w:autoSpaceDN w:val="0"/>
        <w:adjustRightInd w:val="0"/>
        <w:jc w:val="both"/>
        <w:rPr>
          <w:rFonts w:ascii="Footlight MT Light" w:hAnsi="Footlight MT Light"/>
          <w:sz w:val="24"/>
          <w:szCs w:val="24"/>
        </w:rPr>
      </w:pPr>
    </w:p>
    <w:p w:rsidR="003E6F3C" w:rsidRPr="005745AD" w:rsidRDefault="003E6F3C" w:rsidP="005745AD">
      <w:pPr>
        <w:widowControl w:val="0"/>
        <w:autoSpaceDE w:val="0"/>
        <w:autoSpaceDN w:val="0"/>
        <w:adjustRightInd w:val="0"/>
        <w:jc w:val="both"/>
        <w:rPr>
          <w:rFonts w:ascii="Footlight MT Light" w:hAnsi="Footlight MT Light"/>
          <w:sz w:val="24"/>
          <w:szCs w:val="24"/>
        </w:rPr>
      </w:pPr>
      <w:r w:rsidRPr="005745AD">
        <w:rPr>
          <w:rFonts w:ascii="Footlight MT Light" w:hAnsi="Footlight MT Light"/>
          <w:sz w:val="24"/>
          <w:szCs w:val="24"/>
        </w:rPr>
        <w:t>DAVID MWANGI</w:t>
      </w:r>
    </w:p>
    <w:p w:rsidR="00021D7A" w:rsidRPr="005745AD" w:rsidRDefault="00021D7A" w:rsidP="005745AD">
      <w:pPr>
        <w:widowControl w:val="0"/>
        <w:autoSpaceDE w:val="0"/>
        <w:autoSpaceDN w:val="0"/>
        <w:adjustRightInd w:val="0"/>
        <w:jc w:val="both"/>
        <w:rPr>
          <w:rFonts w:ascii="Footlight MT Light" w:hAnsi="Footlight MT Light"/>
          <w:b/>
          <w:sz w:val="24"/>
          <w:szCs w:val="24"/>
          <w:u w:val="single"/>
        </w:rPr>
      </w:pPr>
      <w:r w:rsidRPr="005745AD">
        <w:rPr>
          <w:rFonts w:ascii="Footlight MT Light" w:hAnsi="Footlight MT Light"/>
          <w:b/>
          <w:sz w:val="24"/>
          <w:szCs w:val="24"/>
          <w:u w:val="single"/>
        </w:rPr>
        <w:t>CHAIRMAN, ROYSAMBU NG-CDF</w:t>
      </w:r>
    </w:p>
    <w:p w:rsidR="00021D7A" w:rsidRPr="005745AD" w:rsidRDefault="00021D7A" w:rsidP="005745AD">
      <w:pPr>
        <w:widowControl w:val="0"/>
        <w:autoSpaceDE w:val="0"/>
        <w:autoSpaceDN w:val="0"/>
        <w:adjustRightInd w:val="0"/>
        <w:jc w:val="both"/>
        <w:rPr>
          <w:rFonts w:ascii="Footlight MT Light" w:hAnsi="Footlight MT Light"/>
          <w:b/>
          <w:sz w:val="24"/>
          <w:szCs w:val="24"/>
          <w:u w:val="single"/>
        </w:rPr>
      </w:pPr>
    </w:p>
    <w:p w:rsidR="00110972" w:rsidRPr="005745AD" w:rsidRDefault="00110972" w:rsidP="005745AD">
      <w:pPr>
        <w:widowControl w:val="0"/>
        <w:autoSpaceDE w:val="0"/>
        <w:autoSpaceDN w:val="0"/>
        <w:adjustRightInd w:val="0"/>
        <w:jc w:val="both"/>
        <w:rPr>
          <w:rFonts w:ascii="Footlight MT Light" w:hAnsi="Footlight MT Light"/>
          <w:b/>
          <w:sz w:val="24"/>
          <w:szCs w:val="24"/>
          <w:u w:val="single"/>
        </w:rPr>
      </w:pPr>
    </w:p>
    <w:p w:rsidR="00F922DE" w:rsidRPr="005745AD" w:rsidRDefault="00F922DE" w:rsidP="00E20F8E">
      <w:pPr>
        <w:pStyle w:val="Heading1"/>
        <w:numPr>
          <w:ilvl w:val="0"/>
          <w:numId w:val="0"/>
        </w:numPr>
        <w:jc w:val="both"/>
        <w:rPr>
          <w:rFonts w:ascii="Footlight MT Light" w:hAnsi="Footlight MT Light"/>
          <w:sz w:val="24"/>
          <w:szCs w:val="24"/>
          <w:lang w:val="en-GB"/>
        </w:rPr>
      </w:pPr>
      <w:bookmarkStart w:id="10" w:name="_Toc531210898"/>
      <w:bookmarkStart w:id="11" w:name="_Toc531302225"/>
      <w:r w:rsidRPr="005745AD">
        <w:rPr>
          <w:rFonts w:ascii="Footlight MT Light" w:hAnsi="Footlight MT Light"/>
          <w:sz w:val="24"/>
          <w:szCs w:val="24"/>
          <w:lang w:val="en-GB"/>
        </w:rPr>
        <w:lastRenderedPageBreak/>
        <w:t>ABBREVIATIO</w:t>
      </w:r>
      <w:r w:rsidR="00AA7D90" w:rsidRPr="005745AD">
        <w:rPr>
          <w:rFonts w:ascii="Footlight MT Light" w:hAnsi="Footlight MT Light"/>
          <w:sz w:val="24"/>
          <w:szCs w:val="24"/>
          <w:lang w:val="en-GB"/>
        </w:rPr>
        <w:t>N AND ACRONYMS</w:t>
      </w:r>
      <w:bookmarkEnd w:id="10"/>
      <w:bookmarkEnd w:id="11"/>
    </w:p>
    <w:p w:rsidR="006E26C2" w:rsidRPr="005745AD" w:rsidRDefault="006E26C2" w:rsidP="005745AD">
      <w:pPr>
        <w:pStyle w:val="NoSpacing"/>
        <w:spacing w:line="276" w:lineRule="auto"/>
        <w:jc w:val="both"/>
        <w:rPr>
          <w:rFonts w:ascii="Footlight MT Light" w:hAnsi="Footlight MT Light"/>
          <w:b/>
          <w:color w:val="FF0000"/>
          <w:sz w:val="24"/>
          <w:szCs w:val="24"/>
        </w:rPr>
      </w:pPr>
    </w:p>
    <w:p w:rsidR="00470CF6" w:rsidRPr="005745AD" w:rsidRDefault="006E26C2"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MP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Member of Parliament</w:t>
      </w:r>
    </w:p>
    <w:p w:rsidR="006E26C2"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AP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006E26C2" w:rsidRPr="005745AD">
        <w:rPr>
          <w:rFonts w:ascii="Footlight MT Light" w:eastAsiaTheme="minorHAnsi" w:hAnsi="Footlight MT Light"/>
          <w:sz w:val="24"/>
          <w:szCs w:val="24"/>
        </w:rPr>
        <w:t xml:space="preserve">- </w:t>
      </w:r>
      <w:r w:rsidRPr="005745AD">
        <w:rPr>
          <w:rFonts w:ascii="Footlight MT Light" w:eastAsiaTheme="minorHAnsi" w:hAnsi="Footlight MT Light"/>
          <w:sz w:val="24"/>
          <w:szCs w:val="24"/>
        </w:rPr>
        <w:t xml:space="preserve">Administration Police </w:t>
      </w:r>
    </w:p>
    <w:p w:rsidR="006E26C2" w:rsidRPr="005745AD" w:rsidRDefault="006E26C2"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CDF</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xml:space="preserve">- </w:t>
      </w:r>
      <w:r w:rsidR="008B6FCA" w:rsidRPr="005745AD">
        <w:rPr>
          <w:rFonts w:ascii="Footlight MT Light" w:eastAsiaTheme="minorHAnsi" w:hAnsi="Footlight MT Light"/>
          <w:sz w:val="24"/>
          <w:szCs w:val="24"/>
        </w:rPr>
        <w:t>Constituency</w:t>
      </w:r>
      <w:r w:rsidRPr="005745AD">
        <w:rPr>
          <w:rFonts w:ascii="Footlight MT Light" w:eastAsiaTheme="minorHAnsi" w:hAnsi="Footlight MT Light"/>
          <w:sz w:val="24"/>
          <w:szCs w:val="24"/>
        </w:rPr>
        <w:t xml:space="preserve"> Development Fund </w:t>
      </w:r>
    </w:p>
    <w:p w:rsidR="006E26C2" w:rsidRPr="005745AD" w:rsidRDefault="006E26C2"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CDFC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xml:space="preserve">- </w:t>
      </w:r>
      <w:r w:rsidR="008B6FCA" w:rsidRPr="005745AD">
        <w:rPr>
          <w:rFonts w:ascii="Footlight MT Light" w:eastAsiaTheme="minorHAnsi" w:hAnsi="Footlight MT Light"/>
          <w:sz w:val="24"/>
          <w:szCs w:val="24"/>
        </w:rPr>
        <w:t>Constituency</w:t>
      </w:r>
      <w:r w:rsidRPr="005745AD">
        <w:rPr>
          <w:rFonts w:ascii="Footlight MT Light" w:eastAsiaTheme="minorHAnsi" w:hAnsi="Footlight MT Light"/>
          <w:sz w:val="24"/>
          <w:szCs w:val="24"/>
        </w:rPr>
        <w:t xml:space="preserve"> Development Fund Committee </w:t>
      </w:r>
    </w:p>
    <w:p w:rsidR="006E26C2" w:rsidRPr="005745AD" w:rsidRDefault="006E26C2"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NG-CDF </w:t>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National Government Constituencies Development Fund</w:t>
      </w:r>
    </w:p>
    <w:p w:rsidR="006E26C2" w:rsidRPr="005745AD" w:rsidRDefault="00BE58ED"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NG-CDFC</w:t>
      </w:r>
      <w:r w:rsidR="006E26C2" w:rsidRPr="005745AD">
        <w:rPr>
          <w:rFonts w:ascii="Footlight MT Light" w:eastAsiaTheme="minorHAnsi" w:hAnsi="Footlight MT Light"/>
          <w:sz w:val="24"/>
          <w:szCs w:val="24"/>
        </w:rPr>
        <w:t xml:space="preserve"> </w:t>
      </w:r>
      <w:r w:rsidR="00110972" w:rsidRPr="005745AD">
        <w:rPr>
          <w:rFonts w:ascii="Footlight MT Light" w:eastAsiaTheme="minorHAnsi" w:hAnsi="Footlight MT Light"/>
          <w:sz w:val="24"/>
          <w:szCs w:val="24"/>
        </w:rPr>
        <w:tab/>
      </w:r>
      <w:r w:rsidR="006E26C2" w:rsidRPr="005745AD">
        <w:rPr>
          <w:rFonts w:ascii="Footlight MT Light" w:eastAsiaTheme="minorHAnsi" w:hAnsi="Footlight MT Light"/>
          <w:sz w:val="24"/>
          <w:szCs w:val="24"/>
        </w:rPr>
        <w:t>- National Government Constituencies Development Fund Committee</w:t>
      </w:r>
    </w:p>
    <w:p w:rsidR="00470CF6" w:rsidRPr="005745AD" w:rsidRDefault="006E26C2"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KU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xml:space="preserve">- </w:t>
      </w:r>
      <w:r w:rsidR="00470CF6" w:rsidRPr="005745AD">
        <w:rPr>
          <w:rFonts w:ascii="Footlight MT Light" w:eastAsiaTheme="minorHAnsi" w:hAnsi="Footlight MT Light"/>
          <w:sz w:val="24"/>
          <w:szCs w:val="24"/>
        </w:rPr>
        <w:t xml:space="preserve"> Kenyatta University </w:t>
      </w:r>
    </w:p>
    <w:p w:rsidR="00076638" w:rsidRPr="005745AD" w:rsidRDefault="00076638"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USIU</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t xml:space="preserve">- </w:t>
      </w:r>
      <w:r w:rsidRPr="005745AD">
        <w:rPr>
          <w:rFonts w:ascii="Footlight MT Light" w:eastAsiaTheme="minorHAnsi" w:hAnsi="Footlight MT Light"/>
          <w:sz w:val="24"/>
          <w:szCs w:val="24"/>
        </w:rPr>
        <w:t>United States International University</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M&amp;E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006E26C2" w:rsidRPr="005745AD">
        <w:rPr>
          <w:rFonts w:ascii="Footlight MT Light" w:eastAsiaTheme="minorHAnsi" w:hAnsi="Footlight MT Light"/>
          <w:sz w:val="24"/>
          <w:szCs w:val="24"/>
        </w:rPr>
        <w:t xml:space="preserve">- </w:t>
      </w:r>
      <w:r w:rsidRPr="005745AD">
        <w:rPr>
          <w:rFonts w:ascii="Footlight MT Light" w:eastAsiaTheme="minorHAnsi" w:hAnsi="Footlight MT Light"/>
          <w:sz w:val="24"/>
          <w:szCs w:val="24"/>
        </w:rPr>
        <w:t xml:space="preserve">Monitoring and Evaluation </w:t>
      </w:r>
    </w:p>
    <w:p w:rsidR="00470CF6" w:rsidRPr="005745AD" w:rsidRDefault="00470CF6" w:rsidP="005745AD">
      <w:pPr>
        <w:pStyle w:val="NoSpacing"/>
        <w:spacing w:line="276" w:lineRule="auto"/>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NEMA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006E26C2" w:rsidRPr="005745AD">
        <w:rPr>
          <w:rFonts w:ascii="Footlight MT Light" w:eastAsiaTheme="minorHAnsi" w:hAnsi="Footlight MT Light"/>
          <w:sz w:val="24"/>
          <w:szCs w:val="24"/>
        </w:rPr>
        <w:t xml:space="preserve">- </w:t>
      </w:r>
      <w:r w:rsidRPr="005745AD">
        <w:rPr>
          <w:rFonts w:ascii="Footlight MT Light" w:eastAsiaTheme="minorHAnsi" w:hAnsi="Footlight MT Light"/>
          <w:sz w:val="24"/>
          <w:szCs w:val="24"/>
        </w:rPr>
        <w:t>National Environment Management Authority</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P</w:t>
      </w:r>
      <w:r w:rsidR="0087320B" w:rsidRPr="005745AD">
        <w:rPr>
          <w:rFonts w:ascii="Footlight MT Light" w:eastAsiaTheme="minorHAnsi" w:hAnsi="Footlight MT Light"/>
          <w:sz w:val="24"/>
          <w:szCs w:val="24"/>
        </w:rPr>
        <w:t>L</w:t>
      </w:r>
      <w:r w:rsidRPr="005745AD">
        <w:rPr>
          <w:rFonts w:ascii="Footlight MT Light" w:eastAsiaTheme="minorHAnsi" w:hAnsi="Footlight MT Light"/>
          <w:sz w:val="24"/>
          <w:szCs w:val="24"/>
        </w:rPr>
        <w:t xml:space="preserve">WD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006E26C2" w:rsidRPr="005745AD">
        <w:rPr>
          <w:rFonts w:ascii="Footlight MT Light" w:eastAsiaTheme="minorHAnsi" w:hAnsi="Footlight MT Light"/>
          <w:sz w:val="24"/>
          <w:szCs w:val="24"/>
        </w:rPr>
        <w:t xml:space="preserve">- </w:t>
      </w:r>
      <w:r w:rsidRPr="005745AD">
        <w:rPr>
          <w:rFonts w:ascii="Footlight MT Light" w:eastAsiaTheme="minorHAnsi" w:hAnsi="Footlight MT Light"/>
          <w:sz w:val="24"/>
          <w:szCs w:val="24"/>
        </w:rPr>
        <w:t xml:space="preserve">Persons </w:t>
      </w:r>
      <w:r w:rsidR="0087320B" w:rsidRPr="005745AD">
        <w:rPr>
          <w:rFonts w:ascii="Footlight MT Light" w:eastAsiaTheme="minorHAnsi" w:hAnsi="Footlight MT Light"/>
          <w:sz w:val="24"/>
          <w:szCs w:val="24"/>
        </w:rPr>
        <w:t xml:space="preserve">Living </w:t>
      </w:r>
      <w:r w:rsidRPr="005745AD">
        <w:rPr>
          <w:rFonts w:ascii="Footlight MT Light" w:eastAsiaTheme="minorHAnsi" w:hAnsi="Footlight MT Light"/>
          <w:sz w:val="24"/>
          <w:szCs w:val="24"/>
        </w:rPr>
        <w:t xml:space="preserve">with Disabilities </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SWOT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006E26C2" w:rsidRPr="005745AD">
        <w:rPr>
          <w:rFonts w:ascii="Footlight MT Light" w:eastAsiaTheme="minorHAnsi" w:hAnsi="Footlight MT Light"/>
          <w:sz w:val="24"/>
          <w:szCs w:val="24"/>
        </w:rPr>
        <w:t xml:space="preserve">- </w:t>
      </w:r>
      <w:r w:rsidRPr="005745AD">
        <w:rPr>
          <w:rFonts w:ascii="Footlight MT Light" w:eastAsiaTheme="minorHAnsi" w:hAnsi="Footlight MT Light"/>
          <w:sz w:val="24"/>
          <w:szCs w:val="24"/>
        </w:rPr>
        <w:t xml:space="preserve">Strengths, Weaknesses, Opportunities and Threats </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FY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006E26C2" w:rsidRPr="005745AD">
        <w:rPr>
          <w:rFonts w:ascii="Footlight MT Light" w:eastAsiaTheme="minorHAnsi" w:hAnsi="Footlight MT Light"/>
          <w:sz w:val="24"/>
          <w:szCs w:val="24"/>
        </w:rPr>
        <w:t xml:space="preserve">- </w:t>
      </w:r>
      <w:r w:rsidRPr="005745AD">
        <w:rPr>
          <w:rFonts w:ascii="Footlight MT Light" w:eastAsiaTheme="minorHAnsi" w:hAnsi="Footlight MT Light"/>
          <w:sz w:val="24"/>
          <w:szCs w:val="24"/>
        </w:rPr>
        <w:t xml:space="preserve">Financial Year </w:t>
      </w:r>
    </w:p>
    <w:p w:rsidR="00470CF6" w:rsidRPr="005745AD" w:rsidRDefault="00470CF6" w:rsidP="005745AD">
      <w:pPr>
        <w:pStyle w:val="NoSpacing"/>
        <w:spacing w:line="276" w:lineRule="auto"/>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GoK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006E26C2" w:rsidRPr="005745AD">
        <w:rPr>
          <w:rFonts w:ascii="Footlight MT Light" w:eastAsiaTheme="minorHAnsi" w:hAnsi="Footlight MT Light"/>
          <w:sz w:val="24"/>
          <w:szCs w:val="24"/>
        </w:rPr>
        <w:t xml:space="preserve">- </w:t>
      </w:r>
      <w:r w:rsidRPr="005745AD">
        <w:rPr>
          <w:rFonts w:ascii="Footlight MT Light" w:eastAsiaTheme="minorHAnsi" w:hAnsi="Footlight MT Light"/>
          <w:sz w:val="24"/>
          <w:szCs w:val="24"/>
        </w:rPr>
        <w:t>Government of Kenya</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CSR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Corporate Social Responsibility</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HOD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Heads of Department</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IEBC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Independent Electoral and Boundaries Commission</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KCPE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Kenya Certificate of Primary Education</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KCSE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Kenya Certificate of Secondary Education</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KeNHA </w:t>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Kenya National Highways Authority</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KeRRA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Kenya Rural Roads Authority</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KPI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Key Performance Indicators</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NHIF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National Hospital Insurance Fund</w:t>
      </w:r>
    </w:p>
    <w:p w:rsidR="00110972"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PAC </w:t>
      </w:r>
      <w:r w:rsidR="00110972" w:rsidRPr="005745AD">
        <w:rPr>
          <w:rFonts w:ascii="Footlight MT Light" w:eastAsiaTheme="minorHAnsi" w:hAnsi="Footlight MT Light"/>
          <w:sz w:val="24"/>
          <w:szCs w:val="24"/>
        </w:rPr>
        <w:tab/>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Public Accounts Committee</w:t>
      </w:r>
    </w:p>
    <w:p w:rsidR="00470CF6" w:rsidRPr="005745AD" w:rsidRDefault="00470CF6" w:rsidP="005745AD">
      <w:pPr>
        <w:autoSpaceDE w:val="0"/>
        <w:autoSpaceDN w:val="0"/>
        <w:adjustRightInd w:val="0"/>
        <w:spacing w:after="0"/>
        <w:jc w:val="both"/>
        <w:rPr>
          <w:rFonts w:ascii="Footlight MT Light" w:eastAsiaTheme="minorHAnsi" w:hAnsi="Footlight MT Light"/>
          <w:sz w:val="24"/>
          <w:szCs w:val="24"/>
        </w:rPr>
      </w:pPr>
      <w:r w:rsidRPr="005745AD">
        <w:rPr>
          <w:rFonts w:ascii="Footlight MT Light" w:eastAsiaTheme="minorHAnsi" w:hAnsi="Footlight MT Light"/>
          <w:sz w:val="24"/>
          <w:szCs w:val="24"/>
        </w:rPr>
        <w:t xml:space="preserve">PESTEL </w:t>
      </w:r>
      <w:r w:rsidR="00110972" w:rsidRPr="005745AD">
        <w:rPr>
          <w:rFonts w:ascii="Footlight MT Light" w:eastAsiaTheme="minorHAnsi" w:hAnsi="Footlight MT Light"/>
          <w:sz w:val="24"/>
          <w:szCs w:val="24"/>
        </w:rPr>
        <w:tab/>
      </w:r>
      <w:r w:rsidRPr="005745AD">
        <w:rPr>
          <w:rFonts w:ascii="Footlight MT Light" w:eastAsiaTheme="minorHAnsi" w:hAnsi="Footlight MT Light"/>
          <w:sz w:val="24"/>
          <w:szCs w:val="24"/>
        </w:rPr>
        <w:t>- Political, Economic, Technological, Environmental and Legal (Analysis)</w:t>
      </w:r>
    </w:p>
    <w:p w:rsidR="00110972" w:rsidRPr="005745AD" w:rsidRDefault="00110972" w:rsidP="005745AD">
      <w:pPr>
        <w:autoSpaceDE w:val="0"/>
        <w:autoSpaceDN w:val="0"/>
        <w:adjustRightInd w:val="0"/>
        <w:spacing w:after="0"/>
        <w:jc w:val="both"/>
        <w:rPr>
          <w:rFonts w:ascii="Footlight MT Light" w:eastAsiaTheme="minorHAnsi" w:hAnsi="Footlight MT Light"/>
          <w:sz w:val="24"/>
          <w:szCs w:val="24"/>
        </w:rPr>
      </w:pPr>
    </w:p>
    <w:p w:rsidR="00E20F8E" w:rsidRDefault="00E20F8E">
      <w:pPr>
        <w:rPr>
          <w:rFonts w:ascii="Footlight MT Light" w:eastAsiaTheme="minorHAnsi" w:hAnsi="Footlight MT Light"/>
          <w:sz w:val="24"/>
          <w:szCs w:val="24"/>
        </w:rPr>
      </w:pPr>
      <w:r>
        <w:rPr>
          <w:rFonts w:ascii="Footlight MT Light" w:eastAsiaTheme="minorHAnsi" w:hAnsi="Footlight MT Light"/>
          <w:sz w:val="24"/>
          <w:szCs w:val="24"/>
        </w:rPr>
        <w:br w:type="page"/>
      </w:r>
    </w:p>
    <w:p w:rsidR="00BB48C9" w:rsidRPr="005745AD" w:rsidRDefault="000E0943" w:rsidP="00111589">
      <w:pPr>
        <w:pStyle w:val="Heading1"/>
        <w:numPr>
          <w:ilvl w:val="0"/>
          <w:numId w:val="0"/>
        </w:numPr>
        <w:rPr>
          <w:rFonts w:ascii="Footlight MT Light" w:hAnsi="Footlight MT Light"/>
          <w:sz w:val="24"/>
          <w:szCs w:val="24"/>
        </w:rPr>
      </w:pPr>
      <w:bookmarkStart w:id="12" w:name="_Toc430436979"/>
      <w:bookmarkStart w:id="13" w:name="_Toc400538247"/>
      <w:bookmarkStart w:id="14" w:name="_Toc531210899"/>
      <w:bookmarkStart w:id="15" w:name="_Toc531302226"/>
      <w:bookmarkEnd w:id="2"/>
      <w:r w:rsidRPr="005745AD">
        <w:rPr>
          <w:rFonts w:ascii="Footlight MT Light" w:hAnsi="Footlight MT Light"/>
          <w:sz w:val="24"/>
          <w:szCs w:val="24"/>
        </w:rPr>
        <w:lastRenderedPageBreak/>
        <w:t>EXECUTIVE SUMMARY</w:t>
      </w:r>
      <w:bookmarkEnd w:id="12"/>
      <w:bookmarkEnd w:id="13"/>
      <w:bookmarkEnd w:id="14"/>
      <w:bookmarkEnd w:id="15"/>
    </w:p>
    <w:p w:rsidR="00D74256" w:rsidRPr="00473D4D" w:rsidRDefault="00D74256" w:rsidP="00D74256">
      <w:pPr>
        <w:pStyle w:val="NormalWeb"/>
        <w:spacing w:line="276" w:lineRule="auto"/>
        <w:rPr>
          <w:rFonts w:ascii="Footlight MT Light" w:hAnsi="Footlight MT Light"/>
        </w:rPr>
      </w:pPr>
      <w:r w:rsidRPr="00473D4D">
        <w:rPr>
          <w:rFonts w:ascii="Footlight MT Light" w:hAnsi="Footlight MT Light"/>
        </w:rPr>
        <w:t xml:space="preserve">This is the first comprehensive strategic plan for Roysambu NG-CDF after separating off from the larger Kasarani Constituency. It was prepared in a participatory manner and benefitted from the contributions of the key stakeholders </w:t>
      </w:r>
      <w:r w:rsidR="00943249">
        <w:rPr>
          <w:rFonts w:ascii="Footlight MT Light" w:hAnsi="Footlight MT Light"/>
        </w:rPr>
        <w:t>from</w:t>
      </w:r>
      <w:r w:rsidRPr="00473D4D">
        <w:rPr>
          <w:rFonts w:ascii="Footlight MT Light" w:hAnsi="Footlight MT Light"/>
        </w:rPr>
        <w:t xml:space="preserve"> its inception through </w:t>
      </w:r>
      <w:r w:rsidR="00943249">
        <w:rPr>
          <w:rFonts w:ascii="Footlight MT Light" w:hAnsi="Footlight MT Light"/>
        </w:rPr>
        <w:t xml:space="preserve">the </w:t>
      </w:r>
      <w:r w:rsidRPr="00473D4D">
        <w:rPr>
          <w:rFonts w:ascii="Footlight MT Light" w:hAnsi="Footlight MT Light"/>
        </w:rPr>
        <w:t xml:space="preserve">final </w:t>
      </w:r>
      <w:r w:rsidR="00943249">
        <w:rPr>
          <w:rFonts w:ascii="Footlight MT Light" w:hAnsi="Footlight MT Light"/>
        </w:rPr>
        <w:t>production</w:t>
      </w:r>
      <w:r w:rsidRPr="00473D4D">
        <w:rPr>
          <w:rFonts w:ascii="Footlight MT Light" w:hAnsi="Footlight MT Light"/>
        </w:rPr>
        <w:t>.</w:t>
      </w:r>
    </w:p>
    <w:p w:rsidR="00D74256" w:rsidRPr="00473D4D" w:rsidRDefault="00D74256" w:rsidP="00D74256">
      <w:pPr>
        <w:pStyle w:val="NormalWeb"/>
        <w:spacing w:line="276" w:lineRule="auto"/>
        <w:rPr>
          <w:rFonts w:ascii="Footlight MT Light" w:hAnsi="Footlight MT Light"/>
        </w:rPr>
      </w:pPr>
      <w:r w:rsidRPr="00473D4D">
        <w:rPr>
          <w:rFonts w:ascii="Footlight MT Light" w:hAnsi="Footlight MT Light"/>
        </w:rPr>
        <w:t xml:space="preserve">The </w:t>
      </w:r>
      <w:r w:rsidR="000D3CB5">
        <w:rPr>
          <w:rFonts w:ascii="Footlight MT Light" w:hAnsi="Footlight MT Light"/>
        </w:rPr>
        <w:t>process started with a critical</w:t>
      </w:r>
      <w:r w:rsidRPr="00473D4D">
        <w:rPr>
          <w:rFonts w:ascii="Footlight MT Light" w:hAnsi="Footlight MT Light"/>
        </w:rPr>
        <w:t xml:space="preserve"> analysis of the strengths and weaknesses of Roysambu NG-CDF, as well as the opportunities and threats that </w:t>
      </w:r>
      <w:r w:rsidR="00BF7591">
        <w:rPr>
          <w:rFonts w:ascii="Footlight MT Light" w:hAnsi="Footlight MT Light"/>
        </w:rPr>
        <w:t xml:space="preserve">are pivotal in </w:t>
      </w:r>
      <w:r w:rsidRPr="00473D4D">
        <w:rPr>
          <w:rFonts w:ascii="Footlight MT Light" w:hAnsi="Footlight MT Light"/>
        </w:rPr>
        <w:t>reaffirm</w:t>
      </w:r>
      <w:r w:rsidR="00BF7591">
        <w:rPr>
          <w:rFonts w:ascii="Footlight MT Light" w:hAnsi="Footlight MT Light"/>
        </w:rPr>
        <w:t>ing</w:t>
      </w:r>
      <w:r w:rsidRPr="00473D4D">
        <w:rPr>
          <w:rFonts w:ascii="Footlight MT Light" w:hAnsi="Footlight MT Light"/>
        </w:rPr>
        <w:t xml:space="preserve"> the constiyuency’s objectives </w:t>
      </w:r>
      <w:r w:rsidR="00BF7591">
        <w:rPr>
          <w:rFonts w:ascii="Footlight MT Light" w:hAnsi="Footlight MT Light"/>
        </w:rPr>
        <w:t>as regards</w:t>
      </w:r>
      <w:r w:rsidRPr="00473D4D">
        <w:rPr>
          <w:rFonts w:ascii="Footlight MT Light" w:hAnsi="Footlight MT Light"/>
        </w:rPr>
        <w:t xml:space="preserve"> its vision, mission, core values and guiding principles.</w:t>
      </w:r>
    </w:p>
    <w:p w:rsidR="00D74256" w:rsidRDefault="00D74256" w:rsidP="00D74256">
      <w:pPr>
        <w:pStyle w:val="NormalWeb"/>
        <w:spacing w:line="276" w:lineRule="auto"/>
        <w:rPr>
          <w:rFonts w:ascii="Footlight MT Light" w:hAnsi="Footlight MT Light"/>
        </w:rPr>
      </w:pPr>
      <w:r w:rsidRPr="00473D4D">
        <w:rPr>
          <w:rFonts w:ascii="Footlight MT Light" w:hAnsi="Footlight MT Light"/>
        </w:rPr>
        <w:t>The strategic plan is built on four overarching key result areas: (1) Education; (2) Security; (3) Youth and Sports; and (4) Environmental Conservation.  These goals will be served by five strategic objectives</w:t>
      </w:r>
      <w:r w:rsidR="000D3CB5">
        <w:rPr>
          <w:rFonts w:ascii="Footlight MT Light" w:hAnsi="Footlight MT Light"/>
        </w:rPr>
        <w:t xml:space="preserve">; </w:t>
      </w:r>
    </w:p>
    <w:p w:rsidR="000D3CB5" w:rsidRDefault="000D3CB5" w:rsidP="00466048">
      <w:pPr>
        <w:pStyle w:val="ListParagraph"/>
        <w:numPr>
          <w:ilvl w:val="0"/>
          <w:numId w:val="29"/>
        </w:numPr>
        <w:jc w:val="both"/>
        <w:rPr>
          <w:rFonts w:ascii="Footlight MT Light" w:hAnsi="Footlight MT Light"/>
          <w:sz w:val="24"/>
          <w:szCs w:val="24"/>
        </w:rPr>
      </w:pPr>
      <w:r w:rsidRPr="005745AD">
        <w:rPr>
          <w:rFonts w:ascii="Footlight MT Light" w:hAnsi="Footlight MT Light"/>
          <w:sz w:val="24"/>
          <w:szCs w:val="24"/>
        </w:rPr>
        <w:t>Improving infrastructural development in all public education institutions wi</w:t>
      </w:r>
      <w:r>
        <w:rPr>
          <w:rFonts w:ascii="Footlight MT Light" w:hAnsi="Footlight MT Light"/>
          <w:sz w:val="24"/>
          <w:szCs w:val="24"/>
        </w:rPr>
        <w:t xml:space="preserve">thin the Constituency, </w:t>
      </w:r>
    </w:p>
    <w:p w:rsidR="000D3CB5" w:rsidRDefault="000D3CB5" w:rsidP="00466048">
      <w:pPr>
        <w:pStyle w:val="ListParagraph"/>
        <w:numPr>
          <w:ilvl w:val="0"/>
          <w:numId w:val="29"/>
        </w:numPr>
        <w:jc w:val="both"/>
        <w:rPr>
          <w:rFonts w:ascii="Footlight MT Light" w:hAnsi="Footlight MT Light"/>
          <w:sz w:val="24"/>
          <w:szCs w:val="24"/>
        </w:rPr>
      </w:pPr>
      <w:r w:rsidRPr="005745AD">
        <w:rPr>
          <w:rFonts w:ascii="Footlight MT Light" w:hAnsi="Footlight MT Light"/>
          <w:sz w:val="24"/>
          <w:szCs w:val="24"/>
        </w:rPr>
        <w:t>Increase retention and transition rate of both secondary and tertiary educat</w:t>
      </w:r>
      <w:r>
        <w:rPr>
          <w:rFonts w:ascii="Footlight MT Light" w:hAnsi="Footlight MT Light"/>
          <w:sz w:val="24"/>
          <w:szCs w:val="24"/>
        </w:rPr>
        <w:t xml:space="preserve">ion through education bursaries, </w:t>
      </w:r>
    </w:p>
    <w:p w:rsidR="000D3CB5" w:rsidRDefault="000D3CB5" w:rsidP="00466048">
      <w:pPr>
        <w:pStyle w:val="ListParagraph"/>
        <w:numPr>
          <w:ilvl w:val="0"/>
          <w:numId w:val="29"/>
        </w:numPr>
        <w:jc w:val="both"/>
        <w:rPr>
          <w:rFonts w:ascii="Footlight MT Light" w:hAnsi="Footlight MT Light"/>
          <w:sz w:val="24"/>
          <w:szCs w:val="24"/>
        </w:rPr>
      </w:pPr>
      <w:r w:rsidRPr="005745AD">
        <w:rPr>
          <w:rFonts w:ascii="Footlight MT Light" w:hAnsi="Footlight MT Light"/>
          <w:sz w:val="24"/>
          <w:szCs w:val="24"/>
        </w:rPr>
        <w:t>Promote security in the Constituency through infrast</w:t>
      </w:r>
      <w:r>
        <w:rPr>
          <w:rFonts w:ascii="Footlight MT Light" w:hAnsi="Footlight MT Light"/>
          <w:sz w:val="24"/>
          <w:szCs w:val="24"/>
        </w:rPr>
        <w:t>r</w:t>
      </w:r>
      <w:r w:rsidRPr="005745AD">
        <w:rPr>
          <w:rFonts w:ascii="Footlight MT Light" w:hAnsi="Footlight MT Light"/>
          <w:sz w:val="24"/>
          <w:szCs w:val="24"/>
        </w:rPr>
        <w:t>u</w:t>
      </w:r>
      <w:r>
        <w:rPr>
          <w:rFonts w:ascii="Footlight MT Light" w:hAnsi="Footlight MT Light"/>
          <w:sz w:val="24"/>
          <w:szCs w:val="24"/>
        </w:rPr>
        <w:t xml:space="preserve">ctural development, </w:t>
      </w:r>
    </w:p>
    <w:p w:rsidR="000D3CB5" w:rsidRDefault="000D3CB5" w:rsidP="00466048">
      <w:pPr>
        <w:pStyle w:val="ListParagraph"/>
        <w:numPr>
          <w:ilvl w:val="0"/>
          <w:numId w:val="29"/>
        </w:numPr>
        <w:jc w:val="both"/>
        <w:rPr>
          <w:rFonts w:ascii="Footlight MT Light" w:hAnsi="Footlight MT Light"/>
          <w:sz w:val="24"/>
          <w:szCs w:val="24"/>
        </w:rPr>
      </w:pPr>
      <w:r w:rsidRPr="005745AD">
        <w:rPr>
          <w:rFonts w:ascii="Footlight MT Light" w:hAnsi="Footlight MT Light"/>
          <w:sz w:val="24"/>
          <w:szCs w:val="24"/>
        </w:rPr>
        <w:t>Promote youth talents and skills through sporting activities in the constituency</w:t>
      </w:r>
      <w:r>
        <w:rPr>
          <w:rFonts w:ascii="Footlight MT Light" w:hAnsi="Footlight MT Light"/>
          <w:sz w:val="24"/>
          <w:szCs w:val="24"/>
        </w:rPr>
        <w:t xml:space="preserve">, and </w:t>
      </w:r>
    </w:p>
    <w:p w:rsidR="000D3CB5" w:rsidRPr="005745AD" w:rsidRDefault="000D3CB5" w:rsidP="00466048">
      <w:pPr>
        <w:pStyle w:val="ListParagraph"/>
        <w:numPr>
          <w:ilvl w:val="0"/>
          <w:numId w:val="29"/>
        </w:numPr>
        <w:jc w:val="both"/>
        <w:rPr>
          <w:rFonts w:ascii="Footlight MT Light" w:hAnsi="Footlight MT Light"/>
          <w:sz w:val="24"/>
          <w:szCs w:val="24"/>
        </w:rPr>
      </w:pPr>
      <w:r w:rsidRPr="005745AD">
        <w:rPr>
          <w:rFonts w:ascii="Footlight MT Light" w:hAnsi="Footlight MT Light"/>
          <w:sz w:val="24"/>
          <w:szCs w:val="24"/>
        </w:rPr>
        <w:t>Promotion of environmental conservation and sustainability through planting of trees, water harvesting and enhancing waste management in the constituency</w:t>
      </w:r>
    </w:p>
    <w:p w:rsidR="00D74256" w:rsidRPr="00473D4D" w:rsidRDefault="00E56D1B" w:rsidP="00D74256">
      <w:pPr>
        <w:pStyle w:val="NormalWeb"/>
        <w:spacing w:line="276" w:lineRule="auto"/>
        <w:rPr>
          <w:rFonts w:ascii="Footlight MT Light" w:hAnsi="Footlight MT Light"/>
        </w:rPr>
      </w:pPr>
      <w:r>
        <w:rPr>
          <w:rFonts w:ascii="Footlight MT Light" w:hAnsi="Footlight MT Light"/>
        </w:rPr>
        <w:t>This plan</w:t>
      </w:r>
      <w:r w:rsidR="00D74256" w:rsidRPr="00473D4D">
        <w:rPr>
          <w:rFonts w:ascii="Footlight MT Light" w:hAnsi="Footlight MT Light"/>
        </w:rPr>
        <w:t xml:space="preserve"> provide</w:t>
      </w:r>
      <w:r>
        <w:rPr>
          <w:rFonts w:ascii="Footlight MT Light" w:hAnsi="Footlight MT Light"/>
        </w:rPr>
        <w:t>s</w:t>
      </w:r>
      <w:r w:rsidR="00D74256" w:rsidRPr="00473D4D">
        <w:rPr>
          <w:rFonts w:ascii="Footlight MT Light" w:hAnsi="Footlight MT Light"/>
        </w:rPr>
        <w:t xml:space="preserve"> a framework for the comprehensive implementation and monitoring of the constituency projects and other initiatives which are aimed to </w:t>
      </w:r>
      <w:r>
        <w:rPr>
          <w:rFonts w:ascii="Footlight MT Light" w:hAnsi="Footlight MT Light"/>
        </w:rPr>
        <w:t>achieve</w:t>
      </w:r>
      <w:r w:rsidR="00D74256" w:rsidRPr="00473D4D">
        <w:rPr>
          <w:rFonts w:ascii="Footlight MT Light" w:hAnsi="Footlight MT Light"/>
        </w:rPr>
        <w:t xml:space="preserve"> financial accountability and sustainability, resource mobilization and effective project </w:t>
      </w:r>
      <w:r>
        <w:rPr>
          <w:rFonts w:ascii="Footlight MT Light" w:hAnsi="Footlight MT Light"/>
        </w:rPr>
        <w:t xml:space="preserve">implementation, </w:t>
      </w:r>
      <w:r w:rsidR="00D74256" w:rsidRPr="00473D4D">
        <w:rPr>
          <w:rFonts w:ascii="Footlight MT Light" w:hAnsi="Footlight MT Light"/>
        </w:rPr>
        <w:t>monitoring and evaluation.</w:t>
      </w:r>
    </w:p>
    <w:p w:rsidR="00D74256" w:rsidRPr="00473D4D" w:rsidRDefault="00D74256" w:rsidP="00D74256">
      <w:pPr>
        <w:pStyle w:val="NormalWeb"/>
        <w:spacing w:line="276" w:lineRule="auto"/>
        <w:rPr>
          <w:rFonts w:ascii="Footlight MT Light" w:hAnsi="Footlight MT Light"/>
        </w:rPr>
      </w:pPr>
      <w:r w:rsidRPr="00473D4D">
        <w:rPr>
          <w:rFonts w:ascii="Footlight MT Light" w:hAnsi="Footlight MT Light"/>
        </w:rPr>
        <w:t>To guarantee proper implementation of the strategic plan, roles and responsibil</w:t>
      </w:r>
      <w:r w:rsidR="00E56D1B">
        <w:rPr>
          <w:rFonts w:ascii="Footlight MT Light" w:hAnsi="Footlight MT Light"/>
        </w:rPr>
        <w:t xml:space="preserve">ities have been clearly defined </w:t>
      </w:r>
      <w:r w:rsidRPr="00473D4D">
        <w:rPr>
          <w:rFonts w:ascii="Footlight MT Light" w:hAnsi="Footlight MT Light"/>
        </w:rPr>
        <w:t>along with a formal process for monito</w:t>
      </w:r>
      <w:r w:rsidR="00E56D1B">
        <w:rPr>
          <w:rFonts w:ascii="Footlight MT Light" w:hAnsi="Footlight MT Light"/>
        </w:rPr>
        <w:t xml:space="preserve">ring and evaluation as well as </w:t>
      </w:r>
      <w:r w:rsidRPr="00473D4D">
        <w:rPr>
          <w:rFonts w:ascii="Footlight MT Light" w:hAnsi="Footlight MT Light"/>
        </w:rPr>
        <w:t>reporting and accountability. The implementation of the SP 2018-2022 will be the responsibility of all, but more</w:t>
      </w:r>
      <w:r w:rsidR="003929F5">
        <w:rPr>
          <w:rFonts w:ascii="Footlight MT Light" w:hAnsi="Footlight MT Light"/>
        </w:rPr>
        <w:t xml:space="preserve"> importantly the NG-CDFC members,</w:t>
      </w:r>
      <w:r w:rsidRPr="00473D4D">
        <w:rPr>
          <w:rFonts w:ascii="Footlight MT Light" w:hAnsi="Footlight MT Light"/>
        </w:rPr>
        <w:t xml:space="preserve"> </w:t>
      </w:r>
      <w:r w:rsidR="003929F5">
        <w:rPr>
          <w:rFonts w:ascii="Footlight MT Light" w:hAnsi="Footlight MT Light"/>
        </w:rPr>
        <w:t xml:space="preserve">the NG-CDFC </w:t>
      </w:r>
      <w:r w:rsidRPr="00473D4D">
        <w:rPr>
          <w:rFonts w:ascii="Footlight MT Light" w:hAnsi="Footlight MT Light"/>
        </w:rPr>
        <w:t xml:space="preserve">staff </w:t>
      </w:r>
      <w:r w:rsidR="003929F5">
        <w:rPr>
          <w:rFonts w:ascii="Footlight MT Light" w:hAnsi="Footlight MT Light"/>
        </w:rPr>
        <w:t>and the C</w:t>
      </w:r>
      <w:r w:rsidRPr="00473D4D">
        <w:rPr>
          <w:rFonts w:ascii="Footlight MT Light" w:hAnsi="Footlight MT Light"/>
        </w:rPr>
        <w:t>onstituency Fund</w:t>
      </w:r>
      <w:r w:rsidR="003929F5">
        <w:rPr>
          <w:rFonts w:ascii="Footlight MT Light" w:hAnsi="Footlight MT Light"/>
        </w:rPr>
        <w:t>s Account Manager</w:t>
      </w:r>
      <w:r w:rsidRPr="00473D4D">
        <w:rPr>
          <w:rFonts w:ascii="Footlight MT Light" w:hAnsi="Footlight MT Light"/>
        </w:rPr>
        <w:t xml:space="preserve"> whose knowledge, skills, experience and leadership are integral to the success of </w:t>
      </w:r>
      <w:r w:rsidR="00E56D1B">
        <w:rPr>
          <w:rFonts w:ascii="Footlight MT Light" w:hAnsi="Footlight MT Light"/>
        </w:rPr>
        <w:t>its full implementation</w:t>
      </w:r>
      <w:r w:rsidRPr="00473D4D">
        <w:rPr>
          <w:rFonts w:ascii="Footlight MT Light" w:hAnsi="Footlight MT Light"/>
        </w:rPr>
        <w:t>.</w:t>
      </w:r>
    </w:p>
    <w:p w:rsidR="00664B75" w:rsidRPr="005745AD" w:rsidRDefault="00664B75" w:rsidP="005745AD">
      <w:pPr>
        <w:rPr>
          <w:rFonts w:ascii="Footlight MT Light" w:hAnsi="Footlight MT Light"/>
          <w:sz w:val="24"/>
          <w:szCs w:val="24"/>
          <w:lang w:val="en-GB"/>
        </w:rPr>
      </w:pPr>
    </w:p>
    <w:p w:rsidR="00BB48C9" w:rsidRPr="005745AD" w:rsidRDefault="00BB48C9" w:rsidP="005745AD">
      <w:pPr>
        <w:jc w:val="both"/>
        <w:rPr>
          <w:rFonts w:ascii="Footlight MT Light" w:hAnsi="Footlight MT Light"/>
          <w:b/>
          <w:bCs/>
          <w:kern w:val="32"/>
          <w:sz w:val="24"/>
          <w:szCs w:val="24"/>
          <w:lang w:val="en-GB"/>
        </w:rPr>
      </w:pPr>
      <w:r w:rsidRPr="005745AD">
        <w:rPr>
          <w:rFonts w:ascii="Footlight MT Light" w:hAnsi="Footlight MT Light"/>
          <w:sz w:val="24"/>
          <w:szCs w:val="24"/>
          <w:lang w:val="en-GB"/>
        </w:rPr>
        <w:br w:type="page"/>
      </w:r>
    </w:p>
    <w:p w:rsidR="00697344" w:rsidRDefault="00697344" w:rsidP="005745AD">
      <w:pPr>
        <w:pStyle w:val="Heading1"/>
        <w:jc w:val="both"/>
        <w:rPr>
          <w:rFonts w:ascii="Footlight MT Light" w:hAnsi="Footlight MT Light"/>
          <w:sz w:val="24"/>
          <w:szCs w:val="24"/>
          <w:lang w:val="en-GB"/>
        </w:rPr>
        <w:sectPr w:rsidR="00697344" w:rsidSect="00697344">
          <w:footerReference w:type="default" r:id="rId11"/>
          <w:footerReference w:type="first" r:id="rId12"/>
          <w:pgSz w:w="12240" w:h="15840"/>
          <w:pgMar w:top="1440" w:right="1080" w:bottom="1008" w:left="1080" w:header="720" w:footer="720" w:gutter="0"/>
          <w:pgNumType w:fmt="lowerRoman" w:start="1"/>
          <w:cols w:space="720"/>
          <w:titlePg/>
          <w:docGrid w:linePitch="360"/>
        </w:sectPr>
      </w:pPr>
    </w:p>
    <w:p w:rsidR="000E0943" w:rsidRDefault="00BB48C9" w:rsidP="008C0C86">
      <w:pPr>
        <w:pStyle w:val="Heading1"/>
        <w:numPr>
          <w:ilvl w:val="0"/>
          <w:numId w:val="0"/>
        </w:numPr>
        <w:jc w:val="both"/>
        <w:rPr>
          <w:rFonts w:ascii="Footlight MT Light" w:hAnsi="Footlight MT Light"/>
          <w:sz w:val="24"/>
          <w:szCs w:val="24"/>
          <w:lang w:val="en-GB"/>
        </w:rPr>
      </w:pPr>
      <w:bookmarkStart w:id="16" w:name="_Toc531210900"/>
      <w:bookmarkStart w:id="17" w:name="_Toc531302227"/>
      <w:r w:rsidRPr="005745AD">
        <w:rPr>
          <w:rFonts w:ascii="Footlight MT Light" w:hAnsi="Footlight MT Light"/>
          <w:sz w:val="24"/>
          <w:szCs w:val="24"/>
          <w:lang w:val="en-GB"/>
        </w:rPr>
        <w:lastRenderedPageBreak/>
        <w:t xml:space="preserve">CHAPTER </w:t>
      </w:r>
      <w:r w:rsidR="000C4CD1" w:rsidRPr="005745AD">
        <w:rPr>
          <w:rFonts w:ascii="Footlight MT Light" w:hAnsi="Footlight MT Light"/>
          <w:sz w:val="24"/>
          <w:szCs w:val="24"/>
          <w:lang w:val="en-GB"/>
        </w:rPr>
        <w:t>ONE</w:t>
      </w:r>
      <w:r w:rsidR="00EA5ACD" w:rsidRPr="005745AD">
        <w:rPr>
          <w:rFonts w:ascii="Footlight MT Light" w:hAnsi="Footlight MT Light"/>
          <w:sz w:val="24"/>
          <w:szCs w:val="24"/>
          <w:lang w:val="en-GB"/>
        </w:rPr>
        <w:t xml:space="preserve"> </w:t>
      </w:r>
      <w:r w:rsidR="002E21CC">
        <w:rPr>
          <w:rFonts w:ascii="Footlight MT Light" w:hAnsi="Footlight MT Light"/>
          <w:sz w:val="24"/>
          <w:szCs w:val="24"/>
          <w:lang w:val="en-GB"/>
        </w:rPr>
        <w:t>:</w:t>
      </w:r>
      <w:r w:rsidR="00EA5ACD" w:rsidRPr="005745AD">
        <w:rPr>
          <w:rFonts w:ascii="Footlight MT Light" w:hAnsi="Footlight MT Light"/>
          <w:sz w:val="24"/>
          <w:szCs w:val="24"/>
          <w:lang w:val="en-GB"/>
        </w:rPr>
        <w:t xml:space="preserve"> </w:t>
      </w:r>
      <w:r w:rsidR="002E21CC">
        <w:rPr>
          <w:rFonts w:ascii="Footlight MT Light" w:hAnsi="Footlight MT Light"/>
          <w:sz w:val="24"/>
          <w:szCs w:val="24"/>
          <w:lang w:val="en-GB"/>
        </w:rPr>
        <w:t>INTRODUCTION</w:t>
      </w:r>
      <w:bookmarkEnd w:id="16"/>
      <w:bookmarkEnd w:id="17"/>
    </w:p>
    <w:p w:rsidR="002E21CC" w:rsidRPr="002E21CC" w:rsidRDefault="002E21CC" w:rsidP="00466048">
      <w:pPr>
        <w:pStyle w:val="Heading1"/>
        <w:numPr>
          <w:ilvl w:val="1"/>
          <w:numId w:val="31"/>
        </w:numPr>
        <w:rPr>
          <w:rFonts w:ascii="Footlight MT Light" w:hAnsi="Footlight MT Light"/>
          <w:sz w:val="24"/>
          <w:szCs w:val="24"/>
          <w:lang w:val="en-GB"/>
        </w:rPr>
      </w:pPr>
      <w:bookmarkStart w:id="18" w:name="_Toc531210901"/>
      <w:bookmarkStart w:id="19" w:name="_Toc531302228"/>
      <w:r w:rsidRPr="002E21CC">
        <w:rPr>
          <w:rFonts w:ascii="Footlight MT Light" w:hAnsi="Footlight MT Light"/>
          <w:sz w:val="24"/>
          <w:szCs w:val="24"/>
          <w:lang w:val="en-GB"/>
        </w:rPr>
        <w:t>Introduction</w:t>
      </w:r>
      <w:bookmarkEnd w:id="18"/>
      <w:bookmarkEnd w:id="19"/>
    </w:p>
    <w:p w:rsidR="00591048" w:rsidRPr="005745AD" w:rsidRDefault="00F50DB5" w:rsidP="00466048">
      <w:pPr>
        <w:pStyle w:val="Heading2"/>
        <w:numPr>
          <w:ilvl w:val="1"/>
          <w:numId w:val="31"/>
        </w:numPr>
        <w:spacing w:line="276" w:lineRule="auto"/>
        <w:jc w:val="both"/>
        <w:rPr>
          <w:rFonts w:ascii="Footlight MT Light" w:hAnsi="Footlight MT Light"/>
          <w:sz w:val="24"/>
          <w:szCs w:val="24"/>
          <w:lang w:val="en-GB"/>
        </w:rPr>
      </w:pPr>
      <w:bookmarkStart w:id="20" w:name="_Toc531210902"/>
      <w:bookmarkStart w:id="21" w:name="_Toc531302229"/>
      <w:r w:rsidRPr="005745AD">
        <w:rPr>
          <w:rFonts w:ascii="Footlight MT Light" w:hAnsi="Footlight MT Light"/>
          <w:sz w:val="24"/>
          <w:szCs w:val="24"/>
          <w:lang w:val="en-GB"/>
        </w:rPr>
        <w:t>NG-CDF Background I</w:t>
      </w:r>
      <w:r w:rsidR="00C60041" w:rsidRPr="005745AD">
        <w:rPr>
          <w:rFonts w:ascii="Footlight MT Light" w:hAnsi="Footlight MT Light"/>
          <w:sz w:val="24"/>
          <w:szCs w:val="24"/>
          <w:lang w:val="en-GB"/>
        </w:rPr>
        <w:t>nformation</w:t>
      </w:r>
      <w:bookmarkEnd w:id="20"/>
      <w:bookmarkEnd w:id="21"/>
    </w:p>
    <w:p w:rsidR="00076638" w:rsidRPr="005745AD" w:rsidRDefault="00076638" w:rsidP="005745AD">
      <w:pPr>
        <w:spacing w:after="0"/>
        <w:jc w:val="both"/>
        <w:rPr>
          <w:rFonts w:ascii="Footlight MT Light" w:hAnsi="Footlight MT Light"/>
          <w:color w:val="333333"/>
          <w:sz w:val="24"/>
          <w:szCs w:val="24"/>
        </w:rPr>
      </w:pPr>
      <w:r w:rsidRPr="005745AD">
        <w:rPr>
          <w:rFonts w:ascii="Footlight MT Light" w:hAnsi="Footlight MT Light"/>
          <w:sz w:val="24"/>
          <w:szCs w:val="24"/>
        </w:rPr>
        <w:t xml:space="preserve">The </w:t>
      </w:r>
      <w:r w:rsidR="008B6FCA" w:rsidRPr="005745AD">
        <w:rPr>
          <w:rFonts w:ascii="Footlight MT Light" w:hAnsi="Footlight MT Light"/>
          <w:sz w:val="24"/>
          <w:szCs w:val="24"/>
        </w:rPr>
        <w:t>Constituency</w:t>
      </w:r>
      <w:r w:rsidRPr="005745AD">
        <w:rPr>
          <w:rFonts w:ascii="Footlight MT Light" w:hAnsi="Footlight MT Light"/>
          <w:sz w:val="24"/>
          <w:szCs w:val="24"/>
        </w:rPr>
        <w:t xml:space="preserve"> Development </w:t>
      </w:r>
      <w:r w:rsidR="00021D7A" w:rsidRPr="005745AD">
        <w:rPr>
          <w:rFonts w:ascii="Footlight MT Light" w:hAnsi="Footlight MT Light"/>
          <w:sz w:val="24"/>
          <w:szCs w:val="24"/>
        </w:rPr>
        <w:t>F</w:t>
      </w:r>
      <w:r w:rsidRPr="005745AD">
        <w:rPr>
          <w:rFonts w:ascii="Footlight MT Light" w:hAnsi="Footlight MT Light"/>
          <w:sz w:val="24"/>
          <w:szCs w:val="24"/>
        </w:rPr>
        <w:t>und</w:t>
      </w:r>
      <w:r w:rsidR="00110972" w:rsidRPr="005745AD">
        <w:rPr>
          <w:rFonts w:ascii="Footlight MT Light" w:hAnsi="Footlight MT Light"/>
          <w:sz w:val="24"/>
          <w:szCs w:val="24"/>
        </w:rPr>
        <w:t xml:space="preserve">(CDF) </w:t>
      </w:r>
      <w:r w:rsidRPr="005745AD">
        <w:rPr>
          <w:rFonts w:ascii="Footlight MT Light" w:hAnsi="Footlight MT Light"/>
          <w:sz w:val="24"/>
          <w:szCs w:val="24"/>
        </w:rPr>
        <w:t xml:space="preserve">was created by the </w:t>
      </w:r>
      <w:r w:rsidR="00021D7A" w:rsidRPr="005745AD">
        <w:rPr>
          <w:rFonts w:ascii="Footlight MT Light" w:hAnsi="Footlight MT Light"/>
          <w:sz w:val="24"/>
          <w:szCs w:val="24"/>
        </w:rPr>
        <w:t>C</w:t>
      </w:r>
      <w:r w:rsidRPr="005745AD">
        <w:rPr>
          <w:rFonts w:ascii="Footlight MT Light" w:hAnsi="Footlight MT Light"/>
          <w:sz w:val="24"/>
          <w:szCs w:val="24"/>
        </w:rPr>
        <w:t>onstituencies Development</w:t>
      </w:r>
      <w:r w:rsidR="00405AF8" w:rsidRPr="005745AD">
        <w:rPr>
          <w:rFonts w:ascii="Footlight MT Light" w:hAnsi="Footlight MT Light"/>
          <w:sz w:val="24"/>
          <w:szCs w:val="24"/>
        </w:rPr>
        <w:t xml:space="preserve"> </w:t>
      </w:r>
      <w:r w:rsidRPr="005745AD">
        <w:rPr>
          <w:rFonts w:ascii="Footlight MT Light" w:hAnsi="Footlight MT Light"/>
          <w:sz w:val="24"/>
          <w:szCs w:val="24"/>
        </w:rPr>
        <w:t>Fund Act 2003 with the primary objective of addressing poverty at grassroots levels by</w:t>
      </w:r>
      <w:r w:rsidR="00405AF8" w:rsidRPr="005745AD">
        <w:rPr>
          <w:rFonts w:ascii="Footlight MT Light" w:hAnsi="Footlight MT Light"/>
          <w:sz w:val="24"/>
          <w:szCs w:val="24"/>
        </w:rPr>
        <w:t xml:space="preserve"> </w:t>
      </w:r>
      <w:r w:rsidRPr="005745AD">
        <w:rPr>
          <w:rFonts w:ascii="Footlight MT Light" w:hAnsi="Footlight MT Light"/>
          <w:sz w:val="24"/>
          <w:szCs w:val="24"/>
        </w:rPr>
        <w:t xml:space="preserve">dedicating a minimum of 2.5% of the </w:t>
      </w:r>
      <w:r w:rsidR="00021D7A" w:rsidRPr="005745AD">
        <w:rPr>
          <w:rFonts w:ascii="Footlight MT Light" w:hAnsi="Footlight MT Light"/>
          <w:sz w:val="24"/>
          <w:szCs w:val="24"/>
        </w:rPr>
        <w:t>G</w:t>
      </w:r>
      <w:r w:rsidRPr="005745AD">
        <w:rPr>
          <w:rFonts w:ascii="Footlight MT Light" w:hAnsi="Footlight MT Light"/>
          <w:sz w:val="24"/>
          <w:szCs w:val="24"/>
        </w:rPr>
        <w:t>overnment</w:t>
      </w:r>
      <w:r w:rsidR="00021D7A" w:rsidRPr="005745AD">
        <w:rPr>
          <w:rFonts w:ascii="Footlight MT Light" w:hAnsi="Footlight MT Light"/>
          <w:sz w:val="24"/>
          <w:szCs w:val="24"/>
        </w:rPr>
        <w:t>’s</w:t>
      </w:r>
      <w:r w:rsidRPr="005745AD">
        <w:rPr>
          <w:rFonts w:ascii="Footlight MT Light" w:hAnsi="Footlight MT Light"/>
          <w:sz w:val="24"/>
          <w:szCs w:val="24"/>
        </w:rPr>
        <w:t xml:space="preserve"> ordinary revenue to grassrootsdevelopments. The name changed to National Government Contituency Development Fund (NG</w:t>
      </w:r>
      <w:r w:rsidR="00021D7A" w:rsidRPr="005745AD">
        <w:rPr>
          <w:rFonts w:ascii="Footlight MT Light" w:hAnsi="Footlight MT Light"/>
          <w:sz w:val="24"/>
          <w:szCs w:val="24"/>
        </w:rPr>
        <w:t>-</w:t>
      </w:r>
      <w:r w:rsidRPr="005745AD">
        <w:rPr>
          <w:rFonts w:ascii="Footlight MT Light" w:hAnsi="Footlight MT Light"/>
          <w:sz w:val="24"/>
          <w:szCs w:val="24"/>
        </w:rPr>
        <w:t>CDF) following the enactment of the NG</w:t>
      </w:r>
      <w:r w:rsidR="00021D7A" w:rsidRPr="005745AD">
        <w:rPr>
          <w:rFonts w:ascii="Footlight MT Light" w:hAnsi="Footlight MT Light"/>
          <w:sz w:val="24"/>
          <w:szCs w:val="24"/>
        </w:rPr>
        <w:t>-</w:t>
      </w:r>
      <w:r w:rsidRPr="005745AD">
        <w:rPr>
          <w:rFonts w:ascii="Footlight MT Light" w:hAnsi="Footlight MT Light"/>
          <w:sz w:val="24"/>
          <w:szCs w:val="24"/>
        </w:rPr>
        <w:t>CDF Act 2015 which was meant to align the fund with the Constitution of Kenya.</w:t>
      </w:r>
      <w:r w:rsidR="00021D7A" w:rsidRPr="005745AD">
        <w:rPr>
          <w:rFonts w:ascii="Footlight MT Light" w:hAnsi="Footlight MT Light"/>
          <w:color w:val="333333"/>
          <w:sz w:val="24"/>
          <w:szCs w:val="24"/>
          <w:lang w:val="en-GB"/>
        </w:rPr>
        <w:t xml:space="preserve"> </w:t>
      </w:r>
      <w:r w:rsidRPr="005745AD">
        <w:rPr>
          <w:rFonts w:ascii="Footlight MT Light" w:hAnsi="Footlight MT Light"/>
          <w:color w:val="333333"/>
          <w:sz w:val="24"/>
          <w:szCs w:val="24"/>
          <w:lang w:val="en-GB"/>
        </w:rPr>
        <w:t xml:space="preserve">The Fund is domiciled within the </w:t>
      </w:r>
      <w:r w:rsidR="00021D7A" w:rsidRPr="005745AD">
        <w:rPr>
          <w:rFonts w:ascii="Footlight MT Light" w:hAnsi="Footlight MT Light"/>
          <w:color w:val="333333"/>
          <w:sz w:val="24"/>
          <w:szCs w:val="24"/>
          <w:lang w:val="en-GB"/>
        </w:rPr>
        <w:t>M</w:t>
      </w:r>
      <w:r w:rsidRPr="005745AD">
        <w:rPr>
          <w:rFonts w:ascii="Footlight MT Light" w:hAnsi="Footlight MT Light"/>
          <w:color w:val="333333"/>
          <w:sz w:val="24"/>
          <w:szCs w:val="24"/>
          <w:lang w:val="en-GB"/>
        </w:rPr>
        <w:t xml:space="preserve">inistry in charge of National Economic Policy and Planning, currently the Ministry of </w:t>
      </w:r>
      <w:r w:rsidR="00021D7A" w:rsidRPr="005745AD">
        <w:rPr>
          <w:rFonts w:ascii="Footlight MT Light" w:hAnsi="Footlight MT Light"/>
          <w:color w:val="333333"/>
          <w:sz w:val="24"/>
          <w:szCs w:val="24"/>
          <w:lang w:val="en-GB"/>
        </w:rPr>
        <w:t xml:space="preserve">Treasury </w:t>
      </w:r>
      <w:r w:rsidRPr="005745AD">
        <w:rPr>
          <w:rFonts w:ascii="Footlight MT Light" w:hAnsi="Footlight MT Light"/>
          <w:color w:val="333333"/>
          <w:sz w:val="24"/>
          <w:szCs w:val="24"/>
          <w:lang w:val="en-GB"/>
        </w:rPr>
        <w:t>and Planning.</w:t>
      </w:r>
      <w:r w:rsidRPr="005745AD">
        <w:rPr>
          <w:rFonts w:ascii="Footlight MT Light" w:hAnsi="Footlight MT Light"/>
          <w:color w:val="333333"/>
          <w:sz w:val="24"/>
          <w:szCs w:val="24"/>
        </w:rPr>
        <w:t> </w:t>
      </w:r>
    </w:p>
    <w:p w:rsidR="00076638" w:rsidRPr="005745AD" w:rsidRDefault="00076638" w:rsidP="005745AD">
      <w:pPr>
        <w:shd w:val="clear" w:color="auto" w:fill="FFFFFF"/>
        <w:spacing w:after="150"/>
        <w:jc w:val="both"/>
        <w:rPr>
          <w:rFonts w:ascii="Footlight MT Light" w:hAnsi="Footlight MT Light"/>
          <w:color w:val="333333"/>
          <w:sz w:val="24"/>
          <w:szCs w:val="24"/>
        </w:rPr>
      </w:pPr>
      <w:r w:rsidRPr="005745AD">
        <w:rPr>
          <w:rFonts w:ascii="Footlight MT Light" w:hAnsi="Footlight MT Light"/>
          <w:color w:val="333333"/>
          <w:sz w:val="24"/>
          <w:szCs w:val="24"/>
          <w:lang w:val="en-GB"/>
        </w:rPr>
        <w:t xml:space="preserve">The main purpose of the Fund is to enhance infrastructural and socio-economic development at the grass root level in order to reduce poverty by dedicating a minimum of two and half per cent (2.5%) of all National Government’s share of annual revenue towards community projects identified at </w:t>
      </w:r>
      <w:r w:rsidR="008B6FCA" w:rsidRPr="005745AD">
        <w:rPr>
          <w:rFonts w:ascii="Footlight MT Light" w:hAnsi="Footlight MT Light"/>
          <w:color w:val="333333"/>
          <w:sz w:val="24"/>
          <w:szCs w:val="24"/>
          <w:lang w:val="en-GB"/>
        </w:rPr>
        <w:t>Constituency</w:t>
      </w:r>
      <w:r w:rsidRPr="005745AD">
        <w:rPr>
          <w:rFonts w:ascii="Footlight MT Light" w:hAnsi="Footlight MT Light"/>
          <w:color w:val="333333"/>
          <w:sz w:val="24"/>
          <w:szCs w:val="24"/>
          <w:lang w:val="en-GB"/>
        </w:rPr>
        <w:t xml:space="preserve"> level by the communities</w:t>
      </w:r>
      <w:r w:rsidR="00021D7A" w:rsidRPr="005745AD">
        <w:rPr>
          <w:rFonts w:ascii="Footlight MT Light" w:hAnsi="Footlight MT Light"/>
          <w:color w:val="333333"/>
          <w:sz w:val="24"/>
          <w:szCs w:val="24"/>
          <w:lang w:val="en-GB"/>
        </w:rPr>
        <w:t xml:space="preserve"> through public participation</w:t>
      </w:r>
      <w:r w:rsidRPr="005745AD">
        <w:rPr>
          <w:rFonts w:ascii="Footlight MT Light" w:hAnsi="Footlight MT Light"/>
          <w:color w:val="333333"/>
          <w:sz w:val="24"/>
          <w:szCs w:val="24"/>
        </w:rPr>
        <w:t>.</w:t>
      </w:r>
    </w:p>
    <w:p w:rsidR="00076638" w:rsidRPr="005745AD" w:rsidRDefault="00076638" w:rsidP="005745AD">
      <w:pPr>
        <w:jc w:val="both"/>
        <w:rPr>
          <w:rFonts w:ascii="Footlight MT Light" w:hAnsi="Footlight MT Light"/>
          <w:sz w:val="24"/>
          <w:szCs w:val="24"/>
        </w:rPr>
      </w:pPr>
      <w:r w:rsidRPr="005745AD">
        <w:rPr>
          <w:rFonts w:ascii="Footlight MT Light" w:hAnsi="Footlight MT Light"/>
          <w:color w:val="333333"/>
          <w:sz w:val="24"/>
          <w:szCs w:val="24"/>
          <w:shd w:val="clear" w:color="auto" w:fill="FFFFFF"/>
        </w:rPr>
        <w:t xml:space="preserve">The NG-CDF Board is responsible for the overall management of the Fund at the </w:t>
      </w:r>
      <w:r w:rsidR="00021D7A" w:rsidRPr="005745AD">
        <w:rPr>
          <w:rFonts w:ascii="Footlight MT Light" w:hAnsi="Footlight MT Light"/>
          <w:color w:val="333333"/>
          <w:sz w:val="24"/>
          <w:szCs w:val="24"/>
          <w:shd w:val="clear" w:color="auto" w:fill="FFFFFF"/>
        </w:rPr>
        <w:t>n</w:t>
      </w:r>
      <w:r w:rsidRPr="005745AD">
        <w:rPr>
          <w:rFonts w:ascii="Footlight MT Light" w:hAnsi="Footlight MT Light"/>
          <w:color w:val="333333"/>
          <w:sz w:val="24"/>
          <w:szCs w:val="24"/>
          <w:shd w:val="clear" w:color="auto" w:fill="FFFFFF"/>
        </w:rPr>
        <w:t xml:space="preserve">ational level. It ensures that administration of the fund is </w:t>
      </w:r>
      <w:r w:rsidR="00021D7A" w:rsidRPr="005745AD">
        <w:rPr>
          <w:rFonts w:ascii="Footlight MT Light" w:hAnsi="Footlight MT Light"/>
          <w:color w:val="333333"/>
          <w:sz w:val="24"/>
          <w:szCs w:val="24"/>
          <w:shd w:val="clear" w:color="auto" w:fill="FFFFFF"/>
        </w:rPr>
        <w:t xml:space="preserve">observes </w:t>
      </w:r>
      <w:r w:rsidRPr="005745AD">
        <w:rPr>
          <w:rFonts w:ascii="Footlight MT Light" w:hAnsi="Footlight MT Light"/>
          <w:color w:val="333333"/>
          <w:sz w:val="24"/>
          <w:szCs w:val="24"/>
          <w:shd w:val="clear" w:color="auto" w:fill="FFFFFF"/>
        </w:rPr>
        <w:t>efficien</w:t>
      </w:r>
      <w:r w:rsidR="00021D7A" w:rsidRPr="005745AD">
        <w:rPr>
          <w:rFonts w:ascii="Footlight MT Light" w:hAnsi="Footlight MT Light"/>
          <w:color w:val="333333"/>
          <w:sz w:val="24"/>
          <w:szCs w:val="24"/>
          <w:shd w:val="clear" w:color="auto" w:fill="FFFFFF"/>
        </w:rPr>
        <w:t>cy</w:t>
      </w:r>
      <w:r w:rsidRPr="005745AD">
        <w:rPr>
          <w:rFonts w:ascii="Footlight MT Light" w:hAnsi="Footlight MT Light"/>
          <w:color w:val="333333"/>
          <w:sz w:val="24"/>
          <w:szCs w:val="24"/>
          <w:shd w:val="clear" w:color="auto" w:fill="FFFFFF"/>
        </w:rPr>
        <w:t xml:space="preserve"> and effective</w:t>
      </w:r>
      <w:r w:rsidR="00021D7A" w:rsidRPr="005745AD">
        <w:rPr>
          <w:rFonts w:ascii="Footlight MT Light" w:hAnsi="Footlight MT Light"/>
          <w:color w:val="333333"/>
          <w:sz w:val="24"/>
          <w:szCs w:val="24"/>
          <w:shd w:val="clear" w:color="auto" w:fill="FFFFFF"/>
        </w:rPr>
        <w:t>ness</w:t>
      </w:r>
      <w:r w:rsidRPr="005745AD">
        <w:rPr>
          <w:rFonts w:ascii="Footlight MT Light" w:hAnsi="Footlight MT Light"/>
          <w:color w:val="333333"/>
          <w:sz w:val="24"/>
          <w:szCs w:val="24"/>
          <w:shd w:val="clear" w:color="auto" w:fill="FFFFFF"/>
        </w:rPr>
        <w:t>.</w:t>
      </w:r>
    </w:p>
    <w:p w:rsidR="00F50DB5" w:rsidRPr="005745AD" w:rsidRDefault="00F50DB5" w:rsidP="00466048">
      <w:pPr>
        <w:pStyle w:val="Heading2"/>
        <w:numPr>
          <w:ilvl w:val="1"/>
          <w:numId w:val="30"/>
        </w:numPr>
        <w:spacing w:line="276" w:lineRule="auto"/>
        <w:jc w:val="both"/>
        <w:rPr>
          <w:rFonts w:ascii="Footlight MT Light" w:hAnsi="Footlight MT Light"/>
          <w:sz w:val="24"/>
          <w:szCs w:val="24"/>
          <w:lang w:val="en-GB"/>
        </w:rPr>
      </w:pPr>
      <w:bookmarkStart w:id="22" w:name="_Toc531210903"/>
      <w:bookmarkStart w:id="23" w:name="_Toc531302230"/>
      <w:r w:rsidRPr="005745AD">
        <w:rPr>
          <w:rFonts w:ascii="Footlight MT Light" w:hAnsi="Footlight MT Light"/>
          <w:sz w:val="24"/>
          <w:szCs w:val="24"/>
          <w:lang w:val="en-GB"/>
        </w:rPr>
        <w:t>NG-CDF Roysambu Constituency Background</w:t>
      </w:r>
      <w:bookmarkEnd w:id="22"/>
      <w:bookmarkEnd w:id="23"/>
    </w:p>
    <w:p w:rsidR="0025331F" w:rsidRPr="005745AD" w:rsidRDefault="00076638"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Roysambu </w:t>
      </w:r>
      <w:r w:rsidR="008B6FCA" w:rsidRPr="005745AD">
        <w:rPr>
          <w:rFonts w:ascii="Footlight MT Light" w:hAnsi="Footlight MT Light"/>
          <w:sz w:val="24"/>
          <w:szCs w:val="24"/>
          <w:lang w:val="en-GB"/>
        </w:rPr>
        <w:t>Constituency</w:t>
      </w:r>
      <w:r w:rsidRPr="005745AD">
        <w:rPr>
          <w:rFonts w:ascii="Footlight MT Light" w:hAnsi="Footlight MT Light"/>
          <w:sz w:val="24"/>
          <w:szCs w:val="24"/>
          <w:lang w:val="en-GB"/>
        </w:rPr>
        <w:t xml:space="preserve"> is </w:t>
      </w:r>
      <w:r w:rsidR="00021D7A" w:rsidRPr="005745AD">
        <w:rPr>
          <w:rFonts w:ascii="Footlight MT Light" w:hAnsi="Footlight MT Light"/>
          <w:sz w:val="24"/>
          <w:szCs w:val="24"/>
          <w:lang w:val="en-GB"/>
        </w:rPr>
        <w:t xml:space="preserve">a political unit derived from the larger Kasarani </w:t>
      </w:r>
      <w:r w:rsidR="008B6FCA" w:rsidRPr="005745AD">
        <w:rPr>
          <w:rFonts w:ascii="Footlight MT Light" w:hAnsi="Footlight MT Light"/>
          <w:sz w:val="24"/>
          <w:szCs w:val="24"/>
          <w:lang w:val="en-GB"/>
        </w:rPr>
        <w:t>Constituency</w:t>
      </w:r>
      <w:r w:rsidR="00021D7A" w:rsidRPr="005745AD">
        <w:rPr>
          <w:rFonts w:ascii="Footlight MT Light" w:hAnsi="Footlight MT Light"/>
          <w:sz w:val="24"/>
          <w:szCs w:val="24"/>
          <w:lang w:val="en-GB"/>
        </w:rPr>
        <w:t xml:space="preserve"> and </w:t>
      </w:r>
      <w:r w:rsidRPr="005745AD">
        <w:rPr>
          <w:rFonts w:ascii="Footlight MT Light" w:hAnsi="Footlight MT Light"/>
          <w:sz w:val="24"/>
          <w:szCs w:val="24"/>
          <w:lang w:val="en-GB"/>
        </w:rPr>
        <w:t>one of the seventeen Constituencies that make up Nairobi Count</w:t>
      </w:r>
      <w:r w:rsidR="00021D7A" w:rsidRPr="005745AD">
        <w:rPr>
          <w:rFonts w:ascii="Footlight MT Light" w:hAnsi="Footlight MT Light"/>
          <w:sz w:val="24"/>
          <w:szCs w:val="24"/>
          <w:lang w:val="en-GB"/>
        </w:rPr>
        <w:t>y. It</w:t>
      </w:r>
      <w:r w:rsidRPr="005745AD">
        <w:rPr>
          <w:rFonts w:ascii="Footlight MT Light" w:hAnsi="Footlight MT Light"/>
          <w:sz w:val="24"/>
          <w:szCs w:val="24"/>
          <w:lang w:val="en-GB"/>
        </w:rPr>
        <w:t xml:space="preserve">  neighbour</w:t>
      </w:r>
      <w:r w:rsidR="00021D7A" w:rsidRPr="005745AD">
        <w:rPr>
          <w:rFonts w:ascii="Footlight MT Light" w:hAnsi="Footlight MT Light"/>
          <w:sz w:val="24"/>
          <w:szCs w:val="24"/>
          <w:lang w:val="en-GB"/>
        </w:rPr>
        <w:t>s</w:t>
      </w:r>
      <w:r w:rsidRPr="005745AD">
        <w:rPr>
          <w:rFonts w:ascii="Footlight MT Light" w:hAnsi="Footlight MT Light"/>
          <w:sz w:val="24"/>
          <w:szCs w:val="24"/>
          <w:lang w:val="en-GB"/>
        </w:rPr>
        <w:t xml:space="preserve"> Westland</w:t>
      </w:r>
      <w:r w:rsidR="00021D7A" w:rsidRPr="005745AD">
        <w:rPr>
          <w:rFonts w:ascii="Footlight MT Light" w:hAnsi="Footlight MT Light"/>
          <w:sz w:val="24"/>
          <w:szCs w:val="24"/>
          <w:lang w:val="en-GB"/>
        </w:rPr>
        <w:t xml:space="preserve">s </w:t>
      </w:r>
      <w:r w:rsidR="00AC66FE" w:rsidRPr="005745AD">
        <w:rPr>
          <w:rFonts w:ascii="Footlight MT Light" w:hAnsi="Footlight MT Light"/>
          <w:sz w:val="24"/>
          <w:szCs w:val="24"/>
          <w:lang w:val="en-GB"/>
        </w:rPr>
        <w:t xml:space="preserve">Constituency </w:t>
      </w:r>
      <w:r w:rsidR="00021D7A" w:rsidRPr="005745AD">
        <w:rPr>
          <w:rFonts w:ascii="Footlight MT Light" w:hAnsi="Footlight MT Light"/>
          <w:sz w:val="24"/>
          <w:szCs w:val="24"/>
          <w:lang w:val="en-GB"/>
        </w:rPr>
        <w:t xml:space="preserve">on the </w:t>
      </w:r>
      <w:r w:rsidR="00AC66FE" w:rsidRPr="005745AD">
        <w:rPr>
          <w:rFonts w:ascii="Footlight MT Light" w:hAnsi="Footlight MT Light"/>
          <w:sz w:val="24"/>
          <w:szCs w:val="24"/>
          <w:lang w:val="en-GB"/>
        </w:rPr>
        <w:t>west,</w:t>
      </w:r>
      <w:r w:rsidRPr="005745AD">
        <w:rPr>
          <w:rFonts w:ascii="Footlight MT Light" w:hAnsi="Footlight MT Light"/>
          <w:sz w:val="24"/>
          <w:szCs w:val="24"/>
          <w:lang w:val="en-GB"/>
        </w:rPr>
        <w:t xml:space="preserve"> Ruaraka </w:t>
      </w:r>
      <w:r w:rsidR="00AC66FE" w:rsidRPr="005745AD">
        <w:rPr>
          <w:rFonts w:ascii="Footlight MT Light" w:hAnsi="Footlight MT Light"/>
          <w:sz w:val="24"/>
          <w:szCs w:val="24"/>
          <w:lang w:val="en-GB"/>
        </w:rPr>
        <w:t xml:space="preserve">Constituency </w:t>
      </w:r>
      <w:r w:rsidR="00021D7A" w:rsidRPr="005745AD">
        <w:rPr>
          <w:rFonts w:ascii="Footlight MT Light" w:hAnsi="Footlight MT Light"/>
          <w:sz w:val="24"/>
          <w:szCs w:val="24"/>
          <w:lang w:val="en-GB"/>
        </w:rPr>
        <w:t xml:space="preserve">on the </w:t>
      </w:r>
      <w:r w:rsidR="00AC66FE" w:rsidRPr="005745AD">
        <w:rPr>
          <w:rFonts w:ascii="Footlight MT Light" w:hAnsi="Footlight MT Light"/>
          <w:sz w:val="24"/>
          <w:szCs w:val="24"/>
          <w:lang w:val="en-GB"/>
        </w:rPr>
        <w:t xml:space="preserve">south, </w:t>
      </w:r>
      <w:r w:rsidR="00021D7A" w:rsidRPr="005745AD">
        <w:rPr>
          <w:rFonts w:ascii="Footlight MT Light" w:hAnsi="Footlight MT Light"/>
          <w:sz w:val="24"/>
          <w:szCs w:val="24"/>
          <w:lang w:val="en-GB"/>
        </w:rPr>
        <w:t xml:space="preserve">Ruiru </w:t>
      </w:r>
      <w:r w:rsidR="00AC66FE" w:rsidRPr="005745AD">
        <w:rPr>
          <w:rFonts w:ascii="Footlight MT Light" w:hAnsi="Footlight MT Light"/>
          <w:sz w:val="24"/>
          <w:szCs w:val="24"/>
          <w:lang w:val="en-GB"/>
        </w:rPr>
        <w:t>Constituency on north eastern,</w:t>
      </w:r>
      <w:r w:rsidRPr="005745AD">
        <w:rPr>
          <w:rFonts w:ascii="Footlight MT Light" w:hAnsi="Footlight MT Light"/>
          <w:sz w:val="24"/>
          <w:szCs w:val="24"/>
          <w:lang w:val="en-GB"/>
        </w:rPr>
        <w:t xml:space="preserve"> </w:t>
      </w:r>
      <w:r w:rsidR="00021D7A" w:rsidRPr="005745AD">
        <w:rPr>
          <w:rFonts w:ascii="Footlight MT Light" w:hAnsi="Footlight MT Light"/>
          <w:sz w:val="24"/>
          <w:szCs w:val="24"/>
          <w:lang w:val="en-GB"/>
        </w:rPr>
        <w:t xml:space="preserve">Kasarani </w:t>
      </w:r>
      <w:r w:rsidR="00AC66FE" w:rsidRPr="005745AD">
        <w:rPr>
          <w:rFonts w:ascii="Footlight MT Light" w:hAnsi="Footlight MT Light"/>
          <w:sz w:val="24"/>
          <w:szCs w:val="24"/>
          <w:lang w:val="en-GB"/>
        </w:rPr>
        <w:t xml:space="preserve">Constituency </w:t>
      </w:r>
      <w:r w:rsidR="00021D7A" w:rsidRPr="005745AD">
        <w:rPr>
          <w:rFonts w:ascii="Footlight MT Light" w:hAnsi="Footlight MT Light"/>
          <w:sz w:val="24"/>
          <w:szCs w:val="24"/>
          <w:lang w:val="en-GB"/>
        </w:rPr>
        <w:t xml:space="preserve">on the </w:t>
      </w:r>
      <w:r w:rsidRPr="005745AD">
        <w:rPr>
          <w:rFonts w:ascii="Footlight MT Light" w:hAnsi="Footlight MT Light"/>
          <w:sz w:val="24"/>
          <w:szCs w:val="24"/>
          <w:lang w:val="en-GB"/>
        </w:rPr>
        <w:t xml:space="preserve"> </w:t>
      </w:r>
      <w:r w:rsidR="00AC66FE" w:rsidRPr="005745AD">
        <w:rPr>
          <w:rFonts w:ascii="Footlight MT Light" w:hAnsi="Footlight MT Light"/>
          <w:sz w:val="24"/>
          <w:szCs w:val="24"/>
          <w:lang w:val="en-GB"/>
        </w:rPr>
        <w:t>east, Kiambu Constituency on North west and Dagoretti North on south west.</w:t>
      </w:r>
      <w:r w:rsidRPr="005745AD">
        <w:rPr>
          <w:rFonts w:ascii="Footlight MT Light" w:hAnsi="Footlight MT Light"/>
          <w:sz w:val="24"/>
          <w:szCs w:val="24"/>
          <w:lang w:val="en-GB"/>
        </w:rPr>
        <w:t xml:space="preserve"> </w:t>
      </w:r>
    </w:p>
    <w:p w:rsidR="00B408F5" w:rsidRPr="005745AD" w:rsidRDefault="00B43B44" w:rsidP="00AB17D5">
      <w:pPr>
        <w:jc w:val="center"/>
        <w:rPr>
          <w:rFonts w:ascii="Footlight MT Light" w:hAnsi="Footlight MT Light"/>
          <w:sz w:val="24"/>
          <w:szCs w:val="24"/>
          <w:lang w:val="en-GB"/>
        </w:rPr>
      </w:pPr>
      <w:r>
        <w:rPr>
          <w:rFonts w:ascii="Footlight MT Light" w:hAnsi="Footlight MT Light"/>
          <w:sz w:val="24"/>
          <w:szCs w:val="24"/>
        </w:rPr>
        <w:lastRenderedPageBreak/>
        <w:t xml:space="preserve">Fig 1.1: </w:t>
      </w:r>
      <w:r w:rsidR="005635D3" w:rsidRPr="005745AD">
        <w:rPr>
          <w:rFonts w:ascii="Footlight MT Light" w:hAnsi="Footlight MT Light"/>
          <w:sz w:val="24"/>
          <w:szCs w:val="24"/>
        </w:rPr>
        <w:t>Map of Nairobi County showing Constituencies</w:t>
      </w:r>
      <w:r w:rsidR="00B408F5" w:rsidRPr="005745AD">
        <w:rPr>
          <w:rFonts w:ascii="Footlight MT Light" w:hAnsi="Footlight MT Light"/>
          <w:noProof/>
          <w:sz w:val="24"/>
          <w:szCs w:val="24"/>
        </w:rPr>
        <w:drawing>
          <wp:inline distT="0" distB="0" distL="0" distR="0">
            <wp:extent cx="5581650" cy="305577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p-of-Nairobi-coun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1122" cy="3082854"/>
                    </a:xfrm>
                    <a:prstGeom prst="rect">
                      <a:avLst/>
                    </a:prstGeom>
                  </pic:spPr>
                </pic:pic>
              </a:graphicData>
            </a:graphic>
          </wp:inline>
        </w:drawing>
      </w:r>
    </w:p>
    <w:p w:rsidR="006762D4" w:rsidRPr="005745AD" w:rsidRDefault="006762D4"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Roysambu </w:t>
      </w:r>
      <w:r w:rsidR="00AC66FE" w:rsidRPr="005745AD">
        <w:rPr>
          <w:rFonts w:ascii="Footlight MT Light" w:hAnsi="Footlight MT Light"/>
          <w:sz w:val="24"/>
          <w:szCs w:val="24"/>
          <w:lang w:val="en-GB"/>
        </w:rPr>
        <w:t xml:space="preserve">Constituency </w:t>
      </w:r>
      <w:r w:rsidRPr="005745AD">
        <w:rPr>
          <w:rFonts w:ascii="Footlight MT Light" w:hAnsi="Footlight MT Light"/>
          <w:sz w:val="24"/>
          <w:szCs w:val="24"/>
          <w:lang w:val="en-GB"/>
        </w:rPr>
        <w:t>occupies a total area of 48.80 km</w:t>
      </w:r>
      <w:r w:rsidRPr="005745AD">
        <w:rPr>
          <w:rFonts w:ascii="Footlight MT Light" w:hAnsi="Footlight MT Light"/>
          <w:position w:val="-4"/>
          <w:sz w:val="24"/>
          <w:szCs w:val="24"/>
          <w:lang w:val="en-GB"/>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o:ole="">
            <v:imagedata r:id="rId14" o:title=""/>
          </v:shape>
          <o:OLEObject Type="Embed" ProgID="Equation.3" ShapeID="_x0000_i1025" DrawAspect="Content" ObjectID="_1633782641" r:id="rId15"/>
        </w:object>
      </w:r>
      <w:r w:rsidRPr="005745AD">
        <w:rPr>
          <w:rFonts w:ascii="Footlight MT Light" w:hAnsi="Footlight MT Light"/>
          <w:sz w:val="24"/>
          <w:szCs w:val="24"/>
          <w:lang w:val="en-GB"/>
        </w:rPr>
        <w:t xml:space="preserve"> </w:t>
      </w:r>
      <w:r w:rsidR="00454C92" w:rsidRPr="005745AD">
        <w:rPr>
          <w:rFonts w:ascii="Footlight MT Light" w:hAnsi="Footlight MT Light"/>
          <w:sz w:val="24"/>
          <w:szCs w:val="24"/>
          <w:lang w:val="en-GB"/>
        </w:rPr>
        <w:t>with a population of 202,284 (Population Census, 2009)</w:t>
      </w:r>
      <w:r w:rsidR="00AC66FE" w:rsidRPr="005745AD">
        <w:rPr>
          <w:rFonts w:ascii="Footlight MT Light" w:hAnsi="Footlight MT Light"/>
          <w:sz w:val="24"/>
          <w:szCs w:val="24"/>
          <w:lang w:val="en-GB"/>
        </w:rPr>
        <w:t>.</w:t>
      </w:r>
      <w:r w:rsidR="00454C92" w:rsidRPr="005745AD">
        <w:rPr>
          <w:rFonts w:ascii="Footlight MT Light" w:hAnsi="Footlight MT Light"/>
          <w:sz w:val="24"/>
          <w:szCs w:val="24"/>
          <w:lang w:val="en-GB"/>
        </w:rPr>
        <w:t xml:space="preserve"> It </w:t>
      </w:r>
      <w:r w:rsidRPr="005745AD">
        <w:rPr>
          <w:rFonts w:ascii="Footlight MT Light" w:hAnsi="Footlight MT Light"/>
          <w:sz w:val="24"/>
          <w:szCs w:val="24"/>
          <w:lang w:val="en-GB"/>
        </w:rPr>
        <w:t>has 5 wards namely; Githurai, Kahawa West, Zimmerman, Roysambu and Kahawa</w:t>
      </w:r>
      <w:r w:rsidR="00AC66FE" w:rsidRPr="005745AD">
        <w:rPr>
          <w:rFonts w:ascii="Footlight MT Light" w:hAnsi="Footlight MT Light"/>
          <w:sz w:val="24"/>
          <w:szCs w:val="24"/>
          <w:lang w:val="en-GB"/>
        </w:rPr>
        <w:t xml:space="preserve"> </w:t>
      </w:r>
      <w:r w:rsidR="00454C92" w:rsidRPr="005745AD">
        <w:rPr>
          <w:rFonts w:ascii="Footlight MT Light" w:hAnsi="Footlight MT Light"/>
          <w:sz w:val="24"/>
          <w:szCs w:val="24"/>
          <w:lang w:val="en-GB"/>
        </w:rPr>
        <w:t>a</w:t>
      </w:r>
      <w:r w:rsidRPr="005745AD">
        <w:rPr>
          <w:rFonts w:ascii="Footlight MT Light" w:hAnsi="Footlight MT Light"/>
          <w:sz w:val="24"/>
          <w:szCs w:val="24"/>
          <w:lang w:val="en-GB"/>
        </w:rPr>
        <w:t>s shown here below;</w:t>
      </w:r>
    </w:p>
    <w:p w:rsidR="00002362" w:rsidRDefault="00C42BF5" w:rsidP="005745AD">
      <w:pPr>
        <w:pStyle w:val="Caption"/>
        <w:spacing w:line="276" w:lineRule="auto"/>
        <w:rPr>
          <w:rFonts w:ascii="Footlight MT Light" w:hAnsi="Footlight MT Light"/>
          <w:sz w:val="24"/>
          <w:szCs w:val="24"/>
        </w:rPr>
      </w:pPr>
      <w:r>
        <w:rPr>
          <w:rFonts w:ascii="Footlight MT Light" w:hAnsi="Footlight MT Light"/>
          <w:sz w:val="24"/>
          <w:szCs w:val="24"/>
        </w:rPr>
        <w:t>Table 1.1:</w:t>
      </w:r>
      <w:r w:rsidR="0025331F" w:rsidRPr="005745AD">
        <w:rPr>
          <w:rFonts w:ascii="Footlight MT Light" w:hAnsi="Footlight MT Light"/>
          <w:sz w:val="24"/>
          <w:szCs w:val="24"/>
        </w:rPr>
        <w:t xml:space="preserve"> Roysambu </w:t>
      </w:r>
      <w:r w:rsidR="008B6FCA" w:rsidRPr="005745AD">
        <w:rPr>
          <w:rFonts w:ascii="Footlight MT Light" w:hAnsi="Footlight MT Light"/>
          <w:sz w:val="24"/>
          <w:szCs w:val="24"/>
        </w:rPr>
        <w:t>Constituency</w:t>
      </w:r>
      <w:r w:rsidR="0025331F" w:rsidRPr="005745AD">
        <w:rPr>
          <w:rFonts w:ascii="Footlight MT Light" w:hAnsi="Footlight MT Light"/>
          <w:sz w:val="24"/>
          <w:szCs w:val="24"/>
        </w:rPr>
        <w:t xml:space="preserve"> County Assembly Wards</w:t>
      </w:r>
    </w:p>
    <w:p w:rsidR="00C42BF5" w:rsidRPr="00C42BF5" w:rsidRDefault="00C42BF5" w:rsidP="00C42BF5">
      <w:pPr>
        <w:rPr>
          <w:lang w:val="en-GB"/>
        </w:rPr>
      </w:pPr>
    </w:p>
    <w:tbl>
      <w:tblPr>
        <w:tblW w:w="10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701"/>
        <w:gridCol w:w="1720"/>
        <w:gridCol w:w="1661"/>
        <w:gridCol w:w="4510"/>
      </w:tblGrid>
      <w:tr w:rsidR="00C62B06" w:rsidRPr="005745AD" w:rsidTr="006762D4">
        <w:trPr>
          <w:trHeight w:val="322"/>
        </w:trPr>
        <w:tc>
          <w:tcPr>
            <w:tcW w:w="454" w:type="dxa"/>
          </w:tcPr>
          <w:p w:rsidR="00C62B06" w:rsidRPr="005745AD" w:rsidRDefault="00C62B06" w:rsidP="005745AD">
            <w:pPr>
              <w:pStyle w:val="NoSpacing"/>
              <w:spacing w:line="276" w:lineRule="auto"/>
              <w:jc w:val="both"/>
              <w:rPr>
                <w:rFonts w:ascii="Footlight MT Light" w:hAnsi="Footlight MT Light"/>
                <w:sz w:val="24"/>
                <w:szCs w:val="24"/>
                <w:lang w:val="en-GB"/>
              </w:rPr>
            </w:pPr>
          </w:p>
        </w:tc>
        <w:tc>
          <w:tcPr>
            <w:tcW w:w="1701" w:type="dxa"/>
          </w:tcPr>
          <w:p w:rsidR="00C62B06" w:rsidRPr="005745AD" w:rsidRDefault="00C62B06" w:rsidP="005745AD">
            <w:pPr>
              <w:pStyle w:val="NoSpacing"/>
              <w:spacing w:line="276" w:lineRule="auto"/>
              <w:jc w:val="both"/>
              <w:rPr>
                <w:rFonts w:ascii="Footlight MT Light" w:hAnsi="Footlight MT Light"/>
                <w:b/>
                <w:sz w:val="24"/>
                <w:szCs w:val="24"/>
                <w:lang w:val="en-GB"/>
              </w:rPr>
            </w:pPr>
            <w:r w:rsidRPr="005745AD">
              <w:rPr>
                <w:rFonts w:ascii="Footlight MT Light" w:hAnsi="Footlight MT Light"/>
                <w:b/>
                <w:sz w:val="24"/>
                <w:szCs w:val="24"/>
                <w:lang w:val="en-GB"/>
              </w:rPr>
              <w:t>Description</w:t>
            </w:r>
          </w:p>
        </w:tc>
        <w:tc>
          <w:tcPr>
            <w:tcW w:w="1720" w:type="dxa"/>
          </w:tcPr>
          <w:p w:rsidR="00C62B06" w:rsidRPr="005745AD" w:rsidRDefault="006762D4" w:rsidP="005745AD">
            <w:pPr>
              <w:pStyle w:val="NoSpacing"/>
              <w:spacing w:line="276" w:lineRule="auto"/>
              <w:jc w:val="both"/>
              <w:rPr>
                <w:rFonts w:ascii="Footlight MT Light" w:hAnsi="Footlight MT Light"/>
                <w:b/>
                <w:sz w:val="24"/>
                <w:szCs w:val="24"/>
                <w:lang w:val="en-GB"/>
              </w:rPr>
            </w:pPr>
            <w:r w:rsidRPr="005745AD">
              <w:rPr>
                <w:rFonts w:ascii="Footlight MT Light" w:hAnsi="Footlight MT Light"/>
                <w:b/>
                <w:sz w:val="24"/>
                <w:szCs w:val="24"/>
                <w:lang w:val="en-GB"/>
              </w:rPr>
              <w:t>Ward Number</w:t>
            </w:r>
          </w:p>
        </w:tc>
        <w:tc>
          <w:tcPr>
            <w:tcW w:w="1661" w:type="dxa"/>
          </w:tcPr>
          <w:p w:rsidR="00C62B06" w:rsidRPr="005745AD" w:rsidRDefault="00C62B06" w:rsidP="005745AD">
            <w:pPr>
              <w:pStyle w:val="NoSpacing"/>
              <w:spacing w:line="276" w:lineRule="auto"/>
              <w:jc w:val="both"/>
              <w:rPr>
                <w:rFonts w:ascii="Footlight MT Light" w:hAnsi="Footlight MT Light"/>
                <w:b/>
                <w:sz w:val="24"/>
                <w:szCs w:val="24"/>
                <w:lang w:val="en-GB"/>
              </w:rPr>
            </w:pPr>
            <w:r w:rsidRPr="005745AD">
              <w:rPr>
                <w:rFonts w:ascii="Footlight MT Light" w:hAnsi="Footlight MT Light"/>
                <w:b/>
                <w:sz w:val="24"/>
                <w:szCs w:val="24"/>
                <w:lang w:val="en-GB"/>
              </w:rPr>
              <w:t>Area (Sq.Km)</w:t>
            </w:r>
          </w:p>
        </w:tc>
        <w:tc>
          <w:tcPr>
            <w:tcW w:w="4510" w:type="dxa"/>
          </w:tcPr>
          <w:p w:rsidR="00C62B06" w:rsidRPr="005745AD" w:rsidRDefault="00C62B06" w:rsidP="005745AD">
            <w:pPr>
              <w:pStyle w:val="NoSpacing"/>
              <w:spacing w:line="276" w:lineRule="auto"/>
              <w:jc w:val="both"/>
              <w:rPr>
                <w:rFonts w:ascii="Footlight MT Light" w:hAnsi="Footlight MT Light"/>
                <w:b/>
                <w:sz w:val="24"/>
                <w:szCs w:val="24"/>
                <w:lang w:val="en-GB"/>
              </w:rPr>
            </w:pPr>
            <w:r w:rsidRPr="005745AD">
              <w:rPr>
                <w:rFonts w:ascii="Footlight MT Light" w:hAnsi="Footlight MT Light"/>
                <w:b/>
                <w:sz w:val="24"/>
                <w:szCs w:val="24"/>
                <w:lang w:val="en-GB"/>
              </w:rPr>
              <w:t>Sub location</w:t>
            </w:r>
          </w:p>
        </w:tc>
      </w:tr>
      <w:tr w:rsidR="00C62B06" w:rsidRPr="005745AD" w:rsidTr="006762D4">
        <w:trPr>
          <w:trHeight w:val="173"/>
        </w:trPr>
        <w:tc>
          <w:tcPr>
            <w:tcW w:w="454"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1.</w:t>
            </w:r>
          </w:p>
        </w:tc>
        <w:tc>
          <w:tcPr>
            <w:tcW w:w="170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Githurai</w:t>
            </w:r>
          </w:p>
        </w:tc>
        <w:tc>
          <w:tcPr>
            <w:tcW w:w="1720" w:type="dxa"/>
          </w:tcPr>
          <w:p w:rsidR="00C62B06" w:rsidRPr="005745AD" w:rsidRDefault="006762D4"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1391</w:t>
            </w:r>
          </w:p>
        </w:tc>
        <w:tc>
          <w:tcPr>
            <w:tcW w:w="166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2.00</w:t>
            </w:r>
          </w:p>
        </w:tc>
        <w:tc>
          <w:tcPr>
            <w:tcW w:w="4510"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 xml:space="preserve">Githurai </w:t>
            </w:r>
          </w:p>
        </w:tc>
      </w:tr>
      <w:tr w:rsidR="00C62B06" w:rsidRPr="005745AD" w:rsidTr="006762D4">
        <w:trPr>
          <w:trHeight w:val="337"/>
        </w:trPr>
        <w:tc>
          <w:tcPr>
            <w:tcW w:w="454"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2.</w:t>
            </w:r>
          </w:p>
        </w:tc>
        <w:tc>
          <w:tcPr>
            <w:tcW w:w="170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Kahawa West</w:t>
            </w:r>
          </w:p>
        </w:tc>
        <w:tc>
          <w:tcPr>
            <w:tcW w:w="1720" w:type="dxa"/>
          </w:tcPr>
          <w:p w:rsidR="00C62B06" w:rsidRPr="005745AD" w:rsidRDefault="006762D4"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1392</w:t>
            </w:r>
          </w:p>
        </w:tc>
        <w:tc>
          <w:tcPr>
            <w:tcW w:w="166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13.90</w:t>
            </w:r>
          </w:p>
        </w:tc>
        <w:tc>
          <w:tcPr>
            <w:tcW w:w="4510"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Kiwanja,Kahawa West</w:t>
            </w:r>
          </w:p>
        </w:tc>
      </w:tr>
      <w:tr w:rsidR="00C62B06" w:rsidRPr="005745AD" w:rsidTr="006762D4">
        <w:trPr>
          <w:trHeight w:val="173"/>
        </w:trPr>
        <w:tc>
          <w:tcPr>
            <w:tcW w:w="454"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3.</w:t>
            </w:r>
          </w:p>
        </w:tc>
        <w:tc>
          <w:tcPr>
            <w:tcW w:w="170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Zimmerman</w:t>
            </w:r>
          </w:p>
        </w:tc>
        <w:tc>
          <w:tcPr>
            <w:tcW w:w="1720" w:type="dxa"/>
          </w:tcPr>
          <w:p w:rsidR="00C62B06" w:rsidRPr="005745AD" w:rsidRDefault="006762D4"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1393</w:t>
            </w:r>
          </w:p>
        </w:tc>
        <w:tc>
          <w:tcPr>
            <w:tcW w:w="166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7.10</w:t>
            </w:r>
          </w:p>
        </w:tc>
        <w:tc>
          <w:tcPr>
            <w:tcW w:w="4510"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Zimmerman, Njathaini</w:t>
            </w:r>
          </w:p>
        </w:tc>
      </w:tr>
      <w:tr w:rsidR="00C62B06" w:rsidRPr="005745AD" w:rsidTr="006762D4">
        <w:trPr>
          <w:trHeight w:val="180"/>
        </w:trPr>
        <w:tc>
          <w:tcPr>
            <w:tcW w:w="454"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 xml:space="preserve">4. </w:t>
            </w:r>
          </w:p>
        </w:tc>
        <w:tc>
          <w:tcPr>
            <w:tcW w:w="170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Roysambu</w:t>
            </w:r>
          </w:p>
        </w:tc>
        <w:tc>
          <w:tcPr>
            <w:tcW w:w="1720" w:type="dxa"/>
          </w:tcPr>
          <w:p w:rsidR="00C62B06" w:rsidRPr="005745AD" w:rsidRDefault="006762D4"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1394</w:t>
            </w:r>
          </w:p>
        </w:tc>
        <w:tc>
          <w:tcPr>
            <w:tcW w:w="166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22.40</w:t>
            </w:r>
          </w:p>
        </w:tc>
        <w:tc>
          <w:tcPr>
            <w:tcW w:w="4510"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Roysambu, Garden Estate</w:t>
            </w:r>
          </w:p>
        </w:tc>
      </w:tr>
      <w:tr w:rsidR="00C62B06" w:rsidRPr="005745AD" w:rsidTr="006762D4">
        <w:trPr>
          <w:trHeight w:val="173"/>
        </w:trPr>
        <w:tc>
          <w:tcPr>
            <w:tcW w:w="454"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 xml:space="preserve">5. </w:t>
            </w:r>
          </w:p>
        </w:tc>
        <w:tc>
          <w:tcPr>
            <w:tcW w:w="170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Kahawa</w:t>
            </w:r>
          </w:p>
        </w:tc>
        <w:tc>
          <w:tcPr>
            <w:tcW w:w="1720" w:type="dxa"/>
          </w:tcPr>
          <w:p w:rsidR="00C62B06" w:rsidRPr="005745AD" w:rsidRDefault="006762D4"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1395</w:t>
            </w:r>
          </w:p>
        </w:tc>
        <w:tc>
          <w:tcPr>
            <w:tcW w:w="1661"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3.40</w:t>
            </w:r>
          </w:p>
        </w:tc>
        <w:tc>
          <w:tcPr>
            <w:tcW w:w="4510" w:type="dxa"/>
          </w:tcPr>
          <w:p w:rsidR="00C62B06" w:rsidRPr="005745AD" w:rsidRDefault="00C62B06" w:rsidP="005745AD">
            <w:pPr>
              <w:pStyle w:val="NoSpacing"/>
              <w:spacing w:line="276" w:lineRule="auto"/>
              <w:jc w:val="both"/>
              <w:rPr>
                <w:rFonts w:ascii="Footlight MT Light" w:hAnsi="Footlight MT Light"/>
                <w:sz w:val="24"/>
                <w:szCs w:val="24"/>
                <w:lang w:val="en-GB"/>
              </w:rPr>
            </w:pPr>
            <w:r w:rsidRPr="005745AD">
              <w:rPr>
                <w:rFonts w:ascii="Footlight MT Light" w:hAnsi="Footlight MT Light"/>
                <w:sz w:val="24"/>
                <w:szCs w:val="24"/>
                <w:lang w:val="en-GB"/>
              </w:rPr>
              <w:t>Kongo Soweto,Kamuthi, part of Githurai</w:t>
            </w:r>
          </w:p>
        </w:tc>
      </w:tr>
    </w:tbl>
    <w:p w:rsidR="00B61207" w:rsidRPr="005745AD" w:rsidRDefault="00B61207" w:rsidP="005745AD">
      <w:pPr>
        <w:jc w:val="both"/>
        <w:rPr>
          <w:rFonts w:ascii="Footlight MT Light" w:hAnsi="Footlight MT Light"/>
          <w:sz w:val="24"/>
          <w:szCs w:val="24"/>
          <w:lang w:val="en-GB"/>
        </w:rPr>
      </w:pPr>
    </w:p>
    <w:p w:rsidR="00002362" w:rsidRPr="005745AD" w:rsidRDefault="00002362" w:rsidP="005745AD">
      <w:pPr>
        <w:jc w:val="both"/>
        <w:rPr>
          <w:rFonts w:ascii="Footlight MT Light" w:hAnsi="Footlight MT Light"/>
          <w:sz w:val="24"/>
          <w:szCs w:val="24"/>
          <w:lang w:val="en-GB"/>
        </w:rPr>
      </w:pPr>
      <w:r w:rsidRPr="005745AD">
        <w:rPr>
          <w:rFonts w:ascii="Footlight MT Light" w:hAnsi="Footlight MT Light"/>
          <w:sz w:val="24"/>
          <w:szCs w:val="24"/>
          <w:lang w:val="en-GB"/>
        </w:rPr>
        <w:t>Source:Independence Electroral and Boundaries Commission (IEBC)</w:t>
      </w:r>
    </w:p>
    <w:p w:rsidR="004020DC" w:rsidRPr="005745AD" w:rsidRDefault="004020DC"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Roysambu </w:t>
      </w:r>
      <w:r w:rsidR="008B6FCA" w:rsidRPr="005745AD">
        <w:rPr>
          <w:rFonts w:ascii="Footlight MT Light" w:hAnsi="Footlight MT Light"/>
          <w:sz w:val="24"/>
          <w:szCs w:val="24"/>
          <w:lang w:val="en-GB"/>
        </w:rPr>
        <w:t>Constituency</w:t>
      </w:r>
      <w:r w:rsidRPr="005745AD">
        <w:rPr>
          <w:rFonts w:ascii="Footlight MT Light" w:hAnsi="Footlight MT Light"/>
          <w:sz w:val="24"/>
          <w:szCs w:val="24"/>
          <w:lang w:val="en-GB"/>
        </w:rPr>
        <w:t xml:space="preserve"> is mainly concentrated in Githurai, Roysambu and Kahawa West with shopping centres mainly at Githurai, Kiwanja, Njathaini, Ngomongo and Kongo Soweto. Most of the residents are immigrants from other parts of </w:t>
      </w:r>
      <w:r w:rsidR="00AC66FE" w:rsidRPr="005745AD">
        <w:rPr>
          <w:rFonts w:ascii="Footlight MT Light" w:hAnsi="Footlight MT Light"/>
          <w:sz w:val="24"/>
          <w:szCs w:val="24"/>
          <w:lang w:val="en-GB"/>
        </w:rPr>
        <w:t xml:space="preserve">the </w:t>
      </w:r>
      <w:r w:rsidRPr="005745AD">
        <w:rPr>
          <w:rFonts w:ascii="Footlight MT Light" w:hAnsi="Footlight MT Light"/>
          <w:sz w:val="24"/>
          <w:szCs w:val="24"/>
          <w:lang w:val="en-GB"/>
        </w:rPr>
        <w:t>former Central Province and a small number from other parts of the country. The population is densely populated with approximately 4000 people per square Kilometre.</w:t>
      </w:r>
    </w:p>
    <w:p w:rsidR="000D3CB5" w:rsidRDefault="004020DC"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The main economic activities includes businesses which offer goods and services to the large population that reside in this </w:t>
      </w:r>
      <w:r w:rsidR="008B6FCA" w:rsidRPr="005745AD">
        <w:rPr>
          <w:rFonts w:ascii="Footlight MT Light" w:hAnsi="Footlight MT Light"/>
          <w:sz w:val="24"/>
          <w:szCs w:val="24"/>
          <w:lang w:val="en-GB"/>
        </w:rPr>
        <w:t>Constituency</w:t>
      </w:r>
      <w:r w:rsidRPr="005745AD">
        <w:rPr>
          <w:rFonts w:ascii="Footlight MT Light" w:hAnsi="Footlight MT Light"/>
          <w:sz w:val="24"/>
          <w:szCs w:val="24"/>
          <w:lang w:val="en-GB"/>
        </w:rPr>
        <w:t xml:space="preserve">. </w:t>
      </w:r>
    </w:p>
    <w:p w:rsidR="004020DC" w:rsidRPr="005745AD" w:rsidRDefault="004020DC" w:rsidP="005745AD">
      <w:pPr>
        <w:jc w:val="both"/>
        <w:rPr>
          <w:rFonts w:ascii="Footlight MT Light" w:hAnsi="Footlight MT Light"/>
          <w:sz w:val="24"/>
          <w:szCs w:val="24"/>
          <w:lang w:val="en-GB"/>
        </w:rPr>
      </w:pPr>
      <w:r w:rsidRPr="005745AD">
        <w:rPr>
          <w:rFonts w:ascii="Footlight MT Light" w:hAnsi="Footlight MT Light"/>
          <w:sz w:val="24"/>
          <w:szCs w:val="24"/>
          <w:lang w:val="en-GB"/>
        </w:rPr>
        <w:lastRenderedPageBreak/>
        <w:t>There are various markets like Githurai that sell farm produce to the residents</w:t>
      </w:r>
      <w:r w:rsidR="00454C92" w:rsidRPr="005745AD">
        <w:rPr>
          <w:rFonts w:ascii="Footlight MT Light" w:hAnsi="Footlight MT Light"/>
          <w:sz w:val="24"/>
          <w:szCs w:val="24"/>
          <w:lang w:val="en-GB"/>
        </w:rPr>
        <w:t>. T</w:t>
      </w:r>
      <w:r w:rsidRPr="005745AD">
        <w:rPr>
          <w:rFonts w:ascii="Footlight MT Light" w:hAnsi="Footlight MT Light"/>
          <w:sz w:val="24"/>
          <w:szCs w:val="24"/>
          <w:lang w:val="en-GB"/>
        </w:rPr>
        <w:t xml:space="preserve">his has been </w:t>
      </w:r>
      <w:r w:rsidR="00454C92" w:rsidRPr="005745AD">
        <w:rPr>
          <w:rFonts w:ascii="Footlight MT Light" w:hAnsi="Footlight MT Light"/>
          <w:sz w:val="24"/>
          <w:szCs w:val="24"/>
          <w:lang w:val="en-GB"/>
        </w:rPr>
        <w:t xml:space="preserve">made easy </w:t>
      </w:r>
      <w:r w:rsidRPr="005745AD">
        <w:rPr>
          <w:rFonts w:ascii="Footlight MT Light" w:hAnsi="Footlight MT Light"/>
          <w:sz w:val="24"/>
          <w:szCs w:val="24"/>
          <w:lang w:val="en-GB"/>
        </w:rPr>
        <w:t xml:space="preserve">by Thika superhighway </w:t>
      </w:r>
      <w:r w:rsidR="00454C92" w:rsidRPr="005745AD">
        <w:rPr>
          <w:rFonts w:ascii="Footlight MT Light" w:hAnsi="Footlight MT Light"/>
          <w:sz w:val="24"/>
          <w:szCs w:val="24"/>
          <w:lang w:val="en-GB"/>
        </w:rPr>
        <w:t>connectivity to both Central ands Eastern Provinces.</w:t>
      </w:r>
    </w:p>
    <w:p w:rsidR="004020DC" w:rsidRPr="005745AD" w:rsidRDefault="00454C92"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Roysambu </w:t>
      </w:r>
      <w:r w:rsidR="004020DC" w:rsidRPr="005745AD">
        <w:rPr>
          <w:rFonts w:ascii="Footlight MT Light" w:hAnsi="Footlight MT Light"/>
          <w:sz w:val="24"/>
          <w:szCs w:val="24"/>
          <w:lang w:val="en-GB"/>
        </w:rPr>
        <w:t xml:space="preserve">Costituency is also </w:t>
      </w:r>
      <w:r w:rsidRPr="005745AD">
        <w:rPr>
          <w:rFonts w:ascii="Footlight MT Light" w:hAnsi="Footlight MT Light"/>
          <w:sz w:val="24"/>
          <w:szCs w:val="24"/>
          <w:lang w:val="en-GB"/>
        </w:rPr>
        <w:t xml:space="preserve">a </w:t>
      </w:r>
      <w:r w:rsidR="004020DC" w:rsidRPr="005745AD">
        <w:rPr>
          <w:rFonts w:ascii="Footlight MT Light" w:hAnsi="Footlight MT Light"/>
          <w:sz w:val="24"/>
          <w:szCs w:val="24"/>
          <w:lang w:val="en-GB"/>
        </w:rPr>
        <w:t>home to a number of higher learning institutions both private and public namely,</w:t>
      </w:r>
      <w:r w:rsidRPr="005745AD">
        <w:rPr>
          <w:rFonts w:ascii="Footlight MT Light" w:hAnsi="Footlight MT Light"/>
          <w:sz w:val="24"/>
          <w:szCs w:val="24"/>
          <w:lang w:val="en-GB"/>
        </w:rPr>
        <w:t>Kenyatta University (</w:t>
      </w:r>
      <w:r w:rsidR="004020DC" w:rsidRPr="005745AD">
        <w:rPr>
          <w:rFonts w:ascii="Footlight MT Light" w:hAnsi="Footlight MT Light"/>
          <w:sz w:val="24"/>
          <w:szCs w:val="24"/>
          <w:lang w:val="en-GB"/>
        </w:rPr>
        <w:t>KU</w:t>
      </w:r>
      <w:r w:rsidRPr="005745AD">
        <w:rPr>
          <w:rFonts w:ascii="Footlight MT Light" w:hAnsi="Footlight MT Light"/>
          <w:sz w:val="24"/>
          <w:szCs w:val="24"/>
          <w:lang w:val="en-GB"/>
        </w:rPr>
        <w:t>)</w:t>
      </w:r>
      <w:r w:rsidR="004020DC" w:rsidRPr="005745AD">
        <w:rPr>
          <w:rFonts w:ascii="Footlight MT Light" w:hAnsi="Footlight MT Light"/>
          <w:sz w:val="24"/>
          <w:szCs w:val="24"/>
          <w:lang w:val="en-GB"/>
        </w:rPr>
        <w:t>,</w:t>
      </w:r>
      <w:r w:rsidRPr="005745AD">
        <w:rPr>
          <w:rFonts w:ascii="Footlight MT Light" w:hAnsi="Footlight MT Light"/>
          <w:sz w:val="24"/>
          <w:szCs w:val="24"/>
          <w:lang w:val="en-GB"/>
        </w:rPr>
        <w:t xml:space="preserve"> United States International University (</w:t>
      </w:r>
      <w:r w:rsidR="004020DC" w:rsidRPr="005745AD">
        <w:rPr>
          <w:rFonts w:ascii="Footlight MT Light" w:hAnsi="Footlight MT Light"/>
          <w:sz w:val="24"/>
          <w:szCs w:val="24"/>
          <w:lang w:val="en-GB"/>
        </w:rPr>
        <w:t>USIU</w:t>
      </w:r>
      <w:r w:rsidRPr="005745AD">
        <w:rPr>
          <w:rFonts w:ascii="Footlight MT Light" w:hAnsi="Footlight MT Light"/>
          <w:sz w:val="24"/>
          <w:szCs w:val="24"/>
          <w:lang w:val="en-GB"/>
        </w:rPr>
        <w:t xml:space="preserve">) </w:t>
      </w:r>
      <w:r w:rsidR="004020DC" w:rsidRPr="005745AD">
        <w:rPr>
          <w:rFonts w:ascii="Footlight MT Light" w:hAnsi="Footlight MT Light"/>
          <w:sz w:val="24"/>
          <w:szCs w:val="24"/>
          <w:lang w:val="en-GB"/>
        </w:rPr>
        <w:t xml:space="preserve">, all which accommodate students </w:t>
      </w:r>
      <w:r w:rsidRPr="005745AD">
        <w:rPr>
          <w:rFonts w:ascii="Footlight MT Light" w:hAnsi="Footlight MT Light"/>
          <w:sz w:val="24"/>
          <w:szCs w:val="24"/>
          <w:lang w:val="en-GB"/>
        </w:rPr>
        <w:t xml:space="preserve">both </w:t>
      </w:r>
      <w:r w:rsidR="004020DC" w:rsidRPr="005745AD">
        <w:rPr>
          <w:rFonts w:ascii="Footlight MT Light" w:hAnsi="Footlight MT Light"/>
          <w:sz w:val="24"/>
          <w:szCs w:val="24"/>
          <w:lang w:val="en-GB"/>
        </w:rPr>
        <w:t>from National and International level</w:t>
      </w:r>
      <w:r w:rsidRPr="005745AD">
        <w:rPr>
          <w:rFonts w:ascii="Footlight MT Light" w:hAnsi="Footlight MT Light"/>
          <w:sz w:val="24"/>
          <w:szCs w:val="24"/>
          <w:lang w:val="en-GB"/>
        </w:rPr>
        <w:t>s</w:t>
      </w:r>
      <w:r w:rsidR="004020DC" w:rsidRPr="005745AD">
        <w:rPr>
          <w:rFonts w:ascii="Footlight MT Light" w:hAnsi="Footlight MT Light"/>
          <w:sz w:val="24"/>
          <w:szCs w:val="24"/>
          <w:lang w:val="en-GB"/>
        </w:rPr>
        <w:t>.</w:t>
      </w:r>
    </w:p>
    <w:p w:rsidR="004020DC" w:rsidRDefault="00771A10"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On the part of affordable health, </w:t>
      </w:r>
      <w:r w:rsidR="004020DC" w:rsidRPr="005745AD">
        <w:rPr>
          <w:rFonts w:ascii="Footlight MT Light" w:hAnsi="Footlight MT Light"/>
          <w:sz w:val="24"/>
          <w:szCs w:val="24"/>
          <w:lang w:val="en-GB"/>
        </w:rPr>
        <w:t xml:space="preserve"> ,the upcoming KU Referal hospital</w:t>
      </w:r>
      <w:r w:rsidR="00AC66FE"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will greatly contribute to the health sector and ease the congestion and pressure on the neigbouring Kiambu Hospital in Kiambu County where majority of the</w:t>
      </w:r>
      <w:r w:rsidR="00AC66FE" w:rsidRPr="005745AD">
        <w:rPr>
          <w:rFonts w:ascii="Footlight MT Light" w:hAnsi="Footlight MT Light"/>
          <w:sz w:val="24"/>
          <w:szCs w:val="24"/>
          <w:lang w:val="en-GB"/>
        </w:rPr>
        <w:t xml:space="preserve"> residents seek health services from</w:t>
      </w:r>
      <w:r w:rsidR="004020DC" w:rsidRPr="005745AD">
        <w:rPr>
          <w:rFonts w:ascii="Footlight MT Light" w:hAnsi="Footlight MT Light"/>
          <w:sz w:val="24"/>
          <w:szCs w:val="24"/>
          <w:lang w:val="en-GB"/>
        </w:rPr>
        <w:t>.</w:t>
      </w:r>
    </w:p>
    <w:p w:rsidR="002C13BA" w:rsidRDefault="002C13BA" w:rsidP="005745AD">
      <w:pPr>
        <w:jc w:val="both"/>
        <w:rPr>
          <w:rFonts w:ascii="Footlight MT Light" w:hAnsi="Footlight MT Light"/>
          <w:sz w:val="24"/>
          <w:szCs w:val="24"/>
          <w:lang w:val="en-GB"/>
        </w:rPr>
      </w:pPr>
    </w:p>
    <w:p w:rsidR="002C13BA" w:rsidRPr="005745AD" w:rsidRDefault="002C13BA" w:rsidP="005745AD">
      <w:pPr>
        <w:jc w:val="both"/>
        <w:rPr>
          <w:rFonts w:ascii="Footlight MT Light" w:hAnsi="Footlight MT Light"/>
          <w:sz w:val="24"/>
          <w:szCs w:val="24"/>
          <w:lang w:val="en-GB"/>
        </w:rPr>
      </w:pPr>
      <w:r>
        <w:rPr>
          <w:rFonts w:ascii="Footlight MT Light" w:hAnsi="Footlight MT Light"/>
          <w:sz w:val="24"/>
          <w:szCs w:val="24"/>
          <w:lang w:val="en-GB"/>
        </w:rPr>
        <w:t>Fig 1.2 : Map showing Roysambu constituency and ward Boundaries</w:t>
      </w:r>
    </w:p>
    <w:p w:rsidR="00B61207" w:rsidRPr="005745AD" w:rsidRDefault="00002362" w:rsidP="00AB17D5">
      <w:pPr>
        <w:jc w:val="center"/>
        <w:rPr>
          <w:rFonts w:ascii="Footlight MT Light" w:hAnsi="Footlight MT Light"/>
          <w:noProof/>
          <w:sz w:val="24"/>
          <w:szCs w:val="24"/>
        </w:rPr>
      </w:pPr>
      <w:r w:rsidRPr="005745AD">
        <w:rPr>
          <w:rFonts w:ascii="Footlight MT Light" w:hAnsi="Footlight MT Light"/>
          <w:noProof/>
          <w:sz w:val="24"/>
          <w:szCs w:val="24"/>
          <w:bdr w:val="single" w:sz="36" w:space="0" w:color="00B050"/>
        </w:rPr>
        <w:drawing>
          <wp:inline distT="0" distB="0" distL="0" distR="0">
            <wp:extent cx="5936615" cy="381505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udavadi2013.com/Nairobi/Roysambu/Maps/Roysambu_Const_Map.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78238" cy="3841800"/>
                    </a:xfrm>
                    <a:prstGeom prst="rect">
                      <a:avLst/>
                    </a:prstGeom>
                    <a:noFill/>
                    <a:ln>
                      <a:noFill/>
                    </a:ln>
                  </pic:spPr>
                </pic:pic>
              </a:graphicData>
            </a:graphic>
          </wp:inline>
        </w:drawing>
      </w:r>
    </w:p>
    <w:p w:rsidR="00D9224C" w:rsidRPr="005745AD" w:rsidRDefault="00D9224C" w:rsidP="005745AD">
      <w:pPr>
        <w:jc w:val="both"/>
        <w:rPr>
          <w:rFonts w:ascii="Footlight MT Light" w:hAnsi="Footlight MT Light"/>
          <w:noProof/>
          <w:sz w:val="24"/>
          <w:szCs w:val="24"/>
        </w:rPr>
      </w:pPr>
      <w:r w:rsidRPr="005745AD">
        <w:rPr>
          <w:rFonts w:ascii="Footlight MT Light" w:hAnsi="Footlight MT Light"/>
          <w:noProof/>
          <w:sz w:val="24"/>
          <w:szCs w:val="24"/>
        </w:rPr>
        <w:t>Source: IEBC Boundaries Report(2017)</w:t>
      </w:r>
    </w:p>
    <w:p w:rsidR="00D9224C" w:rsidRDefault="00D9224C"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Roysambu </w:t>
      </w:r>
      <w:r w:rsidR="008B6FCA" w:rsidRPr="005745AD">
        <w:rPr>
          <w:rFonts w:ascii="Footlight MT Light" w:hAnsi="Footlight MT Light"/>
          <w:sz w:val="24"/>
          <w:szCs w:val="24"/>
          <w:lang w:val="en-GB"/>
        </w:rPr>
        <w:t>Constituency</w:t>
      </w:r>
      <w:r w:rsidRPr="005745AD">
        <w:rPr>
          <w:rFonts w:ascii="Footlight MT Light" w:hAnsi="Footlight MT Light"/>
          <w:sz w:val="24"/>
          <w:szCs w:val="24"/>
          <w:lang w:val="en-GB"/>
        </w:rPr>
        <w:t xml:space="preserve"> strategic </w:t>
      </w:r>
      <w:r w:rsidR="00771A10" w:rsidRPr="005745AD">
        <w:rPr>
          <w:rFonts w:ascii="Footlight MT Light" w:hAnsi="Footlight MT Light"/>
          <w:sz w:val="24"/>
          <w:szCs w:val="24"/>
          <w:lang w:val="en-GB"/>
        </w:rPr>
        <w:t xml:space="preserve">plan </w:t>
      </w:r>
      <w:r w:rsidRPr="005745AD">
        <w:rPr>
          <w:rFonts w:ascii="Footlight MT Light" w:hAnsi="Footlight MT Light"/>
          <w:sz w:val="24"/>
          <w:szCs w:val="24"/>
          <w:lang w:val="en-GB"/>
        </w:rPr>
        <w:t>development seeks to address a 5 year development plan aimed at addressing key development issues in all wards.The plan seeks to identify,</w:t>
      </w:r>
      <w:r w:rsidR="00AC66FE"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promote and implement strategies on a consolidated M&amp;E framework,</w:t>
      </w:r>
      <w:r w:rsidR="00AC66FE"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organizational structure,</w:t>
      </w:r>
      <w:r w:rsidR="00AC66FE"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budget and resource mobilization.</w:t>
      </w:r>
    </w:p>
    <w:p w:rsidR="007563C9" w:rsidRDefault="007563C9" w:rsidP="005745AD">
      <w:pPr>
        <w:jc w:val="both"/>
        <w:rPr>
          <w:rFonts w:ascii="Footlight MT Light" w:hAnsi="Footlight MT Light"/>
          <w:sz w:val="24"/>
          <w:szCs w:val="24"/>
        </w:rPr>
      </w:pPr>
    </w:p>
    <w:p w:rsidR="00105DA4" w:rsidRPr="005745AD" w:rsidRDefault="00D9224C" w:rsidP="005745AD">
      <w:pPr>
        <w:jc w:val="both"/>
        <w:rPr>
          <w:rFonts w:ascii="Footlight MT Light" w:hAnsi="Footlight MT Light"/>
          <w:sz w:val="24"/>
          <w:szCs w:val="24"/>
        </w:rPr>
      </w:pPr>
      <w:r w:rsidRPr="005745AD">
        <w:rPr>
          <w:rFonts w:ascii="Footlight MT Light" w:hAnsi="Footlight MT Light"/>
          <w:sz w:val="24"/>
          <w:szCs w:val="24"/>
        </w:rPr>
        <w:lastRenderedPageBreak/>
        <w:t>The strategic plan seeks to addres</w:t>
      </w:r>
      <w:r w:rsidR="005C10C3" w:rsidRPr="005745AD">
        <w:rPr>
          <w:rFonts w:ascii="Footlight MT Light" w:hAnsi="Footlight MT Light"/>
          <w:sz w:val="24"/>
          <w:szCs w:val="24"/>
        </w:rPr>
        <w:t xml:space="preserve">s </w:t>
      </w:r>
      <w:r w:rsidR="00105DA4" w:rsidRPr="005745AD">
        <w:rPr>
          <w:rFonts w:ascii="Footlight MT Light" w:hAnsi="Footlight MT Light"/>
          <w:sz w:val="24"/>
          <w:szCs w:val="24"/>
        </w:rPr>
        <w:t>the following key result areas;</w:t>
      </w:r>
    </w:p>
    <w:p w:rsidR="00105DA4" w:rsidRPr="005745AD" w:rsidRDefault="00105DA4" w:rsidP="00710F6F">
      <w:pPr>
        <w:pStyle w:val="ListParagraph"/>
        <w:numPr>
          <w:ilvl w:val="0"/>
          <w:numId w:val="11"/>
        </w:numPr>
        <w:jc w:val="both"/>
        <w:rPr>
          <w:rFonts w:ascii="Footlight MT Light" w:hAnsi="Footlight MT Light"/>
          <w:sz w:val="24"/>
          <w:szCs w:val="24"/>
        </w:rPr>
      </w:pPr>
      <w:r w:rsidRPr="005745AD">
        <w:rPr>
          <w:rFonts w:ascii="Footlight MT Light" w:hAnsi="Footlight MT Light"/>
          <w:sz w:val="24"/>
          <w:szCs w:val="24"/>
        </w:rPr>
        <w:t>Education</w:t>
      </w:r>
    </w:p>
    <w:p w:rsidR="00105DA4" w:rsidRPr="005745AD" w:rsidRDefault="00105DA4"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 xml:space="preserve">Improving infrastructural development in all public education institutions within the Constituency. </w:t>
      </w:r>
    </w:p>
    <w:p w:rsidR="00105DA4" w:rsidRPr="005745AD" w:rsidRDefault="00105DA4"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Increase retention and transition rate of both secondary and tertiary education through education bursaries.</w:t>
      </w:r>
    </w:p>
    <w:p w:rsidR="00105DA4" w:rsidRPr="005745AD" w:rsidRDefault="00105DA4" w:rsidP="00710F6F">
      <w:pPr>
        <w:pStyle w:val="ListParagraph"/>
        <w:numPr>
          <w:ilvl w:val="0"/>
          <w:numId w:val="11"/>
        </w:numPr>
        <w:jc w:val="both"/>
        <w:rPr>
          <w:rFonts w:ascii="Footlight MT Light" w:hAnsi="Footlight MT Light"/>
          <w:sz w:val="24"/>
          <w:szCs w:val="24"/>
        </w:rPr>
      </w:pPr>
      <w:r w:rsidRPr="005745AD">
        <w:rPr>
          <w:rFonts w:ascii="Footlight MT Light" w:hAnsi="Footlight MT Light"/>
          <w:sz w:val="24"/>
          <w:szCs w:val="24"/>
        </w:rPr>
        <w:t>Security</w:t>
      </w:r>
    </w:p>
    <w:p w:rsidR="00105DA4" w:rsidRPr="005745AD" w:rsidRDefault="00105DA4"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Promote security in the Constituency through infrastural development.</w:t>
      </w:r>
    </w:p>
    <w:p w:rsidR="00105DA4" w:rsidRPr="005745AD" w:rsidRDefault="00105DA4" w:rsidP="005745AD">
      <w:pPr>
        <w:pStyle w:val="ListParagraph"/>
        <w:jc w:val="both"/>
        <w:rPr>
          <w:rFonts w:ascii="Footlight MT Light" w:hAnsi="Footlight MT Light"/>
          <w:sz w:val="24"/>
          <w:szCs w:val="24"/>
        </w:rPr>
      </w:pPr>
    </w:p>
    <w:p w:rsidR="00105DA4" w:rsidRPr="005745AD" w:rsidRDefault="00105DA4" w:rsidP="00710F6F">
      <w:pPr>
        <w:pStyle w:val="ListParagraph"/>
        <w:numPr>
          <w:ilvl w:val="0"/>
          <w:numId w:val="11"/>
        </w:numPr>
        <w:jc w:val="both"/>
        <w:rPr>
          <w:rFonts w:ascii="Footlight MT Light" w:hAnsi="Footlight MT Light"/>
          <w:sz w:val="24"/>
          <w:szCs w:val="24"/>
        </w:rPr>
      </w:pPr>
      <w:r w:rsidRPr="005745AD">
        <w:rPr>
          <w:rFonts w:ascii="Footlight MT Light" w:hAnsi="Footlight MT Light"/>
          <w:sz w:val="24"/>
          <w:szCs w:val="24"/>
        </w:rPr>
        <w:t xml:space="preserve">Youth and sports </w:t>
      </w:r>
    </w:p>
    <w:p w:rsidR="00105DA4" w:rsidRDefault="00105DA4"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Promote youth talents and skills through sporting activities in the constituency</w:t>
      </w:r>
    </w:p>
    <w:p w:rsidR="00825BFD" w:rsidRPr="005745AD" w:rsidRDefault="00825BFD" w:rsidP="005745AD">
      <w:pPr>
        <w:pStyle w:val="ListParagraph"/>
        <w:jc w:val="both"/>
        <w:rPr>
          <w:rFonts w:ascii="Footlight MT Light" w:hAnsi="Footlight MT Light"/>
          <w:sz w:val="24"/>
          <w:szCs w:val="24"/>
        </w:rPr>
      </w:pPr>
    </w:p>
    <w:p w:rsidR="005C10C3" w:rsidRPr="005745AD" w:rsidRDefault="00105DA4" w:rsidP="00710F6F">
      <w:pPr>
        <w:pStyle w:val="ListParagraph"/>
        <w:numPr>
          <w:ilvl w:val="0"/>
          <w:numId w:val="11"/>
        </w:numPr>
        <w:jc w:val="both"/>
        <w:rPr>
          <w:rFonts w:ascii="Footlight MT Light" w:hAnsi="Footlight MT Light"/>
          <w:sz w:val="24"/>
          <w:szCs w:val="24"/>
        </w:rPr>
      </w:pPr>
      <w:r w:rsidRPr="005745AD">
        <w:rPr>
          <w:rFonts w:ascii="Footlight MT Light" w:hAnsi="Footlight MT Light"/>
          <w:sz w:val="24"/>
          <w:szCs w:val="24"/>
        </w:rPr>
        <w:t xml:space="preserve">Environmental conservation </w:t>
      </w:r>
    </w:p>
    <w:p w:rsidR="005C10C3" w:rsidRPr="005745AD" w:rsidRDefault="005C10C3"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Promotion of environment</w:t>
      </w:r>
      <w:r w:rsidR="005838DB" w:rsidRPr="005745AD">
        <w:rPr>
          <w:rFonts w:ascii="Footlight MT Light" w:hAnsi="Footlight MT Light"/>
          <w:sz w:val="24"/>
          <w:szCs w:val="24"/>
        </w:rPr>
        <w:t>al</w:t>
      </w:r>
      <w:r w:rsidRPr="005745AD">
        <w:rPr>
          <w:rFonts w:ascii="Footlight MT Light" w:hAnsi="Footlight MT Light"/>
          <w:sz w:val="24"/>
          <w:szCs w:val="24"/>
        </w:rPr>
        <w:t xml:space="preserve"> conservation</w:t>
      </w:r>
      <w:r w:rsidR="00105DA4" w:rsidRPr="005745AD">
        <w:rPr>
          <w:rFonts w:ascii="Footlight MT Light" w:hAnsi="Footlight MT Light"/>
          <w:sz w:val="24"/>
          <w:szCs w:val="24"/>
        </w:rPr>
        <w:t xml:space="preserve"> and sustainability through planting of trees, water harvesting and enhancing waste management in the constituency.</w:t>
      </w:r>
    </w:p>
    <w:p w:rsidR="000E0943" w:rsidRPr="00BA392C" w:rsidRDefault="000E0943" w:rsidP="00466048">
      <w:pPr>
        <w:pStyle w:val="Heading2"/>
        <w:numPr>
          <w:ilvl w:val="1"/>
          <w:numId w:val="30"/>
        </w:numPr>
        <w:spacing w:line="276" w:lineRule="auto"/>
        <w:jc w:val="both"/>
        <w:rPr>
          <w:rFonts w:ascii="Footlight MT Light" w:hAnsi="Footlight MT Light"/>
          <w:sz w:val="24"/>
          <w:szCs w:val="24"/>
          <w:lang w:val="en-GB"/>
        </w:rPr>
      </w:pPr>
      <w:bookmarkStart w:id="24" w:name="_Toc531210904"/>
      <w:bookmarkStart w:id="25" w:name="_Toc531302231"/>
      <w:r w:rsidRPr="00BA392C">
        <w:rPr>
          <w:rFonts w:ascii="Footlight MT Light" w:hAnsi="Footlight MT Light"/>
          <w:sz w:val="24"/>
          <w:szCs w:val="24"/>
          <w:lang w:val="en-GB"/>
        </w:rPr>
        <w:t>Justification for the</w:t>
      </w:r>
      <w:r w:rsidR="001B614B" w:rsidRPr="00BA392C">
        <w:rPr>
          <w:rFonts w:ascii="Footlight MT Light" w:hAnsi="Footlight MT Light"/>
          <w:sz w:val="24"/>
          <w:szCs w:val="24"/>
          <w:lang w:val="en-GB"/>
        </w:rPr>
        <w:t xml:space="preserve"> preparation of the</w:t>
      </w:r>
      <w:r w:rsidRPr="00BA392C">
        <w:rPr>
          <w:rFonts w:ascii="Footlight MT Light" w:hAnsi="Footlight MT Light"/>
          <w:sz w:val="24"/>
          <w:szCs w:val="24"/>
          <w:lang w:val="en-GB"/>
        </w:rPr>
        <w:t xml:space="preserve"> Strategic Plan</w:t>
      </w:r>
      <w:bookmarkEnd w:id="24"/>
      <w:bookmarkEnd w:id="25"/>
    </w:p>
    <w:p w:rsidR="00A54AF2" w:rsidRPr="005745AD" w:rsidRDefault="00581F54"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This Strategic Plan  prepared through </w:t>
      </w:r>
      <w:r w:rsidR="00C6278D" w:rsidRPr="005745AD">
        <w:rPr>
          <w:rFonts w:ascii="Footlight MT Light" w:hAnsi="Footlight MT Light"/>
          <w:sz w:val="24"/>
          <w:szCs w:val="24"/>
          <w:lang w:val="en-GB"/>
        </w:rPr>
        <w:t>an all round</w:t>
      </w:r>
      <w:r w:rsidRPr="005745AD">
        <w:rPr>
          <w:rFonts w:ascii="Footlight MT Light" w:hAnsi="Footlight MT Light"/>
          <w:sz w:val="24"/>
          <w:szCs w:val="24"/>
          <w:lang w:val="en-GB"/>
        </w:rPr>
        <w:t xml:space="preserve"> participatory process provid</w:t>
      </w:r>
      <w:r w:rsidR="009F4826" w:rsidRPr="005745AD">
        <w:rPr>
          <w:rFonts w:ascii="Footlight MT Light" w:hAnsi="Footlight MT Light"/>
          <w:sz w:val="24"/>
          <w:szCs w:val="24"/>
          <w:lang w:val="en-GB"/>
        </w:rPr>
        <w:t xml:space="preserve">es </w:t>
      </w:r>
      <w:r w:rsidRPr="005745AD">
        <w:rPr>
          <w:rFonts w:ascii="Footlight MT Light" w:hAnsi="Footlight MT Light"/>
          <w:sz w:val="24"/>
          <w:szCs w:val="24"/>
          <w:lang w:val="en-GB"/>
        </w:rPr>
        <w:t xml:space="preserve">the </w:t>
      </w:r>
      <w:r w:rsidR="008B6FCA" w:rsidRPr="005745AD">
        <w:rPr>
          <w:rFonts w:ascii="Footlight MT Light" w:hAnsi="Footlight MT Light"/>
          <w:sz w:val="24"/>
          <w:szCs w:val="24"/>
          <w:lang w:val="en-GB"/>
        </w:rPr>
        <w:t>Constituency</w:t>
      </w:r>
      <w:r w:rsidRPr="005745AD">
        <w:rPr>
          <w:rFonts w:ascii="Footlight MT Light" w:hAnsi="Footlight MT Light"/>
          <w:sz w:val="24"/>
          <w:szCs w:val="24"/>
          <w:lang w:val="en-GB"/>
        </w:rPr>
        <w:t xml:space="preserve"> with a roadmap for delivery of quality </w:t>
      </w:r>
      <w:r w:rsidR="0094639E" w:rsidRPr="005745AD">
        <w:rPr>
          <w:rFonts w:ascii="Footlight MT Light" w:hAnsi="Footlight MT Light"/>
          <w:sz w:val="24"/>
          <w:szCs w:val="24"/>
          <w:lang w:val="en-GB"/>
        </w:rPr>
        <w:t>services to its electorate. The</w:t>
      </w:r>
      <w:r w:rsidR="00C6278D" w:rsidRPr="005745AD">
        <w:rPr>
          <w:rFonts w:ascii="Footlight MT Light" w:hAnsi="Footlight MT Light"/>
          <w:sz w:val="24"/>
          <w:szCs w:val="24"/>
          <w:lang w:val="en-GB"/>
        </w:rPr>
        <w:t xml:space="preserve"> </w:t>
      </w:r>
      <w:r w:rsidR="005838DB" w:rsidRPr="005745AD">
        <w:rPr>
          <w:rFonts w:ascii="Footlight MT Light" w:hAnsi="Footlight MT Light"/>
          <w:sz w:val="24"/>
          <w:szCs w:val="24"/>
          <w:lang w:val="en-GB"/>
        </w:rPr>
        <w:t>p</w:t>
      </w:r>
      <w:r w:rsidR="0094639E" w:rsidRPr="005745AD">
        <w:rPr>
          <w:rFonts w:ascii="Footlight MT Light" w:hAnsi="Footlight MT Light"/>
          <w:sz w:val="24"/>
          <w:szCs w:val="24"/>
          <w:lang w:val="en-GB"/>
        </w:rPr>
        <w:t xml:space="preserve">lan is </w:t>
      </w:r>
      <w:r w:rsidRPr="005745AD">
        <w:rPr>
          <w:rFonts w:ascii="Footlight MT Light" w:hAnsi="Footlight MT Light"/>
          <w:sz w:val="24"/>
          <w:szCs w:val="24"/>
          <w:lang w:val="en-GB"/>
        </w:rPr>
        <w:t>aligned to t</w:t>
      </w:r>
      <w:r w:rsidR="0094639E" w:rsidRPr="005745AD">
        <w:rPr>
          <w:rFonts w:ascii="Footlight MT Light" w:hAnsi="Footlight MT Light"/>
          <w:sz w:val="24"/>
          <w:szCs w:val="24"/>
          <w:lang w:val="en-GB"/>
        </w:rPr>
        <w:t xml:space="preserve">he Country’s </w:t>
      </w:r>
      <w:r w:rsidR="005838DB" w:rsidRPr="005745AD">
        <w:rPr>
          <w:rFonts w:ascii="Footlight MT Light" w:hAnsi="Footlight MT Light"/>
          <w:sz w:val="24"/>
          <w:szCs w:val="24"/>
          <w:lang w:val="en-GB"/>
        </w:rPr>
        <w:t>blue print V</w:t>
      </w:r>
      <w:r w:rsidR="00A54AF2" w:rsidRPr="005745AD">
        <w:rPr>
          <w:rFonts w:ascii="Footlight MT Light" w:hAnsi="Footlight MT Light"/>
          <w:sz w:val="24"/>
          <w:szCs w:val="24"/>
          <w:lang w:val="en-GB"/>
        </w:rPr>
        <w:t>isi</w:t>
      </w:r>
      <w:r w:rsidR="0094639E" w:rsidRPr="005745AD">
        <w:rPr>
          <w:rFonts w:ascii="Footlight MT Light" w:hAnsi="Footlight MT Light"/>
          <w:sz w:val="24"/>
          <w:szCs w:val="24"/>
          <w:lang w:val="en-GB"/>
        </w:rPr>
        <w:t>on 2030 and seeks to</w:t>
      </w:r>
      <w:r w:rsidRPr="005745AD">
        <w:rPr>
          <w:rFonts w:ascii="Footlight MT Light" w:hAnsi="Footlight MT Light"/>
          <w:sz w:val="24"/>
          <w:szCs w:val="24"/>
          <w:lang w:val="en-GB"/>
        </w:rPr>
        <w:t xml:space="preserve"> addresses the challenges  the </w:t>
      </w:r>
      <w:r w:rsidR="008B6FCA" w:rsidRPr="005745AD">
        <w:rPr>
          <w:rFonts w:ascii="Footlight MT Light" w:hAnsi="Footlight MT Light"/>
          <w:sz w:val="24"/>
          <w:szCs w:val="24"/>
          <w:lang w:val="en-GB"/>
        </w:rPr>
        <w:t>Constituency</w:t>
      </w:r>
      <w:r w:rsidRPr="005745AD">
        <w:rPr>
          <w:rFonts w:ascii="Footlight MT Light" w:hAnsi="Footlight MT Light"/>
          <w:sz w:val="24"/>
          <w:szCs w:val="24"/>
          <w:lang w:val="en-GB"/>
        </w:rPr>
        <w:t xml:space="preserve"> is</w:t>
      </w:r>
      <w:r w:rsidR="0087320B"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 xml:space="preserve">currently experiencing </w:t>
      </w:r>
      <w:r w:rsidR="0094639E" w:rsidRPr="005745AD">
        <w:rPr>
          <w:rFonts w:ascii="Footlight MT Light" w:hAnsi="Footlight MT Light"/>
          <w:sz w:val="24"/>
          <w:szCs w:val="24"/>
          <w:lang w:val="en-GB"/>
        </w:rPr>
        <w:t>which includes</w:t>
      </w:r>
      <w:r w:rsidR="0087320B"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declining</w:t>
      </w:r>
      <w:r w:rsidR="0094639E" w:rsidRPr="005745AD">
        <w:rPr>
          <w:rFonts w:ascii="Footlight MT Light" w:hAnsi="Footlight MT Light"/>
          <w:sz w:val="24"/>
          <w:szCs w:val="24"/>
          <w:lang w:val="en-GB"/>
        </w:rPr>
        <w:t xml:space="preserve"> standards of education,</w:t>
      </w:r>
      <w:r w:rsidR="0087320B" w:rsidRPr="005745AD">
        <w:rPr>
          <w:rFonts w:ascii="Footlight MT Light" w:hAnsi="Footlight MT Light"/>
          <w:sz w:val="24"/>
          <w:szCs w:val="24"/>
          <w:lang w:val="en-GB"/>
        </w:rPr>
        <w:t xml:space="preserve"> </w:t>
      </w:r>
      <w:r w:rsidR="0094639E" w:rsidRPr="005745AD">
        <w:rPr>
          <w:rFonts w:ascii="Footlight MT Light" w:hAnsi="Footlight MT Light"/>
          <w:sz w:val="24"/>
          <w:szCs w:val="24"/>
          <w:lang w:val="en-GB"/>
        </w:rPr>
        <w:t>unemployment,</w:t>
      </w:r>
      <w:r w:rsidR="0087320B"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inadequate infrastr</w:t>
      </w:r>
      <w:r w:rsidR="00A54AF2" w:rsidRPr="005745AD">
        <w:rPr>
          <w:rFonts w:ascii="Footlight MT Light" w:hAnsi="Footlight MT Light"/>
          <w:sz w:val="24"/>
          <w:szCs w:val="24"/>
          <w:lang w:val="en-GB"/>
        </w:rPr>
        <w:t>ucture</w:t>
      </w:r>
      <w:r w:rsidR="005B1555" w:rsidRPr="005745AD">
        <w:rPr>
          <w:rFonts w:ascii="Footlight MT Light" w:hAnsi="Footlight MT Light"/>
          <w:sz w:val="24"/>
          <w:szCs w:val="24"/>
          <w:lang w:val="en-GB"/>
        </w:rPr>
        <w:t>,</w:t>
      </w:r>
      <w:r w:rsidR="0087320B" w:rsidRPr="005745AD">
        <w:rPr>
          <w:rFonts w:ascii="Footlight MT Light" w:hAnsi="Footlight MT Light"/>
          <w:sz w:val="24"/>
          <w:szCs w:val="24"/>
          <w:lang w:val="en-GB"/>
        </w:rPr>
        <w:t xml:space="preserve"> </w:t>
      </w:r>
      <w:r w:rsidR="005B1555" w:rsidRPr="005745AD">
        <w:rPr>
          <w:rFonts w:ascii="Footlight MT Light" w:hAnsi="Footlight MT Light"/>
          <w:sz w:val="24"/>
          <w:szCs w:val="24"/>
          <w:lang w:val="en-GB"/>
        </w:rPr>
        <w:t xml:space="preserve">insecurity especially with the increased terror </w:t>
      </w:r>
      <w:r w:rsidR="000B4E5F" w:rsidRPr="005745AD">
        <w:rPr>
          <w:rFonts w:ascii="Footlight MT Light" w:hAnsi="Footlight MT Light"/>
          <w:sz w:val="24"/>
          <w:szCs w:val="24"/>
          <w:lang w:val="en-GB"/>
        </w:rPr>
        <w:t>scares</w:t>
      </w:r>
      <w:r w:rsidR="005B1555" w:rsidRPr="005745AD">
        <w:rPr>
          <w:rFonts w:ascii="Footlight MT Light" w:hAnsi="Footlight MT Light"/>
          <w:sz w:val="24"/>
          <w:szCs w:val="24"/>
          <w:lang w:val="en-GB"/>
        </w:rPr>
        <w:t xml:space="preserve"> and cyber crimes.</w:t>
      </w:r>
    </w:p>
    <w:p w:rsidR="000C5B80" w:rsidRPr="005745AD" w:rsidRDefault="005B1555"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The Plan </w:t>
      </w:r>
      <w:r w:rsidR="001B614B" w:rsidRPr="005745AD">
        <w:rPr>
          <w:rFonts w:ascii="Footlight MT Light" w:hAnsi="Footlight MT Light"/>
          <w:sz w:val="24"/>
          <w:szCs w:val="24"/>
          <w:lang w:val="en-GB"/>
        </w:rPr>
        <w:t xml:space="preserve"> cover</w:t>
      </w:r>
      <w:r w:rsidR="000B4E5F" w:rsidRPr="005745AD">
        <w:rPr>
          <w:rFonts w:ascii="Footlight MT Light" w:hAnsi="Footlight MT Light"/>
          <w:sz w:val="24"/>
          <w:szCs w:val="24"/>
          <w:lang w:val="en-GB"/>
        </w:rPr>
        <w:t>s</w:t>
      </w:r>
      <w:r w:rsidR="001B614B" w:rsidRPr="005745AD">
        <w:rPr>
          <w:rFonts w:ascii="Footlight MT Light" w:hAnsi="Footlight MT Light"/>
          <w:sz w:val="24"/>
          <w:szCs w:val="24"/>
          <w:lang w:val="en-GB"/>
        </w:rPr>
        <w:t xml:space="preserve"> a period of five 5 years with an overall goal of the </w:t>
      </w:r>
      <w:r w:rsidR="008B6FCA" w:rsidRPr="005745AD">
        <w:rPr>
          <w:rFonts w:ascii="Footlight MT Light" w:hAnsi="Footlight MT Light"/>
          <w:sz w:val="24"/>
          <w:szCs w:val="24"/>
          <w:lang w:val="en-GB"/>
        </w:rPr>
        <w:t>Constituency</w:t>
      </w:r>
      <w:r w:rsidR="001B614B" w:rsidRPr="005745AD">
        <w:rPr>
          <w:rFonts w:ascii="Footlight MT Light" w:hAnsi="Footlight MT Light"/>
          <w:sz w:val="24"/>
          <w:szCs w:val="24"/>
          <w:lang w:val="en-GB"/>
        </w:rPr>
        <w:t xml:space="preserve"> development needs within the stipulated period.</w:t>
      </w:r>
      <w:r w:rsidR="005838DB" w:rsidRPr="005745AD">
        <w:rPr>
          <w:rFonts w:ascii="Footlight MT Light" w:hAnsi="Footlight MT Light"/>
          <w:sz w:val="24"/>
          <w:szCs w:val="24"/>
          <w:lang w:val="en-GB"/>
        </w:rPr>
        <w:t xml:space="preserve"> </w:t>
      </w:r>
      <w:r w:rsidR="001B614B" w:rsidRPr="005745AD">
        <w:rPr>
          <w:rFonts w:ascii="Footlight MT Light" w:hAnsi="Footlight MT Light"/>
          <w:sz w:val="24"/>
          <w:szCs w:val="24"/>
          <w:lang w:val="en-GB"/>
        </w:rPr>
        <w:t xml:space="preserve">It envisions to transform the current </w:t>
      </w:r>
      <w:r w:rsidR="008B6FCA" w:rsidRPr="005745AD">
        <w:rPr>
          <w:rFonts w:ascii="Footlight MT Light" w:hAnsi="Footlight MT Light"/>
          <w:sz w:val="24"/>
          <w:szCs w:val="24"/>
          <w:lang w:val="en-GB"/>
        </w:rPr>
        <w:t>Constituency</w:t>
      </w:r>
      <w:r w:rsidR="001B614B" w:rsidRPr="005745AD">
        <w:rPr>
          <w:rFonts w:ascii="Footlight MT Light" w:hAnsi="Footlight MT Light"/>
          <w:sz w:val="24"/>
          <w:szCs w:val="24"/>
          <w:lang w:val="en-GB"/>
        </w:rPr>
        <w:t xml:space="preserve"> status</w:t>
      </w:r>
      <w:r w:rsidR="000C5B80" w:rsidRPr="005745AD">
        <w:rPr>
          <w:rFonts w:ascii="Footlight MT Light" w:hAnsi="Footlight MT Light"/>
          <w:sz w:val="24"/>
          <w:szCs w:val="24"/>
          <w:lang w:val="en-GB"/>
        </w:rPr>
        <w:t xml:space="preserve"> and seek to provide leadership and policy direction through efficienc</w:t>
      </w:r>
      <w:r w:rsidR="000B4E5F" w:rsidRPr="005745AD">
        <w:rPr>
          <w:rFonts w:ascii="Footlight MT Light" w:hAnsi="Footlight MT Light"/>
          <w:sz w:val="24"/>
          <w:szCs w:val="24"/>
          <w:lang w:val="en-GB"/>
        </w:rPr>
        <w:t>t</w:t>
      </w:r>
      <w:r w:rsidR="000C5B80" w:rsidRPr="005745AD">
        <w:rPr>
          <w:rFonts w:ascii="Footlight MT Light" w:hAnsi="Footlight MT Light"/>
          <w:sz w:val="24"/>
          <w:szCs w:val="24"/>
          <w:lang w:val="en-GB"/>
        </w:rPr>
        <w:t xml:space="preserve"> and effective management</w:t>
      </w:r>
      <w:r w:rsidR="005838DB" w:rsidRPr="005745AD">
        <w:rPr>
          <w:rFonts w:ascii="Footlight MT Light" w:hAnsi="Footlight MT Light"/>
          <w:sz w:val="24"/>
          <w:szCs w:val="24"/>
          <w:lang w:val="en-GB"/>
        </w:rPr>
        <w:t xml:space="preserve"> of available resources</w:t>
      </w:r>
      <w:r w:rsidR="000C5B80" w:rsidRPr="005745AD">
        <w:rPr>
          <w:rFonts w:ascii="Footlight MT Light" w:hAnsi="Footlight MT Light"/>
          <w:sz w:val="24"/>
          <w:szCs w:val="24"/>
          <w:lang w:val="en-GB"/>
        </w:rPr>
        <w:t>.</w:t>
      </w:r>
    </w:p>
    <w:p w:rsidR="00623FD2" w:rsidRPr="005745AD" w:rsidRDefault="00623FD2" w:rsidP="00466048">
      <w:pPr>
        <w:pStyle w:val="Heading2"/>
        <w:numPr>
          <w:ilvl w:val="1"/>
          <w:numId w:val="30"/>
        </w:numPr>
        <w:spacing w:line="276" w:lineRule="auto"/>
        <w:jc w:val="both"/>
        <w:rPr>
          <w:rFonts w:ascii="Footlight MT Light" w:hAnsi="Footlight MT Light"/>
          <w:sz w:val="24"/>
          <w:szCs w:val="24"/>
          <w:lang w:val="en-GB"/>
        </w:rPr>
      </w:pPr>
      <w:bookmarkStart w:id="26" w:name="_Toc531210905"/>
      <w:bookmarkStart w:id="27" w:name="_Toc531302232"/>
      <w:r w:rsidRPr="005745AD">
        <w:rPr>
          <w:rFonts w:ascii="Footlight MT Light" w:hAnsi="Footlight MT Light"/>
          <w:sz w:val="24"/>
          <w:szCs w:val="24"/>
          <w:lang w:val="en-GB"/>
        </w:rPr>
        <w:t>Strategic Plan Development Methodology</w:t>
      </w:r>
      <w:bookmarkEnd w:id="26"/>
      <w:bookmarkEnd w:id="27"/>
    </w:p>
    <w:p w:rsidR="00435F77" w:rsidRPr="005745AD" w:rsidRDefault="00F60E9A" w:rsidP="005745AD">
      <w:pPr>
        <w:jc w:val="both"/>
        <w:rPr>
          <w:rFonts w:ascii="Footlight MT Light" w:hAnsi="Footlight MT Light"/>
          <w:sz w:val="24"/>
          <w:szCs w:val="24"/>
          <w:lang w:val="en-GB"/>
        </w:rPr>
      </w:pPr>
      <w:r w:rsidRPr="005745AD">
        <w:rPr>
          <w:rFonts w:ascii="Footlight MT Light" w:hAnsi="Footlight MT Light"/>
          <w:sz w:val="24"/>
          <w:szCs w:val="24"/>
          <w:lang w:val="en-GB"/>
        </w:rPr>
        <w:t>The drawing of this strategic plan has been well compounded and all inclusive. Key and relevant institutions and stakeholders who included</w:t>
      </w:r>
      <w:r w:rsidR="00161C93" w:rsidRPr="005745AD">
        <w:rPr>
          <w:rFonts w:ascii="Footlight MT Light" w:hAnsi="Footlight MT Light"/>
          <w:sz w:val="24"/>
          <w:szCs w:val="24"/>
          <w:lang w:val="en-GB"/>
        </w:rPr>
        <w:t xml:space="preserve"> the</w:t>
      </w:r>
      <w:r w:rsidR="00FD092E" w:rsidRPr="005745AD">
        <w:rPr>
          <w:rFonts w:ascii="Footlight MT Light" w:hAnsi="Footlight MT Light"/>
          <w:sz w:val="24"/>
          <w:szCs w:val="24"/>
          <w:lang w:val="en-GB"/>
        </w:rPr>
        <w:t xml:space="preserve"> Roysambu </w:t>
      </w:r>
      <w:r w:rsidR="0087320B" w:rsidRPr="005745AD">
        <w:rPr>
          <w:rFonts w:ascii="Footlight MT Light" w:hAnsi="Footlight MT Light"/>
          <w:sz w:val="24"/>
          <w:szCs w:val="24"/>
          <w:lang w:val="en-GB"/>
        </w:rPr>
        <w:t>M.P</w:t>
      </w:r>
      <w:r w:rsidR="00FD092E" w:rsidRPr="005745AD">
        <w:rPr>
          <w:rFonts w:ascii="Footlight MT Light" w:hAnsi="Footlight MT Light"/>
          <w:sz w:val="24"/>
          <w:szCs w:val="24"/>
          <w:lang w:val="en-GB"/>
        </w:rPr>
        <w:t>,</w:t>
      </w:r>
      <w:r w:rsidR="00161C93" w:rsidRPr="005745AD">
        <w:rPr>
          <w:rFonts w:ascii="Footlight MT Light" w:hAnsi="Footlight MT Light"/>
          <w:sz w:val="24"/>
          <w:szCs w:val="24"/>
          <w:lang w:val="en-GB"/>
        </w:rPr>
        <w:t xml:space="preserve"> Chairman of Roysambu </w:t>
      </w:r>
      <w:r w:rsidR="00BE58ED" w:rsidRPr="005745AD">
        <w:rPr>
          <w:rFonts w:ascii="Footlight MT Light" w:hAnsi="Footlight MT Light"/>
          <w:sz w:val="24"/>
          <w:szCs w:val="24"/>
          <w:lang w:val="en-GB"/>
        </w:rPr>
        <w:t>NG-CDFC</w:t>
      </w:r>
      <w:r w:rsidR="00161C93" w:rsidRPr="005745AD">
        <w:rPr>
          <w:rFonts w:ascii="Footlight MT Light" w:hAnsi="Footlight MT Light"/>
          <w:sz w:val="24"/>
          <w:szCs w:val="24"/>
          <w:lang w:val="en-GB"/>
        </w:rPr>
        <w:t>, Fund Account Manager</w:t>
      </w:r>
      <w:r w:rsidR="005838DB" w:rsidRPr="005745AD">
        <w:rPr>
          <w:rFonts w:ascii="Footlight MT Light" w:hAnsi="Footlight MT Light"/>
          <w:sz w:val="24"/>
          <w:szCs w:val="24"/>
          <w:lang w:val="en-GB"/>
        </w:rPr>
        <w:t xml:space="preserve"> who is the officer of the Board</w:t>
      </w:r>
      <w:r w:rsidR="00161C93"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representatives from the Sub County</w:t>
      </w:r>
      <w:r w:rsidR="005838DB" w:rsidRPr="005745AD">
        <w:rPr>
          <w:rFonts w:ascii="Footlight MT Light" w:hAnsi="Footlight MT Light"/>
          <w:sz w:val="24"/>
          <w:szCs w:val="24"/>
          <w:lang w:val="en-GB"/>
        </w:rPr>
        <w:t xml:space="preserve"> departments</w:t>
      </w:r>
      <w:r w:rsidR="00161C93" w:rsidRPr="005745AD">
        <w:rPr>
          <w:rFonts w:ascii="Footlight MT Light" w:hAnsi="Footlight MT Light"/>
          <w:sz w:val="24"/>
          <w:szCs w:val="24"/>
          <w:lang w:val="en-GB"/>
        </w:rPr>
        <w:t xml:space="preserve"> who included </w:t>
      </w:r>
      <w:r w:rsidR="005838DB" w:rsidRPr="005745AD">
        <w:rPr>
          <w:rFonts w:ascii="Footlight MT Light" w:hAnsi="Footlight MT Light"/>
          <w:sz w:val="24"/>
          <w:szCs w:val="24"/>
          <w:lang w:val="en-GB"/>
        </w:rPr>
        <w:t xml:space="preserve">Sub County </w:t>
      </w:r>
      <w:r w:rsidR="00161C93" w:rsidRPr="005745AD">
        <w:rPr>
          <w:rFonts w:ascii="Footlight MT Light" w:hAnsi="Footlight MT Light"/>
          <w:sz w:val="24"/>
          <w:szCs w:val="24"/>
          <w:lang w:val="en-GB"/>
        </w:rPr>
        <w:t>Education officer</w:t>
      </w:r>
      <w:r w:rsidR="005838DB" w:rsidRPr="005745AD">
        <w:rPr>
          <w:rFonts w:ascii="Footlight MT Light" w:hAnsi="Footlight MT Light"/>
          <w:sz w:val="24"/>
          <w:szCs w:val="24"/>
          <w:lang w:val="en-GB"/>
        </w:rPr>
        <w:t>,</w:t>
      </w:r>
      <w:r w:rsidR="00435F77" w:rsidRPr="005745AD">
        <w:rPr>
          <w:rFonts w:ascii="Footlight MT Light" w:hAnsi="Footlight MT Light"/>
          <w:sz w:val="24"/>
          <w:szCs w:val="24"/>
          <w:lang w:val="en-GB"/>
        </w:rPr>
        <w:t xml:space="preserve"> </w:t>
      </w:r>
      <w:r w:rsidR="0087320B" w:rsidRPr="005745AD">
        <w:rPr>
          <w:rFonts w:ascii="Footlight MT Light" w:hAnsi="Footlight MT Light"/>
          <w:sz w:val="24"/>
          <w:szCs w:val="24"/>
          <w:lang w:val="en-GB"/>
        </w:rPr>
        <w:t xml:space="preserve">Principals and </w:t>
      </w:r>
      <w:r w:rsidR="00435F77" w:rsidRPr="005745AD">
        <w:rPr>
          <w:rFonts w:ascii="Footlight MT Light" w:hAnsi="Footlight MT Light"/>
          <w:sz w:val="24"/>
          <w:szCs w:val="24"/>
          <w:lang w:val="en-GB"/>
        </w:rPr>
        <w:t>Head teachers</w:t>
      </w:r>
      <w:r w:rsidR="005838DB" w:rsidRPr="005745AD">
        <w:rPr>
          <w:rFonts w:ascii="Footlight MT Light" w:hAnsi="Footlight MT Light"/>
          <w:sz w:val="24"/>
          <w:szCs w:val="24"/>
          <w:lang w:val="en-GB"/>
        </w:rPr>
        <w:t xml:space="preserve"> </w:t>
      </w:r>
      <w:r w:rsidR="00435F77" w:rsidRPr="005745AD">
        <w:rPr>
          <w:rFonts w:ascii="Footlight MT Light" w:hAnsi="Footlight MT Light"/>
          <w:sz w:val="24"/>
          <w:szCs w:val="24"/>
          <w:lang w:val="en-GB"/>
        </w:rPr>
        <w:t>for</w:t>
      </w:r>
      <w:r w:rsidR="0087320B" w:rsidRPr="005745AD">
        <w:rPr>
          <w:rFonts w:ascii="Footlight MT Light" w:hAnsi="Footlight MT Light"/>
          <w:sz w:val="24"/>
          <w:szCs w:val="24"/>
          <w:lang w:val="en-GB"/>
        </w:rPr>
        <w:t xml:space="preserve"> Secondary and</w:t>
      </w:r>
      <w:r w:rsidR="00435F77" w:rsidRPr="005745AD">
        <w:rPr>
          <w:rFonts w:ascii="Footlight MT Light" w:hAnsi="Footlight MT Light"/>
          <w:sz w:val="24"/>
          <w:szCs w:val="24"/>
          <w:lang w:val="en-GB"/>
        </w:rPr>
        <w:t xml:space="preserve"> Primary schools</w:t>
      </w:r>
      <w:r w:rsidR="005838DB" w:rsidRPr="005745AD">
        <w:rPr>
          <w:rFonts w:ascii="Footlight MT Light" w:hAnsi="Footlight MT Light"/>
          <w:sz w:val="24"/>
          <w:szCs w:val="24"/>
          <w:lang w:val="en-GB"/>
        </w:rPr>
        <w:t xml:space="preserve"> respectively</w:t>
      </w:r>
      <w:r w:rsidR="00161C93" w:rsidRPr="005745AD">
        <w:rPr>
          <w:rFonts w:ascii="Footlight MT Light" w:hAnsi="Footlight MT Light"/>
          <w:sz w:val="24"/>
          <w:szCs w:val="24"/>
          <w:lang w:val="en-GB"/>
        </w:rPr>
        <w:t>,</w:t>
      </w:r>
      <w:r w:rsidR="005838DB" w:rsidRPr="005745AD">
        <w:rPr>
          <w:rFonts w:ascii="Footlight MT Light" w:hAnsi="Footlight MT Light"/>
          <w:sz w:val="24"/>
          <w:szCs w:val="24"/>
          <w:lang w:val="en-GB"/>
        </w:rPr>
        <w:t xml:space="preserve"> Sub County </w:t>
      </w:r>
      <w:r w:rsidR="00161C93" w:rsidRPr="005745AD">
        <w:rPr>
          <w:rFonts w:ascii="Footlight MT Light" w:hAnsi="Footlight MT Light"/>
          <w:sz w:val="24"/>
          <w:szCs w:val="24"/>
          <w:lang w:val="en-GB"/>
        </w:rPr>
        <w:t xml:space="preserve">Security Committees </w:t>
      </w:r>
      <w:r w:rsidR="005838DB" w:rsidRPr="005745AD">
        <w:rPr>
          <w:rFonts w:ascii="Footlight MT Light" w:hAnsi="Footlight MT Light"/>
          <w:sz w:val="24"/>
          <w:szCs w:val="24"/>
          <w:lang w:val="en-GB"/>
        </w:rPr>
        <w:t xml:space="preserve">represented by </w:t>
      </w:r>
      <w:r w:rsidR="0087320B" w:rsidRPr="005745AD">
        <w:rPr>
          <w:rFonts w:ascii="Footlight MT Light" w:hAnsi="Footlight MT Light"/>
          <w:sz w:val="24"/>
          <w:szCs w:val="24"/>
          <w:lang w:val="en-GB"/>
        </w:rPr>
        <w:t xml:space="preserve">D.C.C, </w:t>
      </w:r>
      <w:r w:rsidR="00161C93" w:rsidRPr="005745AD">
        <w:rPr>
          <w:rFonts w:ascii="Footlight MT Light" w:hAnsi="Footlight MT Light"/>
          <w:sz w:val="24"/>
          <w:szCs w:val="24"/>
          <w:lang w:val="en-GB"/>
        </w:rPr>
        <w:t>OCPD</w:t>
      </w:r>
      <w:r w:rsidR="005838DB" w:rsidRPr="005745AD">
        <w:rPr>
          <w:rFonts w:ascii="Footlight MT Light" w:hAnsi="Footlight MT Light"/>
          <w:sz w:val="24"/>
          <w:szCs w:val="24"/>
          <w:lang w:val="en-GB"/>
        </w:rPr>
        <w:t xml:space="preserve"> and  </w:t>
      </w:r>
      <w:r w:rsidR="00161C93" w:rsidRPr="005745AD">
        <w:rPr>
          <w:rFonts w:ascii="Footlight MT Light" w:hAnsi="Footlight MT Light"/>
          <w:sz w:val="24"/>
          <w:szCs w:val="24"/>
          <w:lang w:val="en-GB"/>
        </w:rPr>
        <w:t>DAPC,</w:t>
      </w:r>
      <w:r w:rsidR="005838DB" w:rsidRPr="005745AD">
        <w:rPr>
          <w:rFonts w:ascii="Footlight MT Light" w:hAnsi="Footlight MT Light"/>
          <w:sz w:val="24"/>
          <w:szCs w:val="24"/>
          <w:lang w:val="en-GB"/>
        </w:rPr>
        <w:t xml:space="preserve"> Sub County Employment </w:t>
      </w:r>
      <w:r w:rsidR="00161C93" w:rsidRPr="005745AD">
        <w:rPr>
          <w:rFonts w:ascii="Footlight MT Light" w:hAnsi="Footlight MT Light"/>
          <w:sz w:val="24"/>
          <w:szCs w:val="24"/>
          <w:lang w:val="en-GB"/>
        </w:rPr>
        <w:t xml:space="preserve"> office,</w:t>
      </w:r>
      <w:r w:rsidR="005838DB" w:rsidRPr="005745AD">
        <w:rPr>
          <w:rFonts w:ascii="Footlight MT Light" w:hAnsi="Footlight MT Light"/>
          <w:sz w:val="24"/>
          <w:szCs w:val="24"/>
          <w:lang w:val="en-GB"/>
        </w:rPr>
        <w:t xml:space="preserve"> </w:t>
      </w:r>
      <w:r w:rsidR="00161C93" w:rsidRPr="005745AD">
        <w:rPr>
          <w:rFonts w:ascii="Footlight MT Light" w:hAnsi="Footlight MT Light"/>
          <w:sz w:val="24"/>
          <w:szCs w:val="24"/>
          <w:lang w:val="en-GB"/>
        </w:rPr>
        <w:t>KERRA,</w:t>
      </w:r>
      <w:r w:rsidR="005838DB" w:rsidRPr="005745AD">
        <w:rPr>
          <w:rFonts w:ascii="Footlight MT Light" w:hAnsi="Footlight MT Light"/>
          <w:sz w:val="24"/>
          <w:szCs w:val="24"/>
          <w:lang w:val="en-GB"/>
        </w:rPr>
        <w:t xml:space="preserve"> Sub County </w:t>
      </w:r>
      <w:r w:rsidR="00435F77" w:rsidRPr="005745AD">
        <w:rPr>
          <w:rFonts w:ascii="Footlight MT Light" w:hAnsi="Footlight MT Light"/>
          <w:sz w:val="24"/>
          <w:szCs w:val="24"/>
          <w:lang w:val="en-GB"/>
        </w:rPr>
        <w:t xml:space="preserve">Gender and </w:t>
      </w:r>
      <w:r w:rsidR="005838DB" w:rsidRPr="005745AD">
        <w:rPr>
          <w:rFonts w:ascii="Footlight MT Light" w:hAnsi="Footlight MT Light"/>
          <w:sz w:val="24"/>
          <w:szCs w:val="24"/>
          <w:lang w:val="en-GB"/>
        </w:rPr>
        <w:t>S</w:t>
      </w:r>
      <w:r w:rsidR="00435F77" w:rsidRPr="005745AD">
        <w:rPr>
          <w:rFonts w:ascii="Footlight MT Light" w:hAnsi="Footlight MT Light"/>
          <w:sz w:val="24"/>
          <w:szCs w:val="24"/>
          <w:lang w:val="en-GB"/>
        </w:rPr>
        <w:t xml:space="preserve">ocial </w:t>
      </w:r>
      <w:r w:rsidR="005838DB" w:rsidRPr="005745AD">
        <w:rPr>
          <w:rFonts w:ascii="Footlight MT Light" w:hAnsi="Footlight MT Light"/>
          <w:sz w:val="24"/>
          <w:szCs w:val="24"/>
          <w:lang w:val="en-GB"/>
        </w:rPr>
        <w:t>S</w:t>
      </w:r>
      <w:r w:rsidR="00435F77" w:rsidRPr="005745AD">
        <w:rPr>
          <w:rFonts w:ascii="Footlight MT Light" w:hAnsi="Footlight MT Light"/>
          <w:sz w:val="24"/>
          <w:szCs w:val="24"/>
          <w:lang w:val="en-GB"/>
        </w:rPr>
        <w:t>ervices</w:t>
      </w:r>
      <w:r w:rsidR="005838DB" w:rsidRPr="005745AD">
        <w:rPr>
          <w:rFonts w:ascii="Footlight MT Light" w:hAnsi="Footlight MT Light"/>
          <w:sz w:val="24"/>
          <w:szCs w:val="24"/>
          <w:lang w:val="en-GB"/>
        </w:rPr>
        <w:t xml:space="preserve"> Officer, Sub County Rergistration Office </w:t>
      </w:r>
      <w:r w:rsidR="00435F77" w:rsidRPr="005745AD">
        <w:rPr>
          <w:rFonts w:ascii="Footlight MT Light" w:hAnsi="Footlight MT Light"/>
          <w:sz w:val="24"/>
          <w:szCs w:val="24"/>
          <w:lang w:val="en-GB"/>
        </w:rPr>
        <w:t>as well as banks representatives</w:t>
      </w:r>
      <w:r w:rsidR="0087320B" w:rsidRPr="005745AD">
        <w:rPr>
          <w:rFonts w:ascii="Footlight MT Light" w:hAnsi="Footlight MT Light"/>
          <w:sz w:val="24"/>
          <w:szCs w:val="24"/>
          <w:lang w:val="en-GB"/>
        </w:rPr>
        <w:t>.</w:t>
      </w:r>
      <w:r w:rsidR="00435F77" w:rsidRPr="005745AD">
        <w:rPr>
          <w:rFonts w:ascii="Footlight MT Light" w:hAnsi="Footlight MT Light"/>
          <w:sz w:val="24"/>
          <w:szCs w:val="24"/>
          <w:lang w:val="en-GB"/>
        </w:rPr>
        <w:t xml:space="preserve"> </w:t>
      </w:r>
      <w:r w:rsidR="005838DB" w:rsidRPr="005745AD">
        <w:rPr>
          <w:rFonts w:ascii="Footlight MT Light" w:hAnsi="Footlight MT Light"/>
          <w:sz w:val="24"/>
          <w:szCs w:val="24"/>
          <w:lang w:val="en-GB"/>
        </w:rPr>
        <w:t xml:space="preserve"> </w:t>
      </w:r>
      <w:r w:rsidR="00435F77" w:rsidRPr="005745AD">
        <w:rPr>
          <w:rFonts w:ascii="Footlight MT Light" w:hAnsi="Footlight MT Light"/>
          <w:sz w:val="24"/>
          <w:szCs w:val="24"/>
          <w:lang w:val="en-GB"/>
        </w:rPr>
        <w:t>Represented from</w:t>
      </w:r>
      <w:r w:rsidRPr="005745AD">
        <w:rPr>
          <w:rFonts w:ascii="Footlight MT Light" w:hAnsi="Footlight MT Light"/>
          <w:sz w:val="24"/>
          <w:szCs w:val="24"/>
          <w:lang w:val="en-GB"/>
        </w:rPr>
        <w:t xml:space="preserve"> each ward</w:t>
      </w:r>
      <w:r w:rsidR="00435F77" w:rsidRPr="005745AD">
        <w:rPr>
          <w:rFonts w:ascii="Footlight MT Light" w:hAnsi="Footlight MT Light"/>
          <w:sz w:val="24"/>
          <w:szCs w:val="24"/>
          <w:lang w:val="en-GB"/>
        </w:rPr>
        <w:t xml:space="preserve"> were the youth,</w:t>
      </w:r>
      <w:r w:rsidR="005838DB" w:rsidRPr="005745AD">
        <w:rPr>
          <w:rFonts w:ascii="Footlight MT Light" w:hAnsi="Footlight MT Light"/>
          <w:sz w:val="24"/>
          <w:szCs w:val="24"/>
          <w:lang w:val="en-GB"/>
        </w:rPr>
        <w:t xml:space="preserve"> </w:t>
      </w:r>
      <w:r w:rsidR="00435F77" w:rsidRPr="005745AD">
        <w:rPr>
          <w:rFonts w:ascii="Footlight MT Light" w:hAnsi="Footlight MT Light"/>
          <w:sz w:val="24"/>
          <w:szCs w:val="24"/>
          <w:lang w:val="en-GB"/>
        </w:rPr>
        <w:t>women,</w:t>
      </w:r>
      <w:r w:rsidR="005838DB" w:rsidRPr="005745AD">
        <w:rPr>
          <w:rFonts w:ascii="Footlight MT Light" w:hAnsi="Footlight MT Light"/>
          <w:sz w:val="24"/>
          <w:szCs w:val="24"/>
          <w:lang w:val="en-GB"/>
        </w:rPr>
        <w:t xml:space="preserve"> </w:t>
      </w:r>
      <w:r w:rsidR="00435F77" w:rsidRPr="005745AD">
        <w:rPr>
          <w:rFonts w:ascii="Footlight MT Light" w:hAnsi="Footlight MT Light"/>
          <w:sz w:val="24"/>
          <w:szCs w:val="24"/>
          <w:lang w:val="en-GB"/>
        </w:rPr>
        <w:t>religious institutions,</w:t>
      </w:r>
      <w:r w:rsidR="0087320B" w:rsidRPr="005745AD">
        <w:rPr>
          <w:rFonts w:ascii="Footlight MT Light" w:hAnsi="Footlight MT Light"/>
          <w:sz w:val="24"/>
          <w:szCs w:val="24"/>
          <w:lang w:val="en-GB"/>
        </w:rPr>
        <w:t xml:space="preserve"> v</w:t>
      </w:r>
      <w:r w:rsidR="005838DB" w:rsidRPr="005745AD">
        <w:rPr>
          <w:rFonts w:ascii="Footlight MT Light" w:hAnsi="Footlight MT Light"/>
          <w:sz w:val="24"/>
          <w:szCs w:val="24"/>
          <w:lang w:val="en-GB"/>
        </w:rPr>
        <w:t>illage e</w:t>
      </w:r>
      <w:r w:rsidR="00435F77" w:rsidRPr="005745AD">
        <w:rPr>
          <w:rFonts w:ascii="Footlight MT Light" w:hAnsi="Footlight MT Light"/>
          <w:sz w:val="24"/>
          <w:szCs w:val="24"/>
          <w:lang w:val="en-GB"/>
        </w:rPr>
        <w:t>lders,</w:t>
      </w:r>
      <w:r w:rsidR="005838DB" w:rsidRPr="005745AD">
        <w:rPr>
          <w:rFonts w:ascii="Footlight MT Light" w:hAnsi="Footlight MT Light"/>
          <w:sz w:val="24"/>
          <w:szCs w:val="24"/>
          <w:lang w:val="en-GB"/>
        </w:rPr>
        <w:t xml:space="preserve"> </w:t>
      </w:r>
      <w:r w:rsidR="00435F77" w:rsidRPr="005745AD">
        <w:rPr>
          <w:rFonts w:ascii="Footlight MT Light" w:hAnsi="Footlight MT Light"/>
          <w:sz w:val="24"/>
          <w:szCs w:val="24"/>
          <w:lang w:val="en-GB"/>
        </w:rPr>
        <w:t xml:space="preserve">business community, learning institutions as well as </w:t>
      </w:r>
      <w:r w:rsidR="0087320B" w:rsidRPr="005745AD">
        <w:rPr>
          <w:rFonts w:ascii="Footlight MT Light" w:hAnsi="Footlight MT Light"/>
          <w:sz w:val="24"/>
          <w:szCs w:val="24"/>
          <w:lang w:val="en-GB"/>
        </w:rPr>
        <w:t>People Living with Disabilities (</w:t>
      </w:r>
      <w:r w:rsidR="00435F77" w:rsidRPr="005745AD">
        <w:rPr>
          <w:rFonts w:ascii="Footlight MT Light" w:hAnsi="Footlight MT Light"/>
          <w:sz w:val="24"/>
          <w:szCs w:val="24"/>
          <w:lang w:val="en-GB"/>
        </w:rPr>
        <w:t>P</w:t>
      </w:r>
      <w:r w:rsidR="0087320B" w:rsidRPr="005745AD">
        <w:rPr>
          <w:rFonts w:ascii="Footlight MT Light" w:hAnsi="Footlight MT Light"/>
          <w:sz w:val="24"/>
          <w:szCs w:val="24"/>
          <w:lang w:val="en-GB"/>
        </w:rPr>
        <w:t>L</w:t>
      </w:r>
      <w:r w:rsidR="00435F77" w:rsidRPr="005745AD">
        <w:rPr>
          <w:rFonts w:ascii="Footlight MT Light" w:hAnsi="Footlight MT Light"/>
          <w:sz w:val="24"/>
          <w:szCs w:val="24"/>
          <w:lang w:val="en-GB"/>
        </w:rPr>
        <w:t>WD’s</w:t>
      </w:r>
      <w:r w:rsidR="0087320B" w:rsidRPr="005745AD">
        <w:rPr>
          <w:rFonts w:ascii="Footlight MT Light" w:hAnsi="Footlight MT Light"/>
          <w:sz w:val="24"/>
          <w:szCs w:val="24"/>
          <w:lang w:val="en-GB"/>
        </w:rPr>
        <w:t>)</w:t>
      </w:r>
      <w:r w:rsidR="00FD092E" w:rsidRPr="005745AD">
        <w:rPr>
          <w:rFonts w:ascii="Footlight MT Light" w:hAnsi="Footlight MT Light"/>
          <w:sz w:val="24"/>
          <w:szCs w:val="24"/>
          <w:lang w:val="en-GB"/>
        </w:rPr>
        <w:t>.</w:t>
      </w:r>
    </w:p>
    <w:p w:rsidR="00FD092E" w:rsidRPr="005745AD" w:rsidRDefault="00FD092E" w:rsidP="005745AD">
      <w:pPr>
        <w:jc w:val="both"/>
        <w:rPr>
          <w:rFonts w:ascii="Footlight MT Light" w:eastAsia="Calibri" w:hAnsi="Footlight MT Light"/>
          <w:sz w:val="24"/>
          <w:szCs w:val="24"/>
        </w:rPr>
      </w:pPr>
      <w:r w:rsidRPr="005745AD">
        <w:rPr>
          <w:rFonts w:ascii="Footlight MT Light" w:eastAsia="Calibri" w:hAnsi="Footlight MT Light"/>
          <w:sz w:val="24"/>
          <w:szCs w:val="24"/>
        </w:rPr>
        <w:lastRenderedPageBreak/>
        <w:t xml:space="preserve">In order to develop strategic objectives that would have meaningful impact, the </w:t>
      </w:r>
      <w:r w:rsidRPr="005745AD">
        <w:rPr>
          <w:rFonts w:ascii="Footlight MT Light" w:hAnsi="Footlight MT Light"/>
          <w:sz w:val="24"/>
          <w:szCs w:val="24"/>
          <w:lang w:val="en-GB"/>
        </w:rPr>
        <w:t>consultants engaged the partcipants in key informative sessions that involved group discussions before the draft report was produced.</w:t>
      </w:r>
      <w:r w:rsidR="0087320B"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This was done</w:t>
      </w:r>
      <w:r w:rsidRPr="005745AD">
        <w:rPr>
          <w:rFonts w:ascii="Footlight MT Light" w:eastAsia="Calibri" w:hAnsi="Footlight MT Light"/>
          <w:sz w:val="24"/>
          <w:szCs w:val="24"/>
        </w:rPr>
        <w:t xml:space="preserve"> through an open participatory process conducted using situational assessment b</w:t>
      </w:r>
      <w:r w:rsidR="0087320B" w:rsidRPr="005745AD">
        <w:rPr>
          <w:rFonts w:ascii="Footlight MT Light" w:eastAsia="Calibri" w:hAnsi="Footlight MT Light"/>
          <w:sz w:val="24"/>
          <w:szCs w:val="24"/>
        </w:rPr>
        <w:t>y identifying Stengths, Weaknesses, Opportunities and Threats (</w:t>
      </w:r>
      <w:r w:rsidRPr="005745AD">
        <w:rPr>
          <w:rFonts w:ascii="Footlight MT Light" w:eastAsia="Calibri" w:hAnsi="Footlight MT Light"/>
          <w:sz w:val="24"/>
          <w:szCs w:val="24"/>
        </w:rPr>
        <w:t>SWOT</w:t>
      </w:r>
      <w:r w:rsidR="0087320B" w:rsidRPr="005745AD">
        <w:rPr>
          <w:rFonts w:ascii="Footlight MT Light" w:eastAsia="Calibri" w:hAnsi="Footlight MT Light"/>
          <w:sz w:val="24"/>
          <w:szCs w:val="24"/>
        </w:rPr>
        <w:t>)</w:t>
      </w:r>
      <w:r w:rsidRPr="005745AD">
        <w:rPr>
          <w:rFonts w:ascii="Footlight MT Light" w:eastAsia="Calibri" w:hAnsi="Footlight MT Light"/>
          <w:sz w:val="24"/>
          <w:szCs w:val="24"/>
        </w:rPr>
        <w:t xml:space="preserve"> analysis</w:t>
      </w:r>
      <w:r w:rsidR="0087320B" w:rsidRPr="005745AD">
        <w:rPr>
          <w:rFonts w:ascii="Footlight MT Light" w:eastAsia="Calibri" w:hAnsi="Footlight MT Light"/>
          <w:sz w:val="24"/>
          <w:szCs w:val="24"/>
        </w:rPr>
        <w:t xml:space="preserve"> within the organization</w:t>
      </w:r>
      <w:r w:rsidRPr="005745AD">
        <w:rPr>
          <w:rFonts w:ascii="Footlight MT Light" w:eastAsia="Calibri" w:hAnsi="Footlight MT Light"/>
          <w:sz w:val="24"/>
          <w:szCs w:val="24"/>
        </w:rPr>
        <w:t xml:space="preserve">. </w:t>
      </w:r>
    </w:p>
    <w:p w:rsidR="00BB30F6" w:rsidRDefault="00FD092E" w:rsidP="00697344">
      <w:pPr>
        <w:jc w:val="both"/>
        <w:rPr>
          <w:rFonts w:ascii="Footlight MT Light" w:eastAsia="Calibri" w:hAnsi="Footlight MT Light"/>
          <w:sz w:val="24"/>
          <w:szCs w:val="24"/>
        </w:rPr>
      </w:pPr>
      <w:r w:rsidRPr="005745AD">
        <w:rPr>
          <w:rFonts w:ascii="Footlight MT Light" w:eastAsia="Calibri" w:hAnsi="Footlight MT Light"/>
          <w:sz w:val="24"/>
          <w:szCs w:val="24"/>
        </w:rPr>
        <w:t xml:space="preserve">All the leaders within the </w:t>
      </w:r>
      <w:r w:rsidR="008B6FCA" w:rsidRPr="005745AD">
        <w:rPr>
          <w:rFonts w:ascii="Footlight MT Light" w:eastAsia="Calibri" w:hAnsi="Footlight MT Light"/>
          <w:sz w:val="24"/>
          <w:szCs w:val="24"/>
        </w:rPr>
        <w:t>Constituency</w:t>
      </w:r>
      <w:r w:rsidRPr="005745AD">
        <w:rPr>
          <w:rFonts w:ascii="Footlight MT Light" w:eastAsia="Calibri" w:hAnsi="Footlight MT Light"/>
          <w:sz w:val="24"/>
          <w:szCs w:val="24"/>
        </w:rPr>
        <w:t xml:space="preserve"> were consulted and have been involved in the development. Through continuous meetings of </w:t>
      </w:r>
      <w:r w:rsidR="0087320B" w:rsidRPr="005745AD">
        <w:rPr>
          <w:rFonts w:ascii="Footlight MT Light" w:eastAsia="Calibri" w:hAnsi="Footlight MT Light"/>
          <w:sz w:val="24"/>
          <w:szCs w:val="24"/>
        </w:rPr>
        <w:t xml:space="preserve">both </w:t>
      </w:r>
      <w:r w:rsidRPr="005745AD">
        <w:rPr>
          <w:rFonts w:ascii="Footlight MT Light" w:eastAsia="Calibri" w:hAnsi="Footlight MT Light"/>
          <w:sz w:val="24"/>
          <w:szCs w:val="24"/>
        </w:rPr>
        <w:t>internal and external stake holders</w:t>
      </w:r>
      <w:r w:rsidR="0087320B" w:rsidRPr="005745AD">
        <w:rPr>
          <w:rFonts w:ascii="Footlight MT Light" w:eastAsia="Calibri" w:hAnsi="Footlight MT Light"/>
          <w:sz w:val="24"/>
          <w:szCs w:val="24"/>
        </w:rPr>
        <w:t>,</w:t>
      </w:r>
      <w:r w:rsidRPr="005745AD">
        <w:rPr>
          <w:rFonts w:ascii="Footlight MT Light" w:eastAsia="Calibri" w:hAnsi="Footlight MT Light"/>
          <w:sz w:val="24"/>
          <w:szCs w:val="24"/>
        </w:rPr>
        <w:t xml:space="preserve"> the draft has been subjected to revisions that have resulted to the current document that represents the thinking and aspirations of Roysambu</w:t>
      </w:r>
      <w:r w:rsidR="00167B6C" w:rsidRPr="005745AD">
        <w:rPr>
          <w:rFonts w:ascii="Footlight MT Light" w:eastAsia="Calibri" w:hAnsi="Footlight MT Light"/>
          <w:sz w:val="24"/>
          <w:szCs w:val="24"/>
        </w:rPr>
        <w:t xml:space="preserve"> </w:t>
      </w:r>
      <w:r w:rsidR="008B6FCA" w:rsidRPr="005745AD">
        <w:rPr>
          <w:rFonts w:ascii="Footlight MT Light" w:eastAsia="Calibri" w:hAnsi="Footlight MT Light"/>
          <w:sz w:val="24"/>
          <w:szCs w:val="24"/>
        </w:rPr>
        <w:t>Constituency</w:t>
      </w:r>
      <w:r w:rsidRPr="005745AD">
        <w:rPr>
          <w:rFonts w:ascii="Footlight MT Light" w:eastAsia="Calibri" w:hAnsi="Footlight MT Light"/>
          <w:sz w:val="24"/>
          <w:szCs w:val="24"/>
        </w:rPr>
        <w:t>.</w:t>
      </w:r>
      <w:bookmarkStart w:id="28" w:name="_Toc400538248"/>
      <w:bookmarkStart w:id="29" w:name="_Toc400712791"/>
      <w:bookmarkStart w:id="30" w:name="_Toc401054022"/>
      <w:bookmarkStart w:id="31" w:name="_Toc430436980"/>
    </w:p>
    <w:p w:rsidR="000E0943" w:rsidRPr="00BA392C" w:rsidRDefault="000E0943" w:rsidP="00466048">
      <w:pPr>
        <w:pStyle w:val="Heading2"/>
        <w:numPr>
          <w:ilvl w:val="1"/>
          <w:numId w:val="30"/>
        </w:numPr>
        <w:spacing w:line="276" w:lineRule="auto"/>
        <w:jc w:val="both"/>
        <w:rPr>
          <w:rFonts w:ascii="Footlight MT Light" w:hAnsi="Footlight MT Light"/>
          <w:sz w:val="24"/>
          <w:szCs w:val="24"/>
          <w:lang w:val="en-GB"/>
        </w:rPr>
      </w:pPr>
      <w:bookmarkStart w:id="32" w:name="_Toc531210906"/>
      <w:bookmarkStart w:id="33" w:name="_Toc531302233"/>
      <w:r w:rsidRPr="00BA392C">
        <w:rPr>
          <w:rFonts w:ascii="Footlight MT Light" w:hAnsi="Footlight MT Light"/>
          <w:sz w:val="24"/>
          <w:szCs w:val="24"/>
          <w:lang w:val="en-GB"/>
        </w:rPr>
        <w:t xml:space="preserve">Organization of the </w:t>
      </w:r>
      <w:bookmarkEnd w:id="28"/>
      <w:bookmarkEnd w:id="29"/>
      <w:bookmarkEnd w:id="30"/>
      <w:r w:rsidR="00581F54" w:rsidRPr="00BA392C">
        <w:rPr>
          <w:rFonts w:ascii="Footlight MT Light" w:hAnsi="Footlight MT Light"/>
          <w:sz w:val="24"/>
          <w:szCs w:val="24"/>
          <w:lang w:val="en-GB"/>
        </w:rPr>
        <w:t>strategic plan</w:t>
      </w:r>
      <w:bookmarkEnd w:id="31"/>
      <w:bookmarkEnd w:id="32"/>
      <w:bookmarkEnd w:id="33"/>
    </w:p>
    <w:p w:rsidR="006646DB" w:rsidRPr="005745AD" w:rsidRDefault="00662AEA" w:rsidP="005745AD">
      <w:pPr>
        <w:jc w:val="both"/>
        <w:rPr>
          <w:rFonts w:ascii="Footlight MT Light" w:hAnsi="Footlight MT Light"/>
          <w:sz w:val="24"/>
          <w:szCs w:val="24"/>
          <w:lang w:val="en-GB"/>
        </w:rPr>
      </w:pPr>
      <w:bookmarkStart w:id="34" w:name="_Toc400538249"/>
      <w:bookmarkStart w:id="35" w:name="_Toc400712575"/>
      <w:bookmarkStart w:id="36" w:name="_Toc400712792"/>
      <w:bookmarkStart w:id="37" w:name="_Toc401054023"/>
      <w:bookmarkStart w:id="38" w:name="_Toc430436981"/>
      <w:r w:rsidRPr="005745AD">
        <w:rPr>
          <w:rFonts w:ascii="Footlight MT Light" w:hAnsi="Footlight MT Light"/>
          <w:sz w:val="24"/>
          <w:szCs w:val="24"/>
          <w:lang w:val="en-GB"/>
        </w:rPr>
        <w:t>This Strategic Pl</w:t>
      </w:r>
      <w:r w:rsidR="00902C7E" w:rsidRPr="005745AD">
        <w:rPr>
          <w:rFonts w:ascii="Footlight MT Light" w:hAnsi="Footlight MT Light"/>
          <w:sz w:val="24"/>
          <w:szCs w:val="24"/>
          <w:lang w:val="en-GB"/>
        </w:rPr>
        <w:t xml:space="preserve">an is expounded and discussed </w:t>
      </w:r>
      <w:r w:rsidR="005B1555" w:rsidRPr="005745AD">
        <w:rPr>
          <w:rFonts w:ascii="Footlight MT Light" w:hAnsi="Footlight MT Light"/>
          <w:sz w:val="24"/>
          <w:szCs w:val="24"/>
          <w:lang w:val="en-GB"/>
        </w:rPr>
        <w:t xml:space="preserve">in the following </w:t>
      </w:r>
      <w:r w:rsidRPr="005745AD">
        <w:rPr>
          <w:rFonts w:ascii="Footlight MT Light" w:hAnsi="Footlight MT Light"/>
          <w:sz w:val="24"/>
          <w:szCs w:val="24"/>
          <w:lang w:val="en-GB"/>
        </w:rPr>
        <w:t>five chapters.</w:t>
      </w:r>
    </w:p>
    <w:p w:rsidR="006646DB" w:rsidRPr="005745AD" w:rsidRDefault="00BB30F6"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Chapter One </w:t>
      </w:r>
      <w:r w:rsidR="00430B37" w:rsidRPr="005745AD">
        <w:rPr>
          <w:rFonts w:ascii="Footlight MT Light" w:hAnsi="Footlight MT Light"/>
          <w:sz w:val="24"/>
          <w:szCs w:val="24"/>
          <w:lang w:val="en-GB"/>
        </w:rPr>
        <w:t>I</w:t>
      </w:r>
      <w:r w:rsidR="005B1555" w:rsidRPr="005745AD">
        <w:rPr>
          <w:rFonts w:ascii="Footlight MT Light" w:hAnsi="Footlight MT Light"/>
          <w:sz w:val="24"/>
          <w:szCs w:val="24"/>
          <w:lang w:val="en-GB"/>
        </w:rPr>
        <w:t xml:space="preserve">ntroduces the </w:t>
      </w:r>
      <w:r w:rsidR="00662AEA" w:rsidRPr="005745AD">
        <w:rPr>
          <w:rFonts w:ascii="Footlight MT Light" w:hAnsi="Footlight MT Light"/>
          <w:sz w:val="24"/>
          <w:szCs w:val="24"/>
          <w:lang w:val="en-GB"/>
        </w:rPr>
        <w:t xml:space="preserve"> background</w:t>
      </w:r>
      <w:r w:rsidR="00D65234" w:rsidRPr="005745AD">
        <w:rPr>
          <w:rFonts w:ascii="Footlight MT Light" w:hAnsi="Footlight MT Light"/>
          <w:sz w:val="24"/>
          <w:szCs w:val="24"/>
          <w:lang w:val="en-GB"/>
        </w:rPr>
        <w:t>,mandate,and the function</w:t>
      </w:r>
      <w:r w:rsidR="00662AEA" w:rsidRPr="005745AD">
        <w:rPr>
          <w:rFonts w:ascii="Footlight MT Light" w:hAnsi="Footlight MT Light"/>
          <w:sz w:val="24"/>
          <w:szCs w:val="24"/>
          <w:lang w:val="en-GB"/>
        </w:rPr>
        <w:t xml:space="preserve"> of </w:t>
      </w:r>
      <w:r w:rsidR="005B1555" w:rsidRPr="005745AD">
        <w:rPr>
          <w:rFonts w:ascii="Footlight MT Light" w:hAnsi="Footlight MT Light"/>
          <w:sz w:val="24"/>
          <w:szCs w:val="24"/>
          <w:lang w:val="en-GB"/>
        </w:rPr>
        <w:t>Roysambu</w:t>
      </w:r>
      <w:r w:rsidR="00662AEA" w:rsidRPr="005745AD">
        <w:rPr>
          <w:rFonts w:ascii="Footlight MT Light" w:hAnsi="Footlight MT Light"/>
          <w:sz w:val="24"/>
          <w:szCs w:val="24"/>
          <w:lang w:val="en-GB"/>
        </w:rPr>
        <w:t xml:space="preserve"> </w:t>
      </w:r>
      <w:r w:rsidR="00FD092E" w:rsidRPr="005745AD">
        <w:rPr>
          <w:rFonts w:ascii="Footlight MT Light" w:hAnsi="Footlight MT Light"/>
          <w:sz w:val="24"/>
          <w:szCs w:val="24"/>
          <w:lang w:val="en-GB"/>
        </w:rPr>
        <w:t xml:space="preserve">NG </w:t>
      </w:r>
      <w:r w:rsidR="00902C7E" w:rsidRPr="005745AD">
        <w:rPr>
          <w:rFonts w:ascii="Footlight MT Light" w:hAnsi="Footlight MT Light"/>
          <w:sz w:val="24"/>
          <w:szCs w:val="24"/>
          <w:lang w:val="en-GB"/>
        </w:rPr>
        <w:t>CDF</w:t>
      </w:r>
      <w:r w:rsidR="00FD092E" w:rsidRPr="005745AD">
        <w:rPr>
          <w:rFonts w:ascii="Footlight MT Light" w:hAnsi="Footlight MT Light"/>
          <w:sz w:val="24"/>
          <w:szCs w:val="24"/>
          <w:lang w:val="en-GB"/>
        </w:rPr>
        <w:t>C</w:t>
      </w:r>
      <w:r w:rsidR="00902C7E" w:rsidRPr="005745AD">
        <w:rPr>
          <w:rFonts w:ascii="Footlight MT Light" w:hAnsi="Footlight MT Light"/>
          <w:sz w:val="24"/>
          <w:szCs w:val="24"/>
          <w:lang w:val="en-GB"/>
        </w:rPr>
        <w:t>,</w:t>
      </w:r>
      <w:r w:rsidR="0087320B" w:rsidRPr="005745AD">
        <w:rPr>
          <w:rFonts w:ascii="Footlight MT Light" w:hAnsi="Footlight MT Light"/>
          <w:sz w:val="24"/>
          <w:szCs w:val="24"/>
          <w:lang w:val="en-GB"/>
        </w:rPr>
        <w:t xml:space="preserve"> </w:t>
      </w:r>
      <w:r w:rsidR="00DD0679" w:rsidRPr="005745AD">
        <w:rPr>
          <w:rFonts w:ascii="Footlight MT Light" w:hAnsi="Footlight MT Light"/>
          <w:sz w:val="24"/>
          <w:szCs w:val="24"/>
          <w:lang w:val="en-GB"/>
        </w:rPr>
        <w:t>the need, process,</w:t>
      </w:r>
      <w:r w:rsidR="0087320B" w:rsidRPr="005745AD">
        <w:rPr>
          <w:rFonts w:ascii="Footlight MT Light" w:hAnsi="Footlight MT Light"/>
          <w:sz w:val="24"/>
          <w:szCs w:val="24"/>
          <w:lang w:val="en-GB"/>
        </w:rPr>
        <w:t xml:space="preserve"> </w:t>
      </w:r>
      <w:r w:rsidR="00902C7E" w:rsidRPr="005745AD">
        <w:rPr>
          <w:rFonts w:ascii="Footlight MT Light" w:hAnsi="Footlight MT Light"/>
          <w:sz w:val="24"/>
          <w:szCs w:val="24"/>
          <w:lang w:val="en-GB"/>
        </w:rPr>
        <w:t xml:space="preserve">rationale and </w:t>
      </w:r>
      <w:r w:rsidR="00DD0679" w:rsidRPr="005745AD">
        <w:rPr>
          <w:rFonts w:ascii="Footlight MT Light" w:hAnsi="Footlight MT Light"/>
          <w:sz w:val="24"/>
          <w:szCs w:val="24"/>
          <w:lang w:val="en-GB"/>
        </w:rPr>
        <w:t xml:space="preserve"> justifification of the</w:t>
      </w:r>
      <w:r w:rsidR="00662AEA" w:rsidRPr="005745AD">
        <w:rPr>
          <w:rFonts w:ascii="Footlight MT Light" w:hAnsi="Footlight MT Light"/>
          <w:sz w:val="24"/>
          <w:szCs w:val="24"/>
          <w:lang w:val="en-GB"/>
        </w:rPr>
        <w:t xml:space="preserve"> Strategic Plan. </w:t>
      </w:r>
    </w:p>
    <w:p w:rsidR="000D162F" w:rsidRPr="005745AD" w:rsidRDefault="0087320B" w:rsidP="005745AD">
      <w:pPr>
        <w:jc w:val="both"/>
        <w:rPr>
          <w:rFonts w:ascii="Footlight MT Light" w:hAnsi="Footlight MT Light"/>
          <w:sz w:val="24"/>
          <w:szCs w:val="24"/>
          <w:lang w:val="en-GB"/>
        </w:rPr>
      </w:pPr>
      <w:r w:rsidRPr="005745AD">
        <w:rPr>
          <w:rFonts w:ascii="Footlight MT Light" w:hAnsi="Footlight MT Light"/>
          <w:sz w:val="24"/>
          <w:szCs w:val="24"/>
          <w:lang w:val="en-GB"/>
        </w:rPr>
        <w:t>Chapter Two</w:t>
      </w:r>
      <w:r w:rsidR="00BB30F6" w:rsidRPr="005745AD">
        <w:rPr>
          <w:rFonts w:ascii="Footlight MT Light" w:hAnsi="Footlight MT Light"/>
          <w:sz w:val="24"/>
          <w:szCs w:val="24"/>
          <w:lang w:val="en-GB"/>
        </w:rPr>
        <w:t xml:space="preserve"> discusses the l</w:t>
      </w:r>
      <w:r w:rsidRPr="005745AD">
        <w:rPr>
          <w:rFonts w:ascii="Footlight MT Light" w:hAnsi="Footlight MT Light"/>
          <w:sz w:val="24"/>
          <w:szCs w:val="24"/>
          <w:lang w:val="en-GB"/>
        </w:rPr>
        <w:t>inkage</w:t>
      </w:r>
      <w:r w:rsidR="00BB30F6" w:rsidRPr="005745AD">
        <w:rPr>
          <w:rFonts w:ascii="Footlight MT Light" w:hAnsi="Footlight MT Light"/>
          <w:sz w:val="24"/>
          <w:szCs w:val="24"/>
          <w:lang w:val="en-GB"/>
        </w:rPr>
        <w:t>s w</w:t>
      </w:r>
      <w:r w:rsidRPr="005745AD">
        <w:rPr>
          <w:rFonts w:ascii="Footlight MT Light" w:hAnsi="Footlight MT Light"/>
          <w:sz w:val="24"/>
          <w:szCs w:val="24"/>
          <w:lang w:val="en-GB"/>
        </w:rPr>
        <w:t>ith Kenya’s Development Agenda</w:t>
      </w:r>
      <w:r w:rsidR="00BB30F6" w:rsidRPr="005745AD">
        <w:rPr>
          <w:rFonts w:ascii="Footlight MT Light" w:hAnsi="Footlight MT Light"/>
          <w:sz w:val="24"/>
          <w:szCs w:val="24"/>
          <w:lang w:val="en-GB"/>
        </w:rPr>
        <w:t xml:space="preserve"> in consideration of the Vision 2030 blueprint, </w:t>
      </w:r>
      <w:r w:rsidR="00DE0372" w:rsidRPr="005745AD">
        <w:rPr>
          <w:rFonts w:ascii="Footlight MT Light" w:hAnsi="Footlight MT Light"/>
          <w:sz w:val="24"/>
          <w:szCs w:val="24"/>
          <w:lang w:val="en-GB"/>
        </w:rPr>
        <w:t>the Kenya</w:t>
      </w:r>
      <w:r w:rsidR="00BB30F6" w:rsidRPr="005745AD">
        <w:rPr>
          <w:rFonts w:ascii="Footlight MT Light" w:hAnsi="Footlight MT Light"/>
          <w:sz w:val="24"/>
          <w:szCs w:val="24"/>
          <w:lang w:val="en-GB"/>
        </w:rPr>
        <w:t xml:space="preserve"> Const</w:t>
      </w:r>
      <w:r w:rsidR="00DE0372" w:rsidRPr="005745AD">
        <w:rPr>
          <w:rFonts w:ascii="Footlight MT Light" w:hAnsi="Footlight MT Light"/>
          <w:sz w:val="24"/>
          <w:szCs w:val="24"/>
          <w:lang w:val="en-GB"/>
        </w:rPr>
        <w:t>itution 2010</w:t>
      </w:r>
      <w:r w:rsidR="00BB30F6" w:rsidRPr="005745AD">
        <w:rPr>
          <w:rFonts w:ascii="Footlight MT Light" w:hAnsi="Footlight MT Light"/>
          <w:sz w:val="24"/>
          <w:szCs w:val="24"/>
          <w:lang w:val="en-GB"/>
        </w:rPr>
        <w:t>, the sustainable development goals</w:t>
      </w:r>
      <w:r w:rsidR="00D20245" w:rsidRPr="005745AD">
        <w:rPr>
          <w:rFonts w:ascii="Footlight MT Light" w:hAnsi="Footlight MT Light"/>
          <w:sz w:val="24"/>
          <w:szCs w:val="24"/>
          <w:lang w:val="en-GB"/>
        </w:rPr>
        <w:t>, the NG</w:t>
      </w:r>
      <w:r w:rsidR="00DE0372" w:rsidRPr="005745AD">
        <w:rPr>
          <w:rFonts w:ascii="Footlight MT Light" w:hAnsi="Footlight MT Light"/>
          <w:sz w:val="24"/>
          <w:szCs w:val="24"/>
          <w:lang w:val="en-GB"/>
        </w:rPr>
        <w:t>-</w:t>
      </w:r>
      <w:r w:rsidR="00D20245" w:rsidRPr="005745AD">
        <w:rPr>
          <w:rFonts w:ascii="Footlight MT Light" w:hAnsi="Footlight MT Light"/>
          <w:sz w:val="24"/>
          <w:szCs w:val="24"/>
          <w:lang w:val="en-GB"/>
        </w:rPr>
        <w:t xml:space="preserve">CDF Act 2015 and the latest </w:t>
      </w:r>
      <w:r w:rsidR="00BB30F6" w:rsidRPr="005745AD">
        <w:rPr>
          <w:rFonts w:ascii="Footlight MT Light" w:hAnsi="Footlight MT Light"/>
          <w:sz w:val="24"/>
          <w:szCs w:val="24"/>
          <w:lang w:val="en-GB"/>
        </w:rPr>
        <w:t xml:space="preserve"> Big Four agenda</w:t>
      </w:r>
      <w:r w:rsidR="00D20245" w:rsidRPr="005745AD">
        <w:rPr>
          <w:rFonts w:ascii="Footlight MT Light" w:hAnsi="Footlight MT Light"/>
          <w:sz w:val="24"/>
          <w:szCs w:val="24"/>
          <w:lang w:val="en-GB"/>
        </w:rPr>
        <w:t xml:space="preserve"> of the Government. This chapter as well discusses the development projects and initiatives </w:t>
      </w:r>
      <w:r w:rsidR="00E678D2" w:rsidRPr="005745AD">
        <w:rPr>
          <w:rFonts w:ascii="Footlight MT Light" w:hAnsi="Footlight MT Light"/>
          <w:sz w:val="24"/>
          <w:szCs w:val="24"/>
          <w:lang w:val="en-GB"/>
        </w:rPr>
        <w:t xml:space="preserve">and key achievements for last five years </w:t>
      </w:r>
      <w:r w:rsidR="00D20245" w:rsidRPr="005745AD">
        <w:rPr>
          <w:rFonts w:ascii="Footlight MT Light" w:hAnsi="Footlight MT Light"/>
          <w:sz w:val="24"/>
          <w:szCs w:val="24"/>
          <w:lang w:val="en-GB"/>
        </w:rPr>
        <w:t xml:space="preserve">which have </w:t>
      </w:r>
      <w:r w:rsidR="00DE0372" w:rsidRPr="005745AD">
        <w:rPr>
          <w:rFonts w:ascii="Footlight MT Light" w:hAnsi="Footlight MT Light"/>
          <w:sz w:val="24"/>
          <w:szCs w:val="24"/>
          <w:lang w:val="en-GB"/>
        </w:rPr>
        <w:t xml:space="preserve">already been </w:t>
      </w:r>
      <w:r w:rsidR="00D20245" w:rsidRPr="005745AD">
        <w:rPr>
          <w:rFonts w:ascii="Footlight MT Light" w:hAnsi="Footlight MT Light"/>
          <w:sz w:val="24"/>
          <w:szCs w:val="24"/>
          <w:lang w:val="en-GB"/>
        </w:rPr>
        <w:t xml:space="preserve">implemented through the fund. </w:t>
      </w:r>
    </w:p>
    <w:p w:rsidR="000D162F" w:rsidRPr="005745AD" w:rsidRDefault="00662AEA" w:rsidP="005745AD">
      <w:pPr>
        <w:jc w:val="both"/>
        <w:rPr>
          <w:rFonts w:ascii="Footlight MT Light" w:hAnsi="Footlight MT Light"/>
          <w:i/>
          <w:sz w:val="24"/>
          <w:szCs w:val="24"/>
          <w:lang w:val="en-GB"/>
        </w:rPr>
      </w:pPr>
      <w:r w:rsidRPr="005745AD">
        <w:rPr>
          <w:rFonts w:ascii="Footlight MT Light" w:hAnsi="Footlight MT Light"/>
          <w:sz w:val="24"/>
          <w:szCs w:val="24"/>
          <w:lang w:val="en-GB"/>
        </w:rPr>
        <w:t xml:space="preserve">Chapter </w:t>
      </w:r>
      <w:r w:rsidR="0087320B" w:rsidRPr="005745AD">
        <w:rPr>
          <w:rFonts w:ascii="Footlight MT Light" w:hAnsi="Footlight MT Light"/>
          <w:sz w:val="24"/>
          <w:szCs w:val="24"/>
          <w:lang w:val="en-GB"/>
        </w:rPr>
        <w:t>Three</w:t>
      </w:r>
      <w:r w:rsidR="00D20245" w:rsidRPr="005745AD">
        <w:rPr>
          <w:rFonts w:ascii="Footlight MT Light" w:hAnsi="Footlight MT Light"/>
          <w:sz w:val="24"/>
          <w:szCs w:val="24"/>
          <w:lang w:val="en-GB"/>
        </w:rPr>
        <w:t xml:space="preserve"> discusses the s</w:t>
      </w:r>
      <w:r w:rsidR="003F31E6" w:rsidRPr="005745AD">
        <w:rPr>
          <w:rFonts w:ascii="Footlight MT Light" w:hAnsi="Footlight MT Light"/>
          <w:sz w:val="24"/>
          <w:szCs w:val="24"/>
          <w:lang w:val="en-GB"/>
        </w:rPr>
        <w:t xml:space="preserve">ituational analysis which includes  the SWOT, PESTEL and Stakeholders </w:t>
      </w:r>
      <w:r w:rsidR="00167B6C" w:rsidRPr="005745AD">
        <w:rPr>
          <w:rFonts w:ascii="Footlight MT Light" w:hAnsi="Footlight MT Light"/>
          <w:sz w:val="24"/>
          <w:szCs w:val="24"/>
          <w:lang w:val="en-GB"/>
        </w:rPr>
        <w:t>A</w:t>
      </w:r>
      <w:r w:rsidR="003F31E6" w:rsidRPr="005745AD">
        <w:rPr>
          <w:rFonts w:ascii="Footlight MT Light" w:hAnsi="Footlight MT Light"/>
          <w:sz w:val="24"/>
          <w:szCs w:val="24"/>
          <w:lang w:val="en-GB"/>
        </w:rPr>
        <w:t>nalysis</w:t>
      </w:r>
    </w:p>
    <w:p w:rsidR="000D162F" w:rsidRPr="005745AD" w:rsidRDefault="000E6ADF"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Chapter </w:t>
      </w:r>
      <w:r w:rsidR="0087320B" w:rsidRPr="005745AD">
        <w:rPr>
          <w:rFonts w:ascii="Footlight MT Light" w:hAnsi="Footlight MT Light"/>
          <w:sz w:val="24"/>
          <w:szCs w:val="24"/>
          <w:lang w:val="en-GB"/>
        </w:rPr>
        <w:t>Four</w:t>
      </w:r>
      <w:r w:rsidR="00D20245" w:rsidRPr="005745AD">
        <w:rPr>
          <w:rFonts w:ascii="Footlight MT Light" w:hAnsi="Footlight MT Light"/>
          <w:sz w:val="24"/>
          <w:szCs w:val="24"/>
          <w:lang w:val="en-GB"/>
        </w:rPr>
        <w:t xml:space="preserve"> discusses the </w:t>
      </w:r>
      <w:r w:rsidR="003F31E6" w:rsidRPr="005745AD">
        <w:rPr>
          <w:rFonts w:ascii="Footlight MT Light" w:hAnsi="Footlight MT Light"/>
          <w:sz w:val="24"/>
          <w:szCs w:val="24"/>
          <w:lang w:val="en-GB"/>
        </w:rPr>
        <w:t>S</w:t>
      </w:r>
      <w:r w:rsidR="00430B37" w:rsidRPr="005745AD">
        <w:rPr>
          <w:rFonts w:ascii="Footlight MT Light" w:hAnsi="Footlight MT Light"/>
          <w:sz w:val="24"/>
          <w:szCs w:val="24"/>
          <w:lang w:val="en-GB"/>
        </w:rPr>
        <w:t xml:space="preserve">trategic </w:t>
      </w:r>
      <w:r w:rsidR="0087320B" w:rsidRPr="005745AD">
        <w:rPr>
          <w:rFonts w:ascii="Footlight MT Light" w:hAnsi="Footlight MT Light"/>
          <w:sz w:val="24"/>
          <w:szCs w:val="24"/>
          <w:lang w:val="en-GB"/>
        </w:rPr>
        <w:t>Model</w:t>
      </w:r>
      <w:r w:rsidR="00D20245" w:rsidRPr="005745AD">
        <w:rPr>
          <w:rFonts w:ascii="Footlight MT Light" w:hAnsi="Footlight MT Light"/>
          <w:sz w:val="24"/>
          <w:szCs w:val="24"/>
          <w:lang w:val="en-GB"/>
        </w:rPr>
        <w:t xml:space="preserve"> and the key result areas that Roysambu Const</w:t>
      </w:r>
      <w:r w:rsidR="00503FFF" w:rsidRPr="005745AD">
        <w:rPr>
          <w:rFonts w:ascii="Footlight MT Light" w:hAnsi="Footlight MT Light"/>
          <w:sz w:val="24"/>
          <w:szCs w:val="24"/>
          <w:lang w:val="en-GB"/>
        </w:rPr>
        <w:t>itue</w:t>
      </w:r>
      <w:r w:rsidR="00D20245" w:rsidRPr="005745AD">
        <w:rPr>
          <w:rFonts w:ascii="Footlight MT Light" w:hAnsi="Footlight MT Light"/>
          <w:sz w:val="24"/>
          <w:szCs w:val="24"/>
          <w:lang w:val="en-GB"/>
        </w:rPr>
        <w:t>ncy gears to improve</w:t>
      </w:r>
      <w:r w:rsidR="00A861AA" w:rsidRPr="005745AD">
        <w:rPr>
          <w:rFonts w:ascii="Footlight MT Light" w:hAnsi="Footlight MT Light"/>
          <w:sz w:val="24"/>
          <w:szCs w:val="24"/>
          <w:lang w:val="en-GB"/>
        </w:rPr>
        <w:t>.</w:t>
      </w:r>
    </w:p>
    <w:p w:rsidR="0087320B" w:rsidRPr="005745AD" w:rsidRDefault="00D20245"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Finally, </w:t>
      </w:r>
      <w:r w:rsidR="00430B37" w:rsidRPr="005745AD">
        <w:rPr>
          <w:rFonts w:ascii="Footlight MT Light" w:hAnsi="Footlight MT Light"/>
          <w:sz w:val="24"/>
          <w:szCs w:val="24"/>
          <w:lang w:val="en-GB"/>
        </w:rPr>
        <w:t xml:space="preserve">Chapter </w:t>
      </w:r>
      <w:r w:rsidR="0087320B" w:rsidRPr="005745AD">
        <w:rPr>
          <w:rFonts w:ascii="Footlight MT Light" w:hAnsi="Footlight MT Light"/>
          <w:sz w:val="24"/>
          <w:szCs w:val="24"/>
          <w:lang w:val="en-GB"/>
        </w:rPr>
        <w:t>Five</w:t>
      </w:r>
      <w:r w:rsidRPr="005745AD">
        <w:rPr>
          <w:rFonts w:ascii="Footlight MT Light" w:hAnsi="Footlight MT Light"/>
          <w:sz w:val="24"/>
          <w:szCs w:val="24"/>
          <w:lang w:val="en-GB"/>
        </w:rPr>
        <w:t xml:space="preserve"> discusses Resource Mobilization a</w:t>
      </w:r>
      <w:r w:rsidR="0087320B" w:rsidRPr="005745AD">
        <w:rPr>
          <w:rFonts w:ascii="Footlight MT Light" w:hAnsi="Footlight MT Light"/>
          <w:sz w:val="24"/>
          <w:szCs w:val="24"/>
          <w:lang w:val="en-GB"/>
        </w:rPr>
        <w:t>nd Implementation Framework</w:t>
      </w:r>
      <w:r w:rsidRPr="005745AD">
        <w:rPr>
          <w:rFonts w:ascii="Footlight MT Light" w:hAnsi="Footlight MT Light"/>
          <w:sz w:val="24"/>
          <w:szCs w:val="24"/>
          <w:lang w:val="en-GB"/>
        </w:rPr>
        <w:t xml:space="preserve"> of the identified Key result areas. It also provides for performance monitoring and evaluation on the status of the </w:t>
      </w:r>
      <w:r w:rsidR="00EF769C">
        <w:rPr>
          <w:rFonts w:ascii="Footlight MT Light" w:hAnsi="Footlight MT Light"/>
          <w:sz w:val="24"/>
          <w:szCs w:val="24"/>
          <w:lang w:val="en-GB"/>
        </w:rPr>
        <w:t xml:space="preserve">implemented </w:t>
      </w:r>
      <w:r w:rsidRPr="005745AD">
        <w:rPr>
          <w:rFonts w:ascii="Footlight MT Light" w:hAnsi="Footlight MT Light"/>
          <w:sz w:val="24"/>
          <w:szCs w:val="24"/>
          <w:lang w:val="en-GB"/>
        </w:rPr>
        <w:t>projects.</w:t>
      </w:r>
    </w:p>
    <w:p w:rsidR="0045698D" w:rsidRPr="005745AD" w:rsidRDefault="00DC615E" w:rsidP="005745AD">
      <w:pPr>
        <w:jc w:val="both"/>
        <w:rPr>
          <w:rFonts w:ascii="Footlight MT Light" w:hAnsi="Footlight MT Light"/>
          <w:sz w:val="24"/>
          <w:szCs w:val="24"/>
          <w:lang w:val="en-GB"/>
        </w:rPr>
      </w:pPr>
      <w:r w:rsidRPr="005745AD">
        <w:rPr>
          <w:rFonts w:ascii="Footlight MT Light" w:hAnsi="Footlight MT Light"/>
          <w:sz w:val="24"/>
          <w:szCs w:val="24"/>
          <w:lang w:val="en-GB"/>
        </w:rPr>
        <w:t>.</w:t>
      </w:r>
    </w:p>
    <w:p w:rsidR="00016663" w:rsidRPr="005745AD" w:rsidRDefault="00016663" w:rsidP="005745AD">
      <w:pPr>
        <w:jc w:val="both"/>
        <w:rPr>
          <w:rFonts w:ascii="Footlight MT Light" w:hAnsi="Footlight MT Light"/>
          <w:sz w:val="24"/>
          <w:szCs w:val="24"/>
          <w:lang w:val="en-GB"/>
        </w:rPr>
      </w:pPr>
    </w:p>
    <w:p w:rsidR="00016663" w:rsidRPr="005745AD" w:rsidRDefault="00016663" w:rsidP="00BA392C">
      <w:pPr>
        <w:pStyle w:val="Heading2"/>
        <w:numPr>
          <w:ilvl w:val="0"/>
          <w:numId w:val="0"/>
        </w:numPr>
        <w:spacing w:line="276" w:lineRule="auto"/>
        <w:jc w:val="both"/>
        <w:rPr>
          <w:rFonts w:ascii="Footlight MT Light" w:hAnsi="Footlight MT Light"/>
          <w:sz w:val="24"/>
          <w:szCs w:val="24"/>
          <w:lang w:val="en-GB"/>
        </w:rPr>
      </w:pPr>
    </w:p>
    <w:p w:rsidR="00016663" w:rsidRPr="005745AD" w:rsidRDefault="00016663" w:rsidP="005745AD">
      <w:pPr>
        <w:jc w:val="both"/>
        <w:rPr>
          <w:rFonts w:ascii="Footlight MT Light" w:hAnsi="Footlight MT Light"/>
          <w:sz w:val="24"/>
          <w:szCs w:val="24"/>
          <w:lang w:val="en-GB"/>
        </w:rPr>
      </w:pPr>
    </w:p>
    <w:p w:rsidR="00016663" w:rsidRPr="005745AD" w:rsidRDefault="00016663" w:rsidP="005745AD">
      <w:pPr>
        <w:jc w:val="both"/>
        <w:rPr>
          <w:rFonts w:ascii="Footlight MT Light" w:hAnsi="Footlight MT Light"/>
          <w:sz w:val="24"/>
          <w:szCs w:val="24"/>
          <w:lang w:val="en-GB"/>
        </w:rPr>
      </w:pPr>
    </w:p>
    <w:p w:rsidR="007F4651" w:rsidRPr="005745AD" w:rsidRDefault="007F4651" w:rsidP="005745AD">
      <w:pPr>
        <w:jc w:val="both"/>
        <w:rPr>
          <w:rFonts w:ascii="Footlight MT Light" w:hAnsi="Footlight MT Light"/>
          <w:sz w:val="24"/>
          <w:szCs w:val="24"/>
          <w:lang w:val="en-GB"/>
        </w:rPr>
      </w:pPr>
    </w:p>
    <w:p w:rsidR="005E0A0C" w:rsidRPr="005745AD" w:rsidRDefault="005E0A0C" w:rsidP="005745AD">
      <w:pPr>
        <w:rPr>
          <w:rFonts w:ascii="Footlight MT Light" w:hAnsi="Footlight MT Light"/>
          <w:sz w:val="24"/>
          <w:szCs w:val="24"/>
          <w:lang w:val="en-GB"/>
        </w:rPr>
      </w:pPr>
      <w:bookmarkStart w:id="39" w:name="_Toc430436993"/>
    </w:p>
    <w:p w:rsidR="00016663" w:rsidRPr="002E21CC" w:rsidRDefault="007563C9" w:rsidP="002E21CC">
      <w:pPr>
        <w:pStyle w:val="Heading1"/>
        <w:numPr>
          <w:ilvl w:val="0"/>
          <w:numId w:val="0"/>
        </w:numPr>
        <w:jc w:val="both"/>
        <w:rPr>
          <w:rFonts w:ascii="Footlight MT Light" w:hAnsi="Footlight MT Light"/>
          <w:sz w:val="24"/>
          <w:szCs w:val="24"/>
          <w:lang w:val="en-GB"/>
        </w:rPr>
      </w:pPr>
      <w:bookmarkStart w:id="40" w:name="_Toc531210907"/>
      <w:bookmarkStart w:id="41" w:name="_Toc531302234"/>
      <w:r w:rsidRPr="002E21CC">
        <w:rPr>
          <w:rFonts w:ascii="Footlight MT Light" w:hAnsi="Footlight MT Light"/>
          <w:sz w:val="24"/>
          <w:szCs w:val="24"/>
          <w:lang w:val="en-GB"/>
        </w:rPr>
        <w:lastRenderedPageBreak/>
        <w:t xml:space="preserve">CHAPTER TWO: </w:t>
      </w:r>
      <w:r w:rsidR="00016663" w:rsidRPr="002E21CC">
        <w:rPr>
          <w:rFonts w:ascii="Footlight MT Light" w:hAnsi="Footlight MT Light"/>
          <w:sz w:val="24"/>
          <w:szCs w:val="24"/>
          <w:lang w:val="en-GB"/>
        </w:rPr>
        <w:t>LINKAGE WITH KENYA’S DEVELOPMENT AGENDA</w:t>
      </w:r>
      <w:bookmarkEnd w:id="40"/>
      <w:bookmarkEnd w:id="41"/>
    </w:p>
    <w:p w:rsidR="00016663" w:rsidRPr="002E21CC" w:rsidRDefault="00016663" w:rsidP="00466048">
      <w:pPr>
        <w:pStyle w:val="Heading1"/>
        <w:numPr>
          <w:ilvl w:val="0"/>
          <w:numId w:val="32"/>
        </w:numPr>
        <w:rPr>
          <w:rFonts w:ascii="Footlight MT Light" w:hAnsi="Footlight MT Light"/>
          <w:sz w:val="24"/>
          <w:szCs w:val="24"/>
          <w:lang w:val="en-GB"/>
        </w:rPr>
      </w:pPr>
      <w:bookmarkStart w:id="42" w:name="_Toc521666161"/>
      <w:bookmarkStart w:id="43" w:name="_Toc521666615"/>
      <w:bookmarkStart w:id="44" w:name="_Toc531210908"/>
      <w:bookmarkStart w:id="45" w:name="_Toc531302235"/>
      <w:r w:rsidRPr="002E21CC">
        <w:rPr>
          <w:rFonts w:ascii="Footlight MT Light" w:hAnsi="Footlight MT Light"/>
          <w:sz w:val="24"/>
          <w:szCs w:val="24"/>
          <w:lang w:val="en-GB"/>
        </w:rPr>
        <w:t>Introduction</w:t>
      </w:r>
      <w:bookmarkEnd w:id="42"/>
      <w:bookmarkEnd w:id="43"/>
      <w:bookmarkEnd w:id="44"/>
      <w:bookmarkEnd w:id="45"/>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This chapter presents the linkage of the Roysambu NG-CDF with the national development agenda as guided by the country’s long term</w:t>
      </w:r>
      <w:r w:rsidR="00B83C49" w:rsidRPr="005745AD">
        <w:rPr>
          <w:rFonts w:ascii="Footlight MT Light" w:eastAsia="Calibri" w:hAnsi="Footlight MT Light" w:cs="Arial"/>
          <w:sz w:val="24"/>
          <w:szCs w:val="24"/>
        </w:rPr>
        <w:t xml:space="preserve"> blue print, Vision 2030, the </w:t>
      </w:r>
      <w:r w:rsidRPr="005745AD">
        <w:rPr>
          <w:rFonts w:ascii="Footlight MT Light" w:eastAsia="Calibri" w:hAnsi="Footlight MT Light" w:cs="Arial"/>
          <w:sz w:val="24"/>
          <w:szCs w:val="24"/>
        </w:rPr>
        <w:t>Medium Term Plan, Constitution of Kenya</w:t>
      </w:r>
      <w:r w:rsidR="00B83C49" w:rsidRPr="005745AD">
        <w:rPr>
          <w:rFonts w:ascii="Footlight MT Light" w:eastAsia="Calibri" w:hAnsi="Footlight MT Light" w:cs="Arial"/>
          <w:sz w:val="24"/>
          <w:szCs w:val="24"/>
        </w:rPr>
        <w:t xml:space="preserve"> 2010</w:t>
      </w:r>
      <w:r w:rsidRPr="005745AD">
        <w:rPr>
          <w:rFonts w:ascii="Footlight MT Light" w:eastAsia="Calibri" w:hAnsi="Footlight MT Light" w:cs="Arial"/>
          <w:sz w:val="24"/>
          <w:szCs w:val="24"/>
        </w:rPr>
        <w:t xml:space="preserve">, NG CDF </w:t>
      </w:r>
      <w:r w:rsidR="00B83C49" w:rsidRPr="005745AD">
        <w:rPr>
          <w:rFonts w:ascii="Footlight MT Light" w:eastAsia="Calibri" w:hAnsi="Footlight MT Light" w:cs="Arial"/>
          <w:sz w:val="24"/>
          <w:szCs w:val="24"/>
        </w:rPr>
        <w:t>Act 2015, the big four agenda</w:t>
      </w:r>
      <w:r w:rsidRPr="005745AD">
        <w:rPr>
          <w:rFonts w:ascii="Footlight MT Light" w:eastAsia="Calibri" w:hAnsi="Footlight MT Light" w:cs="Arial"/>
          <w:sz w:val="24"/>
          <w:szCs w:val="24"/>
        </w:rPr>
        <w:t xml:space="preserve"> and other policy documents aimed at steering growth and development in the country. It also reviews  Kenya’s alignment with regional a</w:t>
      </w:r>
      <w:r w:rsidR="00B83C49" w:rsidRPr="005745AD">
        <w:rPr>
          <w:rFonts w:ascii="Footlight MT Light" w:eastAsia="Calibri" w:hAnsi="Footlight MT Light" w:cs="Arial"/>
          <w:sz w:val="24"/>
          <w:szCs w:val="24"/>
        </w:rPr>
        <w:t>nd global guidelines</w:t>
      </w:r>
      <w:r w:rsidR="007F4651" w:rsidRPr="005745AD">
        <w:rPr>
          <w:rFonts w:ascii="Footlight MT Light" w:eastAsia="Calibri" w:hAnsi="Footlight MT Light" w:cs="Arial"/>
          <w:sz w:val="24"/>
          <w:szCs w:val="24"/>
        </w:rPr>
        <w:t>.</w:t>
      </w:r>
    </w:p>
    <w:p w:rsidR="00EA683D" w:rsidRPr="00ED7889" w:rsidRDefault="00EA683D" w:rsidP="00466048">
      <w:pPr>
        <w:pStyle w:val="Heading2"/>
        <w:numPr>
          <w:ilvl w:val="1"/>
          <w:numId w:val="32"/>
        </w:numPr>
        <w:spacing w:line="276" w:lineRule="auto"/>
        <w:ind w:left="720"/>
        <w:jc w:val="both"/>
        <w:rPr>
          <w:rFonts w:ascii="Footlight MT Light" w:hAnsi="Footlight MT Light"/>
          <w:sz w:val="24"/>
          <w:szCs w:val="24"/>
          <w:lang w:val="en-GB"/>
        </w:rPr>
      </w:pPr>
      <w:bookmarkStart w:id="46" w:name="_Toc521666168"/>
      <w:bookmarkStart w:id="47" w:name="_Toc521666622"/>
      <w:bookmarkStart w:id="48" w:name="_Toc531210909"/>
      <w:bookmarkStart w:id="49" w:name="_Toc531302236"/>
      <w:bookmarkStart w:id="50" w:name="_Toc521666163"/>
      <w:bookmarkStart w:id="51" w:name="_Toc521666617"/>
      <w:r w:rsidRPr="00ED7889">
        <w:rPr>
          <w:rFonts w:ascii="Footlight MT Light" w:hAnsi="Footlight MT Light"/>
          <w:sz w:val="24"/>
          <w:szCs w:val="24"/>
          <w:lang w:val="en-GB"/>
        </w:rPr>
        <w:t>The Kenya Constitution, 2010</w:t>
      </w:r>
      <w:bookmarkEnd w:id="46"/>
      <w:bookmarkEnd w:id="47"/>
      <w:bookmarkEnd w:id="48"/>
      <w:bookmarkEnd w:id="49"/>
    </w:p>
    <w:p w:rsidR="00EA683D" w:rsidRPr="005745AD" w:rsidRDefault="00EA683D"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The Constitution 2010 established two tier levels of government, that are interdependent-National and 47 County Gvernments. The Constitution embedded national values, including; (a) patriotism, national unity, sharing and devolution of power, the rule of law, democracy and participation of the people; (b) human dignity, equity, social justice, inclusiveness, equality, human rights, non-discrimination and protection of the marginalized; (c) good governance, integrity, transparency and accountability; and (d) sustainable development.</w:t>
      </w:r>
    </w:p>
    <w:p w:rsidR="00EA683D" w:rsidRPr="005745AD" w:rsidRDefault="00EA683D"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A strong Bill of Rights anchored rights to quality of services e.g. education and security. It anchored citizen centered development, with citizen participation at the center of all decision making.</w:t>
      </w:r>
    </w:p>
    <w:p w:rsidR="00EA683D" w:rsidRPr="005745AD" w:rsidRDefault="00EA683D"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The Chapter on Public Finance entrenched equity, inclusion, distribution of resources and development, transparency and accountability. Fiscal decentralization becomes a key tool of channeling resources to local levels, through different mechanisms like devolution and NG-CDF.</w:t>
      </w:r>
    </w:p>
    <w:p w:rsidR="007F4651" w:rsidRPr="005745AD" w:rsidRDefault="00016663" w:rsidP="00466048">
      <w:pPr>
        <w:pStyle w:val="Heading2"/>
        <w:numPr>
          <w:ilvl w:val="1"/>
          <w:numId w:val="32"/>
        </w:numPr>
        <w:spacing w:line="276" w:lineRule="auto"/>
        <w:ind w:left="720"/>
        <w:jc w:val="both"/>
        <w:rPr>
          <w:rFonts w:ascii="Footlight MT Light" w:hAnsi="Footlight MT Light"/>
          <w:sz w:val="24"/>
          <w:szCs w:val="24"/>
        </w:rPr>
      </w:pPr>
      <w:bookmarkStart w:id="52" w:name="_Toc531210910"/>
      <w:bookmarkStart w:id="53" w:name="_Toc531302237"/>
      <w:r w:rsidRPr="005745AD">
        <w:rPr>
          <w:rFonts w:ascii="Footlight MT Light" w:hAnsi="Footlight MT Light"/>
          <w:sz w:val="24"/>
          <w:szCs w:val="24"/>
        </w:rPr>
        <w:t>The Kenya Vision 2030 and the Medium-Term Plans</w:t>
      </w:r>
      <w:bookmarkEnd w:id="50"/>
      <w:bookmarkEnd w:id="51"/>
      <w:bookmarkEnd w:id="52"/>
      <w:bookmarkEnd w:id="53"/>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Vision 2030 a</w:t>
      </w:r>
      <w:r w:rsidR="002E21CC">
        <w:rPr>
          <w:rFonts w:ascii="Footlight MT Light" w:eastAsia="Calibri" w:hAnsi="Footlight MT Light" w:cs="Arial"/>
          <w:sz w:val="24"/>
          <w:szCs w:val="24"/>
        </w:rPr>
        <w:t xml:space="preserve">ims at transforming Kenya into </w:t>
      </w:r>
      <w:r w:rsidRPr="005745AD">
        <w:rPr>
          <w:rFonts w:ascii="Footlight MT Light" w:eastAsia="Calibri" w:hAnsi="Footlight MT Light" w:cs="Arial"/>
          <w:sz w:val="24"/>
          <w:szCs w:val="24"/>
        </w:rPr>
        <w:t xml:space="preserve">a newly industrializing, middle income country, providing a high quality of life to all citizens in a clean and secure environment’ by the year 2030. The delivery of the Vision is driven by a series of successive five-year Medium-Term Plans, with the first plan (MTP I) having been implemented from 2008 to 2012. Currently, the country is implementing the Second Medium Term Plan which runs from 2013 to 2017. GoK is in the final stages of developing Medium Term Plan Three (MTP III) which runs from 2018-2022. The plan has not been officially released by GoK. The Big four agenda which include improving manufacturing, improving food security, universal health coverage, and affordable housing form the central pillars of MTP III. </w:t>
      </w:r>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The Vision is anchored on three pi</w:t>
      </w:r>
      <w:r w:rsidR="00331907" w:rsidRPr="005745AD">
        <w:rPr>
          <w:rFonts w:ascii="Footlight MT Light" w:eastAsia="Calibri" w:hAnsi="Footlight MT Light" w:cs="Arial"/>
          <w:sz w:val="24"/>
          <w:szCs w:val="24"/>
        </w:rPr>
        <w:t>llars which are analysed below.</w:t>
      </w:r>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b/>
          <w:sz w:val="24"/>
          <w:szCs w:val="24"/>
        </w:rPr>
        <w:t>The Economic Pillar</w:t>
      </w:r>
      <w:r w:rsidRPr="005745AD">
        <w:rPr>
          <w:rFonts w:ascii="Footlight MT Light" w:eastAsia="Calibri" w:hAnsi="Footlight MT Light" w:cs="Arial"/>
          <w:sz w:val="24"/>
          <w:szCs w:val="24"/>
        </w:rPr>
        <w:t>: The government identified six priority sectors with high potential of spurring the country’s economic growth and development. These sectors will contribute towards pushing the economy up the value chain. These are Tourism; Agriculture, Livestock &amp; Fisheries; Trade; Manufacturing; Business Process Outsourcing (BPO)/ IT Enabled Services; Financial Services; and Oil &amp; Other Mineral Resources.</w:t>
      </w:r>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b/>
          <w:sz w:val="24"/>
          <w:szCs w:val="24"/>
        </w:rPr>
        <w:t>The Social Pillar</w:t>
      </w:r>
      <w:r w:rsidRPr="005745AD">
        <w:rPr>
          <w:rFonts w:ascii="Footlight MT Light" w:eastAsia="Calibri" w:hAnsi="Footlight MT Light" w:cs="Arial"/>
          <w:sz w:val="24"/>
          <w:szCs w:val="24"/>
        </w:rPr>
        <w:t xml:space="preserve">: The government commits to contribute towards prosperity and building a just and cohesive society that enjoys equitable social development in a clean and secure environment. The Pillar </w:t>
      </w:r>
      <w:r w:rsidRPr="005745AD">
        <w:rPr>
          <w:rFonts w:ascii="Footlight MT Light" w:eastAsia="Calibri" w:hAnsi="Footlight MT Light" w:cs="Arial"/>
          <w:sz w:val="24"/>
          <w:szCs w:val="24"/>
        </w:rPr>
        <w:lastRenderedPageBreak/>
        <w:t>focuses on Education and Training; Health; Environment, Water and Sanitation; Population, Urbanization and Housing; Gender, Youth &amp;Vulnerable Groups; and Sports, Culture &amp; Arts.</w:t>
      </w:r>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b/>
          <w:sz w:val="24"/>
          <w:szCs w:val="24"/>
        </w:rPr>
        <w:t>The Political Pillar</w:t>
      </w:r>
      <w:r w:rsidRPr="005745AD">
        <w:rPr>
          <w:rFonts w:ascii="Footlight MT Light" w:eastAsia="Calibri" w:hAnsi="Footlight MT Light" w:cs="Arial"/>
          <w:sz w:val="24"/>
          <w:szCs w:val="24"/>
        </w:rPr>
        <w:t>: Under this pillar, the government commits to transform the country into an issue-based, people-centred, results-oriented and accountable democratic political system. The pillar focuses on two sectors Devolution an</w:t>
      </w:r>
      <w:r w:rsidR="00331907" w:rsidRPr="005745AD">
        <w:rPr>
          <w:rFonts w:ascii="Footlight MT Light" w:eastAsia="Calibri" w:hAnsi="Footlight MT Light" w:cs="Arial"/>
          <w:sz w:val="24"/>
          <w:szCs w:val="24"/>
        </w:rPr>
        <w:t>d Governance &amp; the Rule of Law.</w:t>
      </w:r>
    </w:p>
    <w:p w:rsidR="00016663" w:rsidRPr="005745AD" w:rsidRDefault="00016663" w:rsidP="00466048">
      <w:pPr>
        <w:pStyle w:val="Heading2"/>
        <w:numPr>
          <w:ilvl w:val="1"/>
          <w:numId w:val="32"/>
        </w:numPr>
        <w:spacing w:line="276" w:lineRule="auto"/>
        <w:ind w:left="720"/>
        <w:jc w:val="both"/>
        <w:rPr>
          <w:rFonts w:ascii="Footlight MT Light" w:hAnsi="Footlight MT Light"/>
          <w:sz w:val="24"/>
          <w:szCs w:val="24"/>
        </w:rPr>
      </w:pPr>
      <w:bookmarkStart w:id="54" w:name="_Toc521666164"/>
      <w:bookmarkStart w:id="55" w:name="_Toc521666618"/>
      <w:bookmarkStart w:id="56" w:name="_Toc531210911"/>
      <w:bookmarkStart w:id="57" w:name="_Toc531302238"/>
      <w:r w:rsidRPr="005745AD">
        <w:rPr>
          <w:rFonts w:ascii="Footlight MT Light" w:hAnsi="Footlight MT Light"/>
          <w:sz w:val="24"/>
          <w:szCs w:val="24"/>
        </w:rPr>
        <w:t>Sustainable Development Goals</w:t>
      </w:r>
      <w:bookmarkEnd w:id="54"/>
      <w:bookmarkEnd w:id="55"/>
      <w:bookmarkEnd w:id="56"/>
      <w:bookmarkEnd w:id="57"/>
      <w:r w:rsidRPr="005745AD">
        <w:rPr>
          <w:rFonts w:ascii="Footlight MT Light" w:hAnsi="Footlight MT Light"/>
          <w:sz w:val="24"/>
          <w:szCs w:val="24"/>
        </w:rPr>
        <w:t xml:space="preserve"> </w:t>
      </w:r>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The Sustainable Development Goals (SDG</w:t>
      </w:r>
      <w:r w:rsidR="00B83C49" w:rsidRPr="005745AD">
        <w:rPr>
          <w:rFonts w:ascii="Footlight MT Light" w:eastAsia="Calibri" w:hAnsi="Footlight MT Light" w:cs="Arial"/>
          <w:sz w:val="24"/>
          <w:szCs w:val="24"/>
        </w:rPr>
        <w:t>s</w:t>
      </w:r>
      <w:r w:rsidRPr="005745AD">
        <w:rPr>
          <w:rFonts w:ascii="Footlight MT Light" w:eastAsia="Calibri" w:hAnsi="Footlight MT Light" w:cs="Arial"/>
          <w:sz w:val="24"/>
          <w:szCs w:val="24"/>
        </w:rPr>
        <w:t>) commonly known as the Global Goals, are a universal call to action to end poverty, protect the planet and ensure that all people enjoy peace and prosperity. These 17 Goals build on the successes of the Millennium Development Goals, while including new areas such as climate change, economic inequality, innovation, sustainable consumption, peace and justice, among other priorities. The goals are interconnected – often the key to success on one will involve tackling issues more commonly associated with another.</w:t>
      </w:r>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The strategic plan focuses on key areas including poverty alleviation, democratic governance and peacebuilding, climate change and disaster risk, and economic inequality. </w:t>
      </w:r>
      <w:r w:rsidR="00637114" w:rsidRPr="005745AD">
        <w:rPr>
          <w:rFonts w:ascii="Footlight MT Light" w:eastAsia="Calibri" w:hAnsi="Footlight MT Light" w:cs="Arial"/>
          <w:sz w:val="24"/>
          <w:szCs w:val="24"/>
        </w:rPr>
        <w:t>NG-CDF works with County Government and National G</w:t>
      </w:r>
      <w:r w:rsidRPr="005745AD">
        <w:rPr>
          <w:rFonts w:ascii="Footlight MT Light" w:eastAsia="Calibri" w:hAnsi="Footlight MT Light" w:cs="Arial"/>
          <w:sz w:val="24"/>
          <w:szCs w:val="24"/>
        </w:rPr>
        <w:t xml:space="preserve">overnment among other partners to integrate the SDGs into their development plans and policies. This work is already underway, as </w:t>
      </w:r>
      <w:r w:rsidR="00637114" w:rsidRPr="005745AD">
        <w:rPr>
          <w:rFonts w:ascii="Footlight MT Light" w:eastAsia="Calibri" w:hAnsi="Footlight MT Light" w:cs="Arial"/>
          <w:sz w:val="24"/>
          <w:szCs w:val="24"/>
        </w:rPr>
        <w:t>NG-</w:t>
      </w:r>
      <w:r w:rsidRPr="005745AD">
        <w:rPr>
          <w:rFonts w:ascii="Footlight MT Light" w:eastAsia="Calibri" w:hAnsi="Footlight MT Light" w:cs="Arial"/>
          <w:sz w:val="24"/>
          <w:szCs w:val="24"/>
        </w:rPr>
        <w:t>CDF align its projects/programmes to ensure they work towards accelerating progress to the Millennium Development Goals.</w:t>
      </w:r>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Achieving the SDGs requires the partnership of governments, private sector, civil society and citizens alike to make sure we leave a better planet for future generations.</w:t>
      </w:r>
    </w:p>
    <w:p w:rsidR="00016663" w:rsidRPr="005745AD" w:rsidRDefault="00B83C49" w:rsidP="00466048">
      <w:pPr>
        <w:pStyle w:val="Heading2"/>
        <w:numPr>
          <w:ilvl w:val="1"/>
          <w:numId w:val="32"/>
        </w:numPr>
        <w:spacing w:line="276" w:lineRule="auto"/>
        <w:ind w:left="720"/>
        <w:jc w:val="both"/>
        <w:rPr>
          <w:rFonts w:ascii="Footlight MT Light" w:hAnsi="Footlight MT Light"/>
          <w:sz w:val="24"/>
          <w:szCs w:val="24"/>
        </w:rPr>
      </w:pPr>
      <w:bookmarkStart w:id="58" w:name="_Toc531210912"/>
      <w:bookmarkStart w:id="59" w:name="_Toc531302239"/>
      <w:bookmarkStart w:id="60" w:name="_Toc521666167"/>
      <w:bookmarkStart w:id="61" w:name="_Toc521666621"/>
      <w:r w:rsidRPr="005745AD">
        <w:rPr>
          <w:rFonts w:ascii="Footlight MT Light" w:hAnsi="Footlight MT Light"/>
          <w:sz w:val="24"/>
          <w:szCs w:val="24"/>
        </w:rPr>
        <w:t>NG-</w:t>
      </w:r>
      <w:r w:rsidR="00016663" w:rsidRPr="005745AD">
        <w:rPr>
          <w:rFonts w:ascii="Footlight MT Light" w:hAnsi="Footlight MT Light"/>
          <w:sz w:val="24"/>
          <w:szCs w:val="24"/>
        </w:rPr>
        <w:t>CDF</w:t>
      </w:r>
      <w:r w:rsidRPr="005745AD">
        <w:rPr>
          <w:rFonts w:ascii="Footlight MT Light" w:hAnsi="Footlight MT Light"/>
          <w:sz w:val="24"/>
          <w:szCs w:val="24"/>
        </w:rPr>
        <w:t xml:space="preserve"> Act 2015</w:t>
      </w:r>
      <w:bookmarkEnd w:id="58"/>
      <w:bookmarkEnd w:id="59"/>
      <w:r w:rsidR="00016663" w:rsidRPr="005745AD">
        <w:rPr>
          <w:rFonts w:ascii="Footlight MT Light" w:hAnsi="Footlight MT Light"/>
          <w:sz w:val="24"/>
          <w:szCs w:val="24"/>
        </w:rPr>
        <w:t xml:space="preserve"> </w:t>
      </w:r>
      <w:bookmarkEnd w:id="60"/>
      <w:bookmarkEnd w:id="61"/>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The National Government Constituencies Development Fund (NG-CDF) formerly Constituencies Development Fund (CDF), is a fund established in 2003 through an Act of Parliament, the CDF Act 2003. The Act was later reviewed by the CDF (Amendment) Act 2007, and repealed by CDF Act, 2013 which was subsequently succeeded by the current NG-CDF (Amendment) Act </w:t>
      </w:r>
      <w:r w:rsidR="00B83C49" w:rsidRPr="005745AD">
        <w:rPr>
          <w:rFonts w:ascii="Footlight MT Light" w:eastAsia="Calibri" w:hAnsi="Footlight MT Light" w:cs="Arial"/>
          <w:sz w:val="24"/>
          <w:szCs w:val="24"/>
        </w:rPr>
        <w:t>2015</w:t>
      </w:r>
      <w:r w:rsidRPr="005745AD">
        <w:rPr>
          <w:rFonts w:ascii="Footlight MT Light" w:eastAsia="Calibri" w:hAnsi="Footlight MT Light" w:cs="Arial"/>
          <w:sz w:val="24"/>
          <w:szCs w:val="24"/>
        </w:rPr>
        <w:t>.</w:t>
      </w:r>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The main purpose of the Fund is to enhance infrastructural and socio-economic development at the grass root level to reduce poverty by dedicating a minimum of two and half per cent (2.5%) of all National Government’s share of annual revenue towards community projects identified at </w:t>
      </w:r>
      <w:r w:rsidR="008B6FCA" w:rsidRPr="005745AD">
        <w:rPr>
          <w:rFonts w:ascii="Footlight MT Light" w:eastAsia="Calibri" w:hAnsi="Footlight MT Light" w:cs="Arial"/>
          <w:sz w:val="24"/>
          <w:szCs w:val="24"/>
        </w:rPr>
        <w:t>Constituency</w:t>
      </w:r>
      <w:r w:rsidRPr="005745AD">
        <w:rPr>
          <w:rFonts w:ascii="Footlight MT Light" w:eastAsia="Calibri" w:hAnsi="Footlight MT Light" w:cs="Arial"/>
          <w:sz w:val="24"/>
          <w:szCs w:val="24"/>
        </w:rPr>
        <w:t xml:space="preserve"> level by the communities. The Fund is managed by the </w:t>
      </w:r>
      <w:r w:rsidR="00637114" w:rsidRPr="005745AD">
        <w:rPr>
          <w:rFonts w:ascii="Footlight MT Light" w:eastAsia="Calibri" w:hAnsi="Footlight MT Light" w:cs="Arial"/>
          <w:sz w:val="24"/>
          <w:szCs w:val="24"/>
        </w:rPr>
        <w:t>NG-</w:t>
      </w:r>
      <w:r w:rsidRPr="005745AD">
        <w:rPr>
          <w:rFonts w:ascii="Footlight MT Light" w:eastAsia="Calibri" w:hAnsi="Footlight MT Light" w:cs="Arial"/>
          <w:sz w:val="24"/>
          <w:szCs w:val="24"/>
        </w:rPr>
        <w:t xml:space="preserve">CDF Board at the National level, the NG-CDF committees at the </w:t>
      </w:r>
      <w:r w:rsidR="008B6FCA" w:rsidRPr="005745AD">
        <w:rPr>
          <w:rFonts w:ascii="Footlight MT Light" w:eastAsia="Calibri" w:hAnsi="Footlight MT Light" w:cs="Arial"/>
          <w:sz w:val="24"/>
          <w:szCs w:val="24"/>
        </w:rPr>
        <w:t>Constituency</w:t>
      </w:r>
      <w:r w:rsidRPr="005745AD">
        <w:rPr>
          <w:rFonts w:ascii="Footlight MT Light" w:eastAsia="Calibri" w:hAnsi="Footlight MT Light" w:cs="Arial"/>
          <w:sz w:val="24"/>
          <w:szCs w:val="24"/>
        </w:rPr>
        <w:t xml:space="preserve"> level and the Project Management Committees (PMC) at the community level.</w:t>
      </w:r>
    </w:p>
    <w:p w:rsidR="003C63B9"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Since 2003/04, the Fund supported projects mainly in the areas of education, health, agriculture, roads, security, environment and sports. </w:t>
      </w:r>
    </w:p>
    <w:p w:rsidR="00697344"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However, the NG-CDF (Amendment) Act 2016 introduce</w:t>
      </w:r>
      <w:r w:rsidR="00637114" w:rsidRPr="005745AD">
        <w:rPr>
          <w:rFonts w:ascii="Footlight MT Light" w:eastAsia="Calibri" w:hAnsi="Footlight MT Light" w:cs="Arial"/>
          <w:sz w:val="24"/>
          <w:szCs w:val="24"/>
        </w:rPr>
        <w:t>d</w:t>
      </w:r>
      <w:r w:rsidRPr="005745AD">
        <w:rPr>
          <w:rFonts w:ascii="Footlight MT Light" w:eastAsia="Calibri" w:hAnsi="Footlight MT Light" w:cs="Arial"/>
          <w:sz w:val="24"/>
          <w:szCs w:val="24"/>
        </w:rPr>
        <w:t xml:space="preserve"> a major shift in the scope of projects eligible for funding. Under this Act only projects falling within the functions of the National Government as outlined in the Constitution of Kenya will be funded. </w:t>
      </w:r>
    </w:p>
    <w:p w:rsidR="00016663" w:rsidRPr="005745AD" w:rsidRDefault="00016663"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lastRenderedPageBreak/>
        <w:t xml:space="preserve">This effectively means that moving forward, the Fund will concentrate primarily on education, security, sports, environment sectors and other </w:t>
      </w:r>
      <w:r w:rsidR="00637114" w:rsidRPr="005745AD">
        <w:rPr>
          <w:rFonts w:ascii="Footlight MT Light" w:eastAsia="Calibri" w:hAnsi="Footlight MT Light" w:cs="Arial"/>
          <w:sz w:val="24"/>
          <w:szCs w:val="24"/>
        </w:rPr>
        <w:t>National G</w:t>
      </w:r>
      <w:r w:rsidRPr="005745AD">
        <w:rPr>
          <w:rFonts w:ascii="Footlight MT Light" w:eastAsia="Calibri" w:hAnsi="Footlight MT Light" w:cs="Arial"/>
          <w:sz w:val="24"/>
          <w:szCs w:val="24"/>
        </w:rPr>
        <w:t xml:space="preserve">overnment residual functions. This new amendment has informed the development of 2018-2022 Roysambu </w:t>
      </w:r>
      <w:r w:rsidR="008B6FCA" w:rsidRPr="005745AD">
        <w:rPr>
          <w:rFonts w:ascii="Footlight MT Light" w:eastAsia="Calibri" w:hAnsi="Footlight MT Light" w:cs="Arial"/>
          <w:sz w:val="24"/>
          <w:szCs w:val="24"/>
        </w:rPr>
        <w:t>Constituency</w:t>
      </w:r>
      <w:r w:rsidR="00331907" w:rsidRPr="005745AD">
        <w:rPr>
          <w:rFonts w:ascii="Footlight MT Light" w:eastAsia="Calibri" w:hAnsi="Footlight MT Light" w:cs="Arial"/>
          <w:sz w:val="24"/>
          <w:szCs w:val="24"/>
        </w:rPr>
        <w:t xml:space="preserve"> strategic plan. </w:t>
      </w:r>
    </w:p>
    <w:p w:rsidR="00623901" w:rsidRPr="003C63B9" w:rsidRDefault="00EA683D" w:rsidP="00466048">
      <w:pPr>
        <w:pStyle w:val="Heading2"/>
        <w:numPr>
          <w:ilvl w:val="1"/>
          <w:numId w:val="32"/>
        </w:numPr>
        <w:spacing w:line="276" w:lineRule="auto"/>
        <w:ind w:left="720"/>
        <w:jc w:val="both"/>
        <w:rPr>
          <w:rFonts w:ascii="Footlight MT Light" w:hAnsi="Footlight MT Light"/>
          <w:b w:val="0"/>
          <w:sz w:val="24"/>
          <w:szCs w:val="24"/>
        </w:rPr>
      </w:pPr>
      <w:bookmarkStart w:id="62" w:name="_Toc531210913"/>
      <w:bookmarkStart w:id="63" w:name="_Toc531302240"/>
      <w:r w:rsidRPr="003C63B9">
        <w:rPr>
          <w:rStyle w:val="Heading3Char"/>
          <w:rFonts w:ascii="Footlight MT Light" w:eastAsia="MS Mincho" w:hAnsi="Footlight MT Light"/>
          <w:b/>
          <w:sz w:val="24"/>
          <w:szCs w:val="24"/>
        </w:rPr>
        <w:t>The Big Four Agenda</w:t>
      </w:r>
      <w:bookmarkEnd w:id="62"/>
      <w:bookmarkEnd w:id="63"/>
    </w:p>
    <w:p w:rsidR="00EA683D" w:rsidRPr="004A4740" w:rsidRDefault="00EA683D" w:rsidP="004A4740">
      <w:pPr>
        <w:jc w:val="both"/>
        <w:rPr>
          <w:rFonts w:ascii="Footlight MT Light" w:eastAsia="Calibri" w:hAnsi="Footlight MT Light"/>
          <w:sz w:val="24"/>
          <w:szCs w:val="24"/>
        </w:rPr>
      </w:pPr>
      <w:bookmarkStart w:id="64" w:name="_Toc531210914"/>
      <w:r w:rsidRPr="004A4740">
        <w:rPr>
          <w:rFonts w:ascii="Footlight MT Light" w:eastAsia="Calibri" w:hAnsi="Footlight MT Light"/>
          <w:sz w:val="24"/>
          <w:szCs w:val="24"/>
        </w:rPr>
        <w:t>On 12th December 2017, His Excellency President Uhuru Kenyat</w:t>
      </w:r>
      <w:r w:rsidR="00623901" w:rsidRPr="004A4740">
        <w:rPr>
          <w:rFonts w:ascii="Footlight MT Light" w:eastAsia="Calibri" w:hAnsi="Footlight MT Light"/>
          <w:sz w:val="24"/>
          <w:szCs w:val="24"/>
        </w:rPr>
        <w:t xml:space="preserve">ta announced his new plan, “the </w:t>
      </w:r>
      <w:r w:rsidRPr="004A4740">
        <w:rPr>
          <w:rFonts w:ascii="Footlight MT Light" w:eastAsia="Calibri" w:hAnsi="Footlight MT Light"/>
          <w:sz w:val="24"/>
          <w:szCs w:val="24"/>
        </w:rPr>
        <w:t>Big Four</w:t>
      </w:r>
      <w:r w:rsidR="00623901" w:rsidRPr="004A4740">
        <w:rPr>
          <w:rFonts w:ascii="Footlight MT Light" w:eastAsia="Calibri" w:hAnsi="Footlight MT Light"/>
          <w:sz w:val="24"/>
          <w:szCs w:val="24"/>
        </w:rPr>
        <w:t>”</w:t>
      </w:r>
      <w:r w:rsidRPr="004A4740">
        <w:rPr>
          <w:rFonts w:ascii="Footlight MT Light" w:eastAsia="Calibri" w:hAnsi="Footlight MT Light"/>
          <w:sz w:val="24"/>
          <w:szCs w:val="24"/>
        </w:rPr>
        <w:t xml:space="preserve"> </w:t>
      </w:r>
      <w:r w:rsidR="00623901" w:rsidRPr="004A4740">
        <w:rPr>
          <w:rFonts w:ascii="Footlight MT Light" w:eastAsia="Calibri" w:hAnsi="Footlight MT Light"/>
          <w:sz w:val="24"/>
          <w:szCs w:val="24"/>
        </w:rPr>
        <w:t xml:space="preserve"> </w:t>
      </w:r>
      <w:r w:rsidRPr="004A4740">
        <w:rPr>
          <w:rFonts w:ascii="Footlight MT Light" w:eastAsia="Calibri" w:hAnsi="Footlight MT Light"/>
          <w:sz w:val="24"/>
          <w:szCs w:val="24"/>
        </w:rPr>
        <w:t>which will guide the development agenda of the country in the period 2018-2022. It focuses on key basic needs that are critical in uplifting the standard of living of Kenyans on the path to becoming an upper middle-income country by 2030. Prioritized is affordable and decent housing, affordable healthcare, food and nutritional security, and employment creation through manufacturing. These four areas are expected to bolster strong inclusive economic growth. As the Constituency focuses on education, security, sports, environment sectors the project complement the Agenda Several initiatives are being undertaken to enhance the performance.</w:t>
      </w:r>
      <w:bookmarkEnd w:id="64"/>
      <w:r w:rsidRPr="004A4740">
        <w:rPr>
          <w:rFonts w:ascii="Footlight MT Light" w:eastAsia="Calibri" w:hAnsi="Footlight MT Light"/>
          <w:sz w:val="24"/>
          <w:szCs w:val="24"/>
        </w:rPr>
        <w:t xml:space="preserve"> </w:t>
      </w:r>
    </w:p>
    <w:p w:rsidR="00EA683D" w:rsidRPr="004A4740" w:rsidRDefault="00EA683D" w:rsidP="004A4740">
      <w:pPr>
        <w:jc w:val="both"/>
        <w:rPr>
          <w:rFonts w:ascii="Footlight MT Light" w:eastAsia="Calibri" w:hAnsi="Footlight MT Light"/>
          <w:sz w:val="24"/>
          <w:szCs w:val="24"/>
        </w:rPr>
      </w:pPr>
      <w:r w:rsidRPr="004A4740">
        <w:rPr>
          <w:rFonts w:ascii="Footlight MT Light" w:eastAsia="Calibri" w:hAnsi="Footlight MT Light"/>
          <w:sz w:val="24"/>
          <w:szCs w:val="24"/>
        </w:rPr>
        <w:t>The GoK read the 2018/19 budget, and it reinforced GoK’s commitment of resources to the Big 4 agenda. The big four were allocated 460 billion out of total budget of 3.1 trillion. Counties were allocated 314 billion as county equitable share, and 62 billion as county government conditional grants, signifying grassroots development.</w:t>
      </w:r>
    </w:p>
    <w:p w:rsidR="00EA683D" w:rsidRPr="004A4740" w:rsidRDefault="00EA683D" w:rsidP="004A4740">
      <w:pPr>
        <w:jc w:val="both"/>
        <w:rPr>
          <w:rFonts w:ascii="Footlight MT Light" w:eastAsia="Calibri" w:hAnsi="Footlight MT Light"/>
          <w:sz w:val="24"/>
          <w:szCs w:val="24"/>
        </w:rPr>
      </w:pPr>
      <w:r w:rsidRPr="004A4740">
        <w:rPr>
          <w:rFonts w:ascii="Footlight MT Light" w:eastAsia="Calibri" w:hAnsi="Footlight MT Light"/>
          <w:sz w:val="24"/>
          <w:szCs w:val="24"/>
        </w:rPr>
        <w:t>The economy grew by 4.9% in 2017, with projection of growth to reach 5.8% in 2018. The GoK in the medium term looks to grow the economy to 7%, by anchorage on big 4 agenda. The GoK emphasized the enablers of the big 4 being: (i) continued macro-economic stability; (ii) enhanced security; (iii) targeted infrastructure; (iv) expanded technical training; (v) technology innovation; (vi) and finally addressing vigorously the cancer of corruption.</w:t>
      </w:r>
    </w:p>
    <w:p w:rsidR="00016663" w:rsidRPr="005745AD" w:rsidRDefault="00016663" w:rsidP="005745AD">
      <w:pPr>
        <w:spacing w:after="160"/>
        <w:jc w:val="both"/>
        <w:rPr>
          <w:rFonts w:ascii="Footlight MT Light" w:eastAsia="Calibri" w:hAnsi="Footlight MT Light" w:cs="Arial"/>
          <w:sz w:val="24"/>
          <w:szCs w:val="24"/>
        </w:rPr>
      </w:pPr>
    </w:p>
    <w:p w:rsidR="00B07139" w:rsidRPr="005745AD" w:rsidRDefault="00B07139" w:rsidP="005745AD">
      <w:pPr>
        <w:rPr>
          <w:rFonts w:ascii="Footlight MT Light" w:eastAsia="Calibri" w:hAnsi="Footlight MT Light" w:cs="Arial"/>
          <w:sz w:val="24"/>
          <w:szCs w:val="24"/>
        </w:rPr>
      </w:pPr>
      <w:r w:rsidRPr="005745AD">
        <w:rPr>
          <w:rFonts w:ascii="Footlight MT Light" w:eastAsia="Calibri" w:hAnsi="Footlight MT Light" w:cs="Arial"/>
          <w:sz w:val="24"/>
          <w:szCs w:val="24"/>
        </w:rPr>
        <w:br w:type="page"/>
      </w:r>
    </w:p>
    <w:p w:rsidR="00831EDC" w:rsidRPr="005745AD" w:rsidRDefault="00831EDC" w:rsidP="005745AD">
      <w:pPr>
        <w:spacing w:after="160"/>
        <w:jc w:val="both"/>
        <w:rPr>
          <w:rFonts w:ascii="Footlight MT Light" w:eastAsia="Calibri" w:hAnsi="Footlight MT Light" w:cs="Arial"/>
          <w:sz w:val="24"/>
          <w:szCs w:val="24"/>
        </w:rPr>
        <w:sectPr w:rsidR="00831EDC" w:rsidRPr="005745AD" w:rsidSect="0051136B">
          <w:pgSz w:w="12240" w:h="15840"/>
          <w:pgMar w:top="1440" w:right="1080" w:bottom="1008" w:left="1080" w:header="720" w:footer="720" w:gutter="0"/>
          <w:pgNumType w:start="1"/>
          <w:cols w:space="720"/>
          <w:titlePg/>
          <w:docGrid w:linePitch="360"/>
        </w:sectPr>
      </w:pPr>
    </w:p>
    <w:p w:rsidR="00BA1ACA" w:rsidRDefault="00BA1ACA" w:rsidP="005745AD">
      <w:pPr>
        <w:spacing w:after="160"/>
        <w:jc w:val="both"/>
        <w:rPr>
          <w:rFonts w:ascii="Footlight MT Light" w:eastAsia="Calibri" w:hAnsi="Footlight MT Light" w:cs="Arial"/>
          <w:sz w:val="24"/>
          <w:szCs w:val="24"/>
        </w:rPr>
      </w:pPr>
    </w:p>
    <w:p w:rsidR="00EA683D" w:rsidRPr="005745AD" w:rsidRDefault="00BE17E3" w:rsidP="00466048">
      <w:pPr>
        <w:pStyle w:val="Heading2"/>
        <w:numPr>
          <w:ilvl w:val="1"/>
          <w:numId w:val="32"/>
        </w:numPr>
        <w:spacing w:line="276" w:lineRule="auto"/>
        <w:ind w:left="720"/>
        <w:jc w:val="both"/>
        <w:rPr>
          <w:rFonts w:ascii="Footlight MT Light" w:eastAsia="Calibri" w:hAnsi="Footlight MT Light" w:cs="Arial"/>
          <w:sz w:val="24"/>
          <w:szCs w:val="24"/>
        </w:rPr>
      </w:pPr>
      <w:bookmarkStart w:id="65" w:name="_Toc531210915"/>
      <w:bookmarkStart w:id="66" w:name="_Toc531302241"/>
      <w:r w:rsidRPr="005745AD">
        <w:rPr>
          <w:rFonts w:ascii="Footlight MT Light" w:eastAsia="Calibri" w:hAnsi="Footlight MT Light" w:cs="Arial"/>
          <w:sz w:val="24"/>
          <w:szCs w:val="24"/>
        </w:rPr>
        <w:t>NG-CDF Roysambu Constituency Funds Allocations per vote</w:t>
      </w:r>
      <w:bookmarkEnd w:id="65"/>
      <w:bookmarkEnd w:id="66"/>
    </w:p>
    <w:p w:rsidR="00831EDC" w:rsidRPr="005745AD" w:rsidRDefault="003255EF" w:rsidP="005745AD">
      <w:pPr>
        <w:jc w:val="center"/>
        <w:rPr>
          <w:rFonts w:ascii="Footlight MT Light" w:hAnsi="Footlight MT Light"/>
          <w:sz w:val="24"/>
          <w:szCs w:val="24"/>
          <w:lang w:val="en-GB"/>
        </w:rPr>
      </w:pPr>
      <w:r w:rsidRPr="005745AD">
        <w:rPr>
          <w:rFonts w:ascii="Footlight MT Light" w:hAnsi="Footlight MT Light"/>
          <w:noProof/>
          <w:sz w:val="24"/>
          <w:szCs w:val="24"/>
        </w:rPr>
        <w:drawing>
          <wp:inline distT="0" distB="0" distL="0" distR="0">
            <wp:extent cx="5200650" cy="43434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113FD" w:rsidRPr="005745AD" w:rsidRDefault="00F113FD" w:rsidP="005745AD">
      <w:pPr>
        <w:rPr>
          <w:rFonts w:ascii="Footlight MT Light" w:hAnsi="Footlight MT Light"/>
          <w:sz w:val="24"/>
          <w:szCs w:val="24"/>
          <w:lang w:val="en-GB"/>
        </w:rPr>
      </w:pPr>
    </w:p>
    <w:p w:rsidR="00F113FD" w:rsidRPr="005745AD" w:rsidRDefault="00BE17E3" w:rsidP="005745AD">
      <w:pPr>
        <w:rPr>
          <w:rFonts w:ascii="Footlight MT Light" w:hAnsi="Footlight MT Light"/>
          <w:sz w:val="24"/>
          <w:szCs w:val="24"/>
          <w:lang w:val="en-GB"/>
        </w:rPr>
      </w:pPr>
      <w:r w:rsidRPr="005745AD">
        <w:rPr>
          <w:rFonts w:ascii="Footlight MT Light" w:hAnsi="Footlight MT Light"/>
          <w:sz w:val="24"/>
          <w:szCs w:val="24"/>
          <w:lang w:val="en-GB"/>
        </w:rPr>
        <w:t xml:space="preserve">The </w:t>
      </w:r>
      <w:r w:rsidR="00F113FD" w:rsidRPr="005745AD">
        <w:rPr>
          <w:rFonts w:ascii="Footlight MT Light" w:hAnsi="Footlight MT Light"/>
          <w:sz w:val="24"/>
          <w:szCs w:val="24"/>
          <w:lang w:val="en-GB"/>
        </w:rPr>
        <w:t>Other Expenditures include</w:t>
      </w:r>
      <w:r w:rsidRPr="005745AD">
        <w:rPr>
          <w:rFonts w:ascii="Footlight MT Light" w:hAnsi="Footlight MT Light"/>
          <w:sz w:val="24"/>
          <w:szCs w:val="24"/>
          <w:lang w:val="en-GB"/>
        </w:rPr>
        <w:t>d</w:t>
      </w:r>
      <w:r w:rsidR="00F113FD" w:rsidRPr="005745AD">
        <w:rPr>
          <w:rFonts w:ascii="Footlight MT Light" w:hAnsi="Footlight MT Light"/>
          <w:sz w:val="24"/>
          <w:szCs w:val="24"/>
          <w:lang w:val="en-GB"/>
        </w:rPr>
        <w:t xml:space="preserve"> the following:</w:t>
      </w:r>
    </w:p>
    <w:p w:rsidR="00F113FD" w:rsidRPr="005745AD" w:rsidRDefault="00F113FD" w:rsidP="00710F6F">
      <w:pPr>
        <w:pStyle w:val="ListParagraph"/>
        <w:numPr>
          <w:ilvl w:val="0"/>
          <w:numId w:val="8"/>
        </w:numPr>
        <w:rPr>
          <w:rFonts w:ascii="Footlight MT Light" w:hAnsi="Footlight MT Light"/>
          <w:sz w:val="24"/>
          <w:szCs w:val="24"/>
          <w:lang w:val="en-GB"/>
        </w:rPr>
      </w:pPr>
      <w:r w:rsidRPr="005745AD">
        <w:rPr>
          <w:rFonts w:ascii="Footlight MT Light" w:hAnsi="Footlight MT Light"/>
          <w:sz w:val="24"/>
          <w:szCs w:val="24"/>
          <w:lang w:val="en-GB"/>
        </w:rPr>
        <w:t>Roads which were part of the cdf fund initiatives before the amendment of the Act, to exclude them from the projects to be undertaken by the NG-CDF  Board.</w:t>
      </w:r>
    </w:p>
    <w:p w:rsidR="00F113FD" w:rsidRPr="005745AD" w:rsidRDefault="00911529" w:rsidP="00710F6F">
      <w:pPr>
        <w:pStyle w:val="ListParagraph"/>
        <w:numPr>
          <w:ilvl w:val="0"/>
          <w:numId w:val="8"/>
        </w:numPr>
        <w:rPr>
          <w:rFonts w:ascii="Footlight MT Light" w:hAnsi="Footlight MT Light"/>
          <w:sz w:val="24"/>
          <w:szCs w:val="24"/>
          <w:lang w:val="en-GB"/>
        </w:rPr>
      </w:pPr>
      <w:r w:rsidRPr="005745AD">
        <w:rPr>
          <w:rFonts w:ascii="Footlight MT Light" w:hAnsi="Footlight MT Light"/>
          <w:sz w:val="24"/>
          <w:szCs w:val="24"/>
          <w:lang w:val="en-GB"/>
        </w:rPr>
        <w:t>The cost of preparation of the Strategic Plan (2018-2022)</w:t>
      </w:r>
    </w:p>
    <w:p w:rsidR="00911529" w:rsidRPr="005745AD" w:rsidRDefault="00911529" w:rsidP="00710F6F">
      <w:pPr>
        <w:pStyle w:val="ListParagraph"/>
        <w:numPr>
          <w:ilvl w:val="0"/>
          <w:numId w:val="8"/>
        </w:numPr>
        <w:rPr>
          <w:rFonts w:ascii="Footlight MT Light" w:hAnsi="Footlight MT Light"/>
          <w:sz w:val="24"/>
          <w:szCs w:val="24"/>
          <w:lang w:val="en-GB"/>
        </w:rPr>
        <w:sectPr w:rsidR="00911529" w:rsidRPr="005745AD" w:rsidSect="00697344">
          <w:pgSz w:w="12240" w:h="15840"/>
          <w:pgMar w:top="1260" w:right="1350" w:bottom="1350" w:left="1440" w:header="720" w:footer="720" w:gutter="0"/>
          <w:pgNumType w:start="9"/>
          <w:cols w:space="720"/>
          <w:titlePg/>
          <w:docGrid w:linePitch="360"/>
        </w:sectPr>
      </w:pPr>
      <w:r w:rsidRPr="005745AD">
        <w:rPr>
          <w:rFonts w:ascii="Footlight MT Light" w:hAnsi="Footlight MT Light"/>
          <w:sz w:val="24"/>
          <w:szCs w:val="24"/>
          <w:lang w:val="en-GB"/>
        </w:rPr>
        <w:t>The constituency ICT innovation hub</w:t>
      </w:r>
    </w:p>
    <w:p w:rsidR="00497E03" w:rsidRPr="005745AD" w:rsidRDefault="00497E03" w:rsidP="00466048">
      <w:pPr>
        <w:pStyle w:val="Heading2"/>
        <w:numPr>
          <w:ilvl w:val="1"/>
          <w:numId w:val="32"/>
        </w:numPr>
        <w:spacing w:line="276" w:lineRule="auto"/>
        <w:ind w:left="720"/>
        <w:jc w:val="both"/>
        <w:rPr>
          <w:rFonts w:ascii="Footlight MT Light" w:hAnsi="Footlight MT Light"/>
          <w:sz w:val="24"/>
          <w:szCs w:val="24"/>
          <w:lang w:val="en-GB"/>
        </w:rPr>
      </w:pPr>
      <w:bookmarkStart w:id="67" w:name="_Toc531210916"/>
      <w:bookmarkStart w:id="68" w:name="_Toc531302242"/>
      <w:r w:rsidRPr="005745AD">
        <w:rPr>
          <w:rFonts w:ascii="Footlight MT Light" w:hAnsi="Footlight MT Light"/>
          <w:sz w:val="24"/>
          <w:szCs w:val="24"/>
          <w:lang w:val="en-GB"/>
        </w:rPr>
        <w:lastRenderedPageBreak/>
        <w:t>Key Achievements</w:t>
      </w:r>
      <w:bookmarkEnd w:id="67"/>
      <w:bookmarkEnd w:id="68"/>
    </w:p>
    <w:p w:rsidR="00497E03" w:rsidRPr="00623901" w:rsidRDefault="00497E03" w:rsidP="00466048">
      <w:pPr>
        <w:pStyle w:val="Heading3"/>
        <w:numPr>
          <w:ilvl w:val="2"/>
          <w:numId w:val="32"/>
        </w:numPr>
        <w:ind w:left="720"/>
        <w:rPr>
          <w:rFonts w:ascii="Footlight MT Light" w:hAnsi="Footlight MT Light"/>
          <w:sz w:val="24"/>
          <w:szCs w:val="24"/>
        </w:rPr>
      </w:pPr>
      <w:bookmarkStart w:id="69" w:name="_Toc531210917"/>
      <w:bookmarkStart w:id="70" w:name="_Toc531302243"/>
      <w:r w:rsidRPr="00623901">
        <w:rPr>
          <w:rFonts w:ascii="Footlight MT Light" w:hAnsi="Footlight MT Light"/>
          <w:sz w:val="24"/>
          <w:szCs w:val="24"/>
        </w:rPr>
        <w:t>Education</w:t>
      </w:r>
      <w:bookmarkEnd w:id="69"/>
      <w:bookmarkEnd w:id="70"/>
      <w:r w:rsidRPr="00623901">
        <w:rPr>
          <w:rFonts w:ascii="Footlight MT Light" w:hAnsi="Footlight MT Light"/>
          <w:sz w:val="24"/>
          <w:szCs w:val="24"/>
        </w:rPr>
        <w:t xml:space="preserve"> </w:t>
      </w:r>
    </w:p>
    <w:p w:rsidR="00497E03" w:rsidRPr="005745AD" w:rsidRDefault="00497E03" w:rsidP="005745AD">
      <w:pPr>
        <w:jc w:val="both"/>
        <w:rPr>
          <w:rFonts w:ascii="Footlight MT Light" w:hAnsi="Footlight MT Light"/>
          <w:sz w:val="24"/>
          <w:szCs w:val="24"/>
          <w:lang w:val="en-GB"/>
        </w:rPr>
      </w:pPr>
      <w:r w:rsidRPr="005745AD">
        <w:rPr>
          <w:rFonts w:ascii="Footlight MT Light" w:hAnsi="Footlight MT Light"/>
          <w:sz w:val="24"/>
          <w:szCs w:val="24"/>
          <w:lang w:val="en-GB"/>
        </w:rPr>
        <w:t>Education is among the main focus of development within Roysambu Constituency</w:t>
      </w:r>
      <w:r w:rsidRPr="005745AD" w:rsidDel="00F305C2">
        <w:rPr>
          <w:rFonts w:ascii="Footlight MT Light" w:hAnsi="Footlight MT Light"/>
          <w:sz w:val="24"/>
          <w:szCs w:val="24"/>
          <w:lang w:val="en-GB"/>
        </w:rPr>
        <w:t xml:space="preserve"> </w:t>
      </w:r>
      <w:r w:rsidRPr="005745AD">
        <w:rPr>
          <w:rFonts w:ascii="Footlight MT Light" w:hAnsi="Footlight MT Light"/>
          <w:sz w:val="24"/>
          <w:szCs w:val="24"/>
          <w:lang w:val="en-GB"/>
        </w:rPr>
        <w:t>with the main aim to provide education for all and improve the general standards of performance. This entails improving infrastructure in public secondary and primary schools in all the wards within the Constituency. Examples include renovations of existing infrastructure, building modern ablution and administration blocks, laboratories, libraries increasing bursaries schemes, investing in education for the special cases and provision of social amenities as evidenced here below;</w:t>
      </w:r>
    </w:p>
    <w:p w:rsidR="00497E03" w:rsidRPr="00623901" w:rsidRDefault="00497E03" w:rsidP="00AB17D5">
      <w:pPr>
        <w:pStyle w:val="Heading4"/>
        <w:numPr>
          <w:ilvl w:val="3"/>
          <w:numId w:val="32"/>
        </w:numPr>
        <w:ind w:left="810" w:hanging="810"/>
        <w:rPr>
          <w:rFonts w:ascii="Footlight MT Light" w:hAnsi="Footlight MT Light"/>
          <w:sz w:val="24"/>
          <w:szCs w:val="24"/>
        </w:rPr>
      </w:pPr>
      <w:r w:rsidRPr="00623901">
        <w:rPr>
          <w:rFonts w:ascii="Footlight MT Light" w:hAnsi="Footlight MT Light"/>
          <w:sz w:val="24"/>
          <w:szCs w:val="24"/>
        </w:rPr>
        <w:t>Garden Estate Secondary School</w:t>
      </w:r>
    </w:p>
    <w:p w:rsidR="00497E03" w:rsidRPr="005745AD" w:rsidRDefault="00497E03" w:rsidP="005745AD">
      <w:pPr>
        <w:jc w:val="both"/>
        <w:rPr>
          <w:rFonts w:ascii="Footlight MT Light" w:hAnsi="Footlight MT Light"/>
          <w:sz w:val="24"/>
          <w:szCs w:val="24"/>
          <w:lang w:val="en-GB"/>
        </w:rPr>
      </w:pPr>
      <w:r w:rsidRPr="005745AD">
        <w:rPr>
          <w:rFonts w:ascii="Footlight MT Light" w:hAnsi="Footlight MT Light"/>
          <w:sz w:val="24"/>
          <w:szCs w:val="24"/>
          <w:lang w:val="en-GB"/>
        </w:rPr>
        <w:t>Building of a modern gate and classrooms to cater for the increasing population of students enrollment.This has been made possible by effective fund management, quality leadership and policy direction guidance from Roysambu NG-CDF.</w:t>
      </w:r>
    </w:p>
    <w:p w:rsidR="00497E03" w:rsidRPr="005745AD" w:rsidRDefault="00497E03" w:rsidP="005745AD">
      <w:pPr>
        <w:jc w:val="both"/>
        <w:rPr>
          <w:rFonts w:ascii="Footlight MT Light" w:hAnsi="Footlight MT Light"/>
          <w:sz w:val="24"/>
          <w:szCs w:val="24"/>
          <w:lang w:val="en-GB"/>
        </w:rPr>
      </w:pPr>
      <w:r w:rsidRPr="005745AD">
        <w:rPr>
          <w:rFonts w:ascii="Footlight MT Light" w:hAnsi="Footlight MT Light"/>
          <w:noProof/>
          <w:sz w:val="24"/>
          <w:szCs w:val="24"/>
        </w:rPr>
        <w:drawing>
          <wp:anchor distT="0" distB="0" distL="114300" distR="114300" simplePos="0" relativeHeight="251666944" behindDoc="0" locked="0" layoutInCell="1" allowOverlap="1">
            <wp:simplePos x="0" y="0"/>
            <wp:positionH relativeFrom="column">
              <wp:posOffset>866775</wp:posOffset>
            </wp:positionH>
            <wp:positionV relativeFrom="paragraph">
              <wp:posOffset>6350</wp:posOffset>
            </wp:positionV>
            <wp:extent cx="4772025" cy="4343400"/>
            <wp:effectExtent l="19050" t="0" r="9525" b="0"/>
            <wp:wrapSquare wrapText="bothSides"/>
            <wp:docPr id="7" name="Picture 13" descr="C:\Users\Wanyika M\Desktop\NG-CDF 2013-2018 PROJECTS\GARDEN ESTATE SE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yika M\Desktop\NG-CDF 2013-2018 PROJECTS\GARDEN ESTATE SEC\0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2025" cy="4343400"/>
                    </a:xfrm>
                    <a:prstGeom prst="rect">
                      <a:avLst/>
                    </a:prstGeom>
                    <a:noFill/>
                    <a:ln>
                      <a:noFill/>
                    </a:ln>
                  </pic:spPr>
                </pic:pic>
              </a:graphicData>
            </a:graphic>
          </wp:anchor>
        </w:drawing>
      </w:r>
      <w:r w:rsidRPr="005745AD">
        <w:rPr>
          <w:rFonts w:ascii="Footlight MT Light" w:hAnsi="Footlight MT Light"/>
          <w:sz w:val="24"/>
          <w:szCs w:val="24"/>
          <w:lang w:val="en-GB"/>
        </w:rPr>
        <w:br w:type="textWrapping" w:clear="all"/>
      </w:r>
    </w:p>
    <w:p w:rsidR="00497E03" w:rsidRPr="005745AD" w:rsidRDefault="00497E03" w:rsidP="005745AD">
      <w:pPr>
        <w:jc w:val="both"/>
        <w:rPr>
          <w:rFonts w:ascii="Footlight MT Light" w:hAnsi="Footlight MT Light"/>
          <w:sz w:val="24"/>
          <w:szCs w:val="24"/>
          <w:lang w:val="en-GB"/>
        </w:rPr>
      </w:pPr>
    </w:p>
    <w:p w:rsidR="00497E03" w:rsidRPr="005745AD" w:rsidRDefault="00497E03" w:rsidP="005745AD">
      <w:pPr>
        <w:jc w:val="both"/>
        <w:rPr>
          <w:rFonts w:ascii="Footlight MT Light" w:hAnsi="Footlight MT Light"/>
          <w:sz w:val="24"/>
          <w:szCs w:val="24"/>
          <w:lang w:val="en-GB"/>
        </w:rPr>
      </w:pPr>
    </w:p>
    <w:p w:rsidR="00497E03" w:rsidRPr="005745AD" w:rsidRDefault="00497E03" w:rsidP="005745AD">
      <w:pPr>
        <w:jc w:val="both"/>
        <w:rPr>
          <w:rFonts w:ascii="Footlight MT Light" w:hAnsi="Footlight MT Light"/>
          <w:sz w:val="24"/>
          <w:szCs w:val="24"/>
          <w:lang w:val="en-GB"/>
        </w:rPr>
      </w:pPr>
    </w:p>
    <w:p w:rsidR="00497E03" w:rsidRPr="005745AD" w:rsidRDefault="00497E03" w:rsidP="005745AD">
      <w:pPr>
        <w:jc w:val="center"/>
        <w:rPr>
          <w:rFonts w:ascii="Footlight MT Light" w:hAnsi="Footlight MT Light"/>
          <w:sz w:val="24"/>
          <w:szCs w:val="24"/>
          <w:lang w:val="en-GB"/>
        </w:rPr>
      </w:pPr>
      <w:r w:rsidRPr="005745AD">
        <w:rPr>
          <w:rFonts w:ascii="Footlight MT Light" w:hAnsi="Footlight MT Light"/>
          <w:noProof/>
          <w:sz w:val="24"/>
          <w:szCs w:val="24"/>
        </w:rPr>
        <w:drawing>
          <wp:inline distT="0" distB="0" distL="0" distR="0">
            <wp:extent cx="5419725" cy="4524375"/>
            <wp:effectExtent l="19050" t="0" r="9525" b="0"/>
            <wp:docPr id="27" name="Picture 12" descr="C:\Users\Wanyika M\Desktop\NG-CDF 2013-2018 PROJECTS\GARDEN ESTATE SEC\01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yika M\Desktop\NG-CDF 2013-2018 PROJECTS\GARDEN ESTATE SEC\0125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5153" cy="4528906"/>
                    </a:xfrm>
                    <a:prstGeom prst="rect">
                      <a:avLst/>
                    </a:prstGeom>
                    <a:noFill/>
                    <a:ln>
                      <a:noFill/>
                    </a:ln>
                  </pic:spPr>
                </pic:pic>
              </a:graphicData>
            </a:graphic>
          </wp:inline>
        </w:drawing>
      </w:r>
    </w:p>
    <w:p w:rsidR="00497E03" w:rsidRPr="005745AD" w:rsidRDefault="00497E03" w:rsidP="005745AD">
      <w:pPr>
        <w:jc w:val="cente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213BC3" w:rsidP="00466048">
      <w:pPr>
        <w:pStyle w:val="Heading4"/>
        <w:numPr>
          <w:ilvl w:val="3"/>
          <w:numId w:val="32"/>
        </w:numPr>
        <w:ind w:left="990"/>
        <w:rPr>
          <w:rFonts w:ascii="Footlight MT Light" w:hAnsi="Footlight MT Light"/>
          <w:sz w:val="24"/>
          <w:szCs w:val="24"/>
          <w:lang w:val="en-GB"/>
        </w:rPr>
      </w:pPr>
      <w:r w:rsidRPr="005745AD">
        <w:rPr>
          <w:rFonts w:ascii="Footlight MT Light" w:hAnsi="Footlight MT Light"/>
          <w:noProof/>
          <w:sz w:val="24"/>
          <w:szCs w:val="24"/>
        </w:rPr>
        <w:lastRenderedPageBreak/>
        <w:drawing>
          <wp:anchor distT="0" distB="0" distL="114300" distR="114300" simplePos="0" relativeHeight="251664896" behindDoc="0" locked="0" layoutInCell="1" allowOverlap="1">
            <wp:simplePos x="0" y="0"/>
            <wp:positionH relativeFrom="margin">
              <wp:posOffset>-85725</wp:posOffset>
            </wp:positionH>
            <wp:positionV relativeFrom="paragraph">
              <wp:posOffset>323850</wp:posOffset>
            </wp:positionV>
            <wp:extent cx="5943600" cy="4781550"/>
            <wp:effectExtent l="19050" t="0" r="0" b="0"/>
            <wp:wrapSquare wrapText="bothSides"/>
            <wp:docPr id="9" name="Picture 14" descr="C:\Users\Wanyika M\Desktop\NG-CDF 2013-2018 PROJECTS\Kiwanja Secondary School\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nyika M\Desktop\NG-CDF 2013-2018 PROJECTS\Kiwanja Secondary School\1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781550"/>
                    </a:xfrm>
                    <a:prstGeom prst="rect">
                      <a:avLst/>
                    </a:prstGeom>
                    <a:noFill/>
                    <a:ln>
                      <a:noFill/>
                    </a:ln>
                  </pic:spPr>
                </pic:pic>
              </a:graphicData>
            </a:graphic>
          </wp:anchor>
        </w:drawing>
      </w:r>
      <w:r w:rsidR="00497E03" w:rsidRPr="005745AD">
        <w:rPr>
          <w:rFonts w:ascii="Footlight MT Light" w:hAnsi="Footlight MT Light"/>
          <w:sz w:val="24"/>
          <w:szCs w:val="24"/>
          <w:lang w:val="en-GB"/>
        </w:rPr>
        <w:t xml:space="preserve">Kiwanja Secondary school </w:t>
      </w:r>
    </w:p>
    <w:p w:rsidR="00497E03" w:rsidRPr="005745AD" w:rsidRDefault="00497E03" w:rsidP="005745AD">
      <w:pPr>
        <w:jc w:val="both"/>
        <w:rPr>
          <w:rFonts w:ascii="Footlight MT Light" w:hAnsi="Footlight MT Light"/>
          <w:sz w:val="24"/>
          <w:szCs w:val="24"/>
          <w:lang w:val="en-GB"/>
        </w:rPr>
      </w:pPr>
      <w:r w:rsidRPr="005745AD">
        <w:rPr>
          <w:rFonts w:ascii="Footlight MT Light" w:hAnsi="Footlight MT Light"/>
          <w:sz w:val="24"/>
          <w:szCs w:val="24"/>
          <w:lang w:val="en-GB"/>
        </w:rPr>
        <w:br w:type="textWrapping" w:clear="all"/>
        <w:t>8NO. Classrooms at Kiwanja Secondary School</w:t>
      </w:r>
    </w:p>
    <w:p w:rsidR="00497E03" w:rsidRPr="005745AD" w:rsidRDefault="00497E03" w:rsidP="005745AD">
      <w:pPr>
        <w:jc w:val="both"/>
        <w:rPr>
          <w:rFonts w:ascii="Footlight MT Light" w:hAnsi="Footlight MT Light"/>
          <w:sz w:val="24"/>
          <w:szCs w:val="24"/>
          <w:lang w:val="en-GB"/>
        </w:rPr>
      </w:pPr>
    </w:p>
    <w:p w:rsidR="00497E03" w:rsidRPr="005745AD" w:rsidRDefault="00497E03" w:rsidP="005745AD">
      <w:pPr>
        <w:rPr>
          <w:rFonts w:ascii="Footlight MT Light" w:hAnsi="Footlight MT Light"/>
          <w:b/>
          <w:sz w:val="24"/>
          <w:szCs w:val="24"/>
          <w:lang w:val="en-GB"/>
        </w:rPr>
      </w:pPr>
      <w:r w:rsidRPr="005745AD">
        <w:rPr>
          <w:rFonts w:ascii="Footlight MT Light" w:hAnsi="Footlight MT Light"/>
          <w:b/>
          <w:sz w:val="24"/>
          <w:szCs w:val="24"/>
          <w:lang w:val="en-GB"/>
        </w:rPr>
        <w:br w:type="page"/>
      </w:r>
    </w:p>
    <w:p w:rsidR="00497E03" w:rsidRPr="00623901" w:rsidRDefault="00497E03" w:rsidP="00466048">
      <w:pPr>
        <w:pStyle w:val="Heading4"/>
        <w:numPr>
          <w:ilvl w:val="3"/>
          <w:numId w:val="32"/>
        </w:numPr>
        <w:ind w:left="1080"/>
        <w:rPr>
          <w:rFonts w:ascii="Footlight MT Light" w:hAnsi="Footlight MT Light"/>
          <w:sz w:val="24"/>
          <w:szCs w:val="24"/>
          <w:lang w:val="en-GB"/>
        </w:rPr>
      </w:pPr>
      <w:r w:rsidRPr="00623901">
        <w:rPr>
          <w:rFonts w:ascii="Footlight MT Light" w:hAnsi="Footlight MT Light"/>
          <w:sz w:val="24"/>
          <w:szCs w:val="24"/>
          <w:lang w:val="en-GB"/>
        </w:rPr>
        <w:lastRenderedPageBreak/>
        <w:t>Kiwanja Primary School</w:t>
      </w:r>
    </w:p>
    <w:p w:rsidR="00213BC3" w:rsidRPr="005745AD" w:rsidRDefault="00497E03" w:rsidP="005745AD">
      <w:pPr>
        <w:jc w:val="center"/>
        <w:rPr>
          <w:rFonts w:ascii="Footlight MT Light" w:hAnsi="Footlight MT Light"/>
          <w:sz w:val="24"/>
          <w:szCs w:val="24"/>
          <w:lang w:val="en-GB"/>
        </w:rPr>
      </w:pPr>
      <w:r w:rsidRPr="005745AD">
        <w:rPr>
          <w:rFonts w:ascii="Footlight MT Light" w:hAnsi="Footlight MT Light"/>
          <w:noProof/>
          <w:sz w:val="24"/>
          <w:szCs w:val="24"/>
        </w:rPr>
        <w:drawing>
          <wp:inline distT="0" distB="0" distL="0" distR="0">
            <wp:extent cx="5973085" cy="4857750"/>
            <wp:effectExtent l="19050" t="0" r="8615" b="0"/>
            <wp:docPr id="28" name="Picture 15" descr="C:\Users\Wanyika M\Desktop\NG-CDF 2013-2018 PROJECTS\KIWANJA PRIMARY SCH\00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nyika M\Desktop\NG-CDF 2013-2018 PROJECTS\KIWANJA PRIMARY SCH\00001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9810" cy="4863219"/>
                    </a:xfrm>
                    <a:prstGeom prst="rect">
                      <a:avLst/>
                    </a:prstGeom>
                    <a:noFill/>
                    <a:ln>
                      <a:noFill/>
                    </a:ln>
                  </pic:spPr>
                </pic:pic>
              </a:graphicData>
            </a:graphic>
          </wp:inline>
        </w:drawing>
      </w:r>
    </w:p>
    <w:p w:rsidR="00213BC3" w:rsidRPr="005745AD" w:rsidRDefault="00213BC3" w:rsidP="005745AD">
      <w:pPr>
        <w:rPr>
          <w:rFonts w:ascii="Footlight MT Light" w:hAnsi="Footlight MT Light"/>
          <w:sz w:val="24"/>
          <w:szCs w:val="24"/>
          <w:lang w:val="en-GB"/>
        </w:rPr>
      </w:pPr>
      <w:r w:rsidRPr="005745AD">
        <w:rPr>
          <w:rFonts w:ascii="Footlight MT Light" w:hAnsi="Footlight MT Light"/>
          <w:sz w:val="24"/>
          <w:szCs w:val="24"/>
          <w:lang w:val="en-GB"/>
        </w:rPr>
        <w:t>Ablution block at Kiwanja Primary School.</w:t>
      </w:r>
    </w:p>
    <w:p w:rsidR="00497E03" w:rsidRPr="005745AD" w:rsidRDefault="00497E03" w:rsidP="005745AD">
      <w:pPr>
        <w:jc w:val="both"/>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497E03" w:rsidRPr="005745AD" w:rsidRDefault="00497E03" w:rsidP="005745AD">
      <w:pPr>
        <w:rPr>
          <w:rFonts w:ascii="Footlight MT Light" w:hAnsi="Footlight MT Light"/>
          <w:sz w:val="24"/>
          <w:szCs w:val="24"/>
          <w:lang w:val="en-GB"/>
        </w:rPr>
      </w:pPr>
    </w:p>
    <w:p w:rsidR="00213BC3" w:rsidRPr="005745AD" w:rsidRDefault="00213BC3" w:rsidP="005745AD">
      <w:pPr>
        <w:rPr>
          <w:rFonts w:ascii="Footlight MT Light" w:eastAsia="MS Mincho" w:hAnsi="Footlight MT Light"/>
          <w:b/>
          <w:bCs/>
          <w:sz w:val="24"/>
          <w:szCs w:val="24"/>
          <w:lang w:val="en-GB"/>
        </w:rPr>
      </w:pPr>
      <w:r w:rsidRPr="005745AD">
        <w:rPr>
          <w:rFonts w:ascii="Footlight MT Light" w:hAnsi="Footlight MT Light"/>
          <w:sz w:val="24"/>
          <w:szCs w:val="24"/>
        </w:rPr>
        <w:br w:type="page"/>
      </w:r>
    </w:p>
    <w:p w:rsidR="00497E03" w:rsidRPr="005745AD" w:rsidRDefault="00623901" w:rsidP="00466048">
      <w:pPr>
        <w:pStyle w:val="Heading4"/>
        <w:numPr>
          <w:ilvl w:val="3"/>
          <w:numId w:val="32"/>
        </w:numPr>
        <w:ind w:left="1080"/>
        <w:rPr>
          <w:rFonts w:ascii="Footlight MT Light" w:hAnsi="Footlight MT Light"/>
          <w:sz w:val="24"/>
          <w:szCs w:val="24"/>
        </w:rPr>
      </w:pPr>
      <w:r>
        <w:rPr>
          <w:rFonts w:ascii="Footlight MT Light" w:hAnsi="Footlight MT Light"/>
          <w:sz w:val="24"/>
          <w:szCs w:val="24"/>
        </w:rPr>
        <w:lastRenderedPageBreak/>
        <w:t>Njatha-</w:t>
      </w:r>
      <w:r w:rsidR="00497E03" w:rsidRPr="005745AD">
        <w:rPr>
          <w:rFonts w:ascii="Footlight MT Light" w:hAnsi="Footlight MT Light"/>
          <w:sz w:val="24"/>
          <w:szCs w:val="24"/>
        </w:rPr>
        <w:t>ini Primary School</w:t>
      </w:r>
    </w:p>
    <w:p w:rsidR="00497E03" w:rsidRPr="005745AD" w:rsidRDefault="00497E03" w:rsidP="005745AD">
      <w:pPr>
        <w:pStyle w:val="Caption"/>
        <w:spacing w:line="276" w:lineRule="auto"/>
        <w:rPr>
          <w:rFonts w:ascii="Footlight MT Light" w:hAnsi="Footlight MT Light"/>
          <w:b w:val="0"/>
          <w:sz w:val="24"/>
          <w:szCs w:val="24"/>
        </w:rPr>
      </w:pPr>
      <w:r w:rsidRPr="005745AD">
        <w:rPr>
          <w:rFonts w:ascii="Footlight MT Light" w:hAnsi="Footlight MT Light"/>
          <w:b w:val="0"/>
          <w:noProof/>
          <w:sz w:val="24"/>
          <w:szCs w:val="24"/>
        </w:rPr>
        <w:t>Completion and commissioning of new classrooms in line with the projection and  resources distibution.</w:t>
      </w:r>
    </w:p>
    <w:p w:rsidR="00497E03" w:rsidRPr="005745AD" w:rsidRDefault="00497E03" w:rsidP="005745AD">
      <w:pPr>
        <w:spacing w:after="160"/>
        <w:jc w:val="both"/>
        <w:rPr>
          <w:rFonts w:ascii="Footlight MT Light" w:hAnsi="Footlight MT Light"/>
          <w:noProof/>
          <w:sz w:val="24"/>
          <w:szCs w:val="24"/>
        </w:rPr>
      </w:pPr>
      <w:r w:rsidRPr="005745AD">
        <w:rPr>
          <w:rFonts w:ascii="Footlight MT Light" w:hAnsi="Footlight MT Light"/>
          <w:noProof/>
          <w:sz w:val="24"/>
          <w:szCs w:val="24"/>
        </w:rPr>
        <w:drawing>
          <wp:anchor distT="0" distB="0" distL="114300" distR="114300" simplePos="0" relativeHeight="251665920" behindDoc="0" locked="0" layoutInCell="1" allowOverlap="1">
            <wp:simplePos x="0" y="0"/>
            <wp:positionH relativeFrom="margin">
              <wp:posOffset>-180975</wp:posOffset>
            </wp:positionH>
            <wp:positionV relativeFrom="paragraph">
              <wp:posOffset>12700</wp:posOffset>
            </wp:positionV>
            <wp:extent cx="2876550" cy="2971800"/>
            <wp:effectExtent l="19050" t="0" r="0" b="0"/>
            <wp:wrapSquare wrapText="bothSides"/>
            <wp:docPr id="11" name="Picture 20" descr="C:\Users\Wanyika M\Desktop\NG-CDF 2013-2018 PROJECTS\NJATAHINN PRIMARY\IMG_20170210_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nyika M\Desktop\NG-CDF 2013-2018 PROJECTS\NJATAHINN PRIMARY\IMG_20170210_1408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971800"/>
                    </a:xfrm>
                    <a:prstGeom prst="rect">
                      <a:avLst/>
                    </a:prstGeom>
                    <a:noFill/>
                    <a:ln>
                      <a:noFill/>
                    </a:ln>
                  </pic:spPr>
                </pic:pic>
              </a:graphicData>
            </a:graphic>
          </wp:anchor>
        </w:drawing>
      </w:r>
      <w:r w:rsidRPr="005745AD">
        <w:rPr>
          <w:rFonts w:ascii="Footlight MT Light" w:hAnsi="Footlight MT Light"/>
          <w:noProof/>
          <w:sz w:val="24"/>
          <w:szCs w:val="24"/>
        </w:rPr>
        <w:drawing>
          <wp:inline distT="0" distB="0" distL="0" distR="0">
            <wp:extent cx="3131820" cy="2981325"/>
            <wp:effectExtent l="19050" t="0" r="0" b="0"/>
            <wp:docPr id="16" name="Picture 366" descr="C:\Users\Wanyika M\Desktop\NG-CDF 2013-2018 PROJECTS\NJATAHINN PRIMARY\IMG_20170210_14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nyika M\Desktop\NG-CDF 2013-2018 PROJECTS\NJATAHINN PRIMARY\IMG_20170210_1407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8856" cy="2988023"/>
                    </a:xfrm>
                    <a:prstGeom prst="rect">
                      <a:avLst/>
                    </a:prstGeom>
                    <a:noFill/>
                    <a:ln>
                      <a:noFill/>
                    </a:ln>
                  </pic:spPr>
                </pic:pic>
              </a:graphicData>
            </a:graphic>
          </wp:inline>
        </w:drawing>
      </w:r>
    </w:p>
    <w:p w:rsidR="00213BC3" w:rsidRPr="005745AD" w:rsidRDefault="00213BC3" w:rsidP="005745AD">
      <w:pPr>
        <w:spacing w:after="160"/>
        <w:jc w:val="both"/>
        <w:rPr>
          <w:rFonts w:ascii="Footlight MT Light" w:hAnsi="Footlight MT Light"/>
          <w:noProof/>
          <w:sz w:val="24"/>
          <w:szCs w:val="24"/>
        </w:rPr>
      </w:pPr>
    </w:p>
    <w:p w:rsidR="00497E03" w:rsidRPr="005745AD" w:rsidRDefault="00497E03" w:rsidP="005745AD">
      <w:pPr>
        <w:spacing w:after="160"/>
        <w:jc w:val="both"/>
        <w:rPr>
          <w:rFonts w:ascii="Footlight MT Light" w:hAnsi="Footlight MT Light"/>
          <w:noProof/>
          <w:sz w:val="24"/>
          <w:szCs w:val="24"/>
        </w:rPr>
      </w:pPr>
    </w:p>
    <w:p w:rsidR="00497E03" w:rsidRPr="005745AD" w:rsidRDefault="00497E03" w:rsidP="005745AD">
      <w:pPr>
        <w:spacing w:after="160"/>
        <w:rPr>
          <w:rFonts w:ascii="Footlight MT Light" w:hAnsi="Footlight MT Light"/>
          <w:noProof/>
          <w:sz w:val="24"/>
          <w:szCs w:val="24"/>
        </w:rPr>
      </w:pPr>
      <w:r w:rsidRPr="005745AD">
        <w:rPr>
          <w:rFonts w:ascii="Footlight MT Light" w:hAnsi="Footlight MT Light"/>
          <w:noProof/>
          <w:sz w:val="24"/>
          <w:szCs w:val="24"/>
        </w:rPr>
        <w:drawing>
          <wp:inline distT="0" distB="0" distL="0" distR="0">
            <wp:extent cx="6019800" cy="2914650"/>
            <wp:effectExtent l="19050" t="0" r="0" b="0"/>
            <wp:docPr id="17" name="Picture 367" descr="C:\Users\Wanyika M\Desktop\NG-CDF 2013-2018 PROJECTS\NJATAHINN PRIMARY\00001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nyika M\Desktop\NG-CDF 2013-2018 PROJECTS\NJATAHINN PRIMARY\0000120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9800" cy="2914650"/>
                    </a:xfrm>
                    <a:prstGeom prst="rect">
                      <a:avLst/>
                    </a:prstGeom>
                    <a:noFill/>
                    <a:ln>
                      <a:noFill/>
                    </a:ln>
                  </pic:spPr>
                </pic:pic>
              </a:graphicData>
            </a:graphic>
          </wp:inline>
        </w:drawing>
      </w:r>
    </w:p>
    <w:p w:rsidR="00213BC3" w:rsidRPr="005745AD" w:rsidRDefault="00213BC3" w:rsidP="005745AD">
      <w:pPr>
        <w:rPr>
          <w:rFonts w:ascii="Footlight MT Light" w:eastAsia="MS Mincho" w:hAnsi="Footlight MT Light"/>
          <w:b/>
          <w:bCs/>
          <w:noProof/>
          <w:sz w:val="24"/>
          <w:szCs w:val="24"/>
          <w:lang w:val="en-GB"/>
        </w:rPr>
      </w:pPr>
      <w:r w:rsidRPr="005745AD">
        <w:rPr>
          <w:rFonts w:ascii="Footlight MT Light" w:hAnsi="Footlight MT Light"/>
          <w:noProof/>
          <w:sz w:val="24"/>
          <w:szCs w:val="24"/>
        </w:rPr>
        <w:br w:type="page"/>
      </w:r>
    </w:p>
    <w:p w:rsidR="00497E03" w:rsidRPr="005745AD" w:rsidRDefault="00497E03" w:rsidP="00466048">
      <w:pPr>
        <w:pStyle w:val="Heading4"/>
        <w:numPr>
          <w:ilvl w:val="3"/>
          <w:numId w:val="32"/>
        </w:numPr>
        <w:ind w:left="1080"/>
        <w:rPr>
          <w:rFonts w:ascii="Footlight MT Light" w:hAnsi="Footlight MT Light"/>
          <w:noProof/>
          <w:sz w:val="24"/>
          <w:szCs w:val="24"/>
        </w:rPr>
      </w:pPr>
      <w:r w:rsidRPr="005745AD">
        <w:rPr>
          <w:rFonts w:ascii="Footlight MT Light" w:hAnsi="Footlight MT Light"/>
          <w:noProof/>
          <w:sz w:val="24"/>
          <w:szCs w:val="24"/>
        </w:rPr>
        <w:lastRenderedPageBreak/>
        <w:t>Bursary Allocation Function</w:t>
      </w:r>
    </w:p>
    <w:p w:rsidR="00497E03" w:rsidRPr="005745AD" w:rsidRDefault="00497E03" w:rsidP="005745AD">
      <w:pPr>
        <w:spacing w:after="160"/>
        <w:jc w:val="both"/>
        <w:rPr>
          <w:rFonts w:ascii="Footlight MT Light" w:hAnsi="Footlight MT Light"/>
          <w:noProof/>
          <w:sz w:val="24"/>
          <w:szCs w:val="24"/>
        </w:rPr>
      </w:pPr>
      <w:r w:rsidRPr="005745AD">
        <w:rPr>
          <w:rFonts w:ascii="Footlight MT Light" w:hAnsi="Footlight MT Light"/>
          <w:noProof/>
          <w:sz w:val="24"/>
          <w:szCs w:val="24"/>
        </w:rPr>
        <w:t>The allocation is done to needy students from humble backgrounds giving them an equal opportunity to compete and advance holistically in education.</w:t>
      </w:r>
    </w:p>
    <w:p w:rsidR="00497E03" w:rsidRPr="005745AD" w:rsidRDefault="00497E03" w:rsidP="005745AD">
      <w:pPr>
        <w:spacing w:after="160"/>
        <w:jc w:val="both"/>
        <w:rPr>
          <w:rFonts w:ascii="Footlight MT Light" w:hAnsi="Footlight MT Light"/>
          <w:noProof/>
          <w:sz w:val="24"/>
          <w:szCs w:val="24"/>
        </w:rPr>
      </w:pPr>
      <w:r w:rsidRPr="005745AD">
        <w:rPr>
          <w:rFonts w:ascii="Footlight MT Light" w:hAnsi="Footlight MT Light"/>
          <w:noProof/>
          <w:sz w:val="24"/>
          <w:szCs w:val="24"/>
        </w:rPr>
        <w:drawing>
          <wp:anchor distT="0" distB="0" distL="114300" distR="114300" simplePos="0" relativeHeight="251667968" behindDoc="0" locked="0" layoutInCell="1" allowOverlap="1">
            <wp:simplePos x="0" y="0"/>
            <wp:positionH relativeFrom="margin">
              <wp:align>left</wp:align>
            </wp:positionH>
            <wp:positionV relativeFrom="paragraph">
              <wp:posOffset>275590</wp:posOffset>
            </wp:positionV>
            <wp:extent cx="5612765" cy="2723515"/>
            <wp:effectExtent l="19050" t="0" r="6985" b="0"/>
            <wp:wrapSquare wrapText="bothSides"/>
            <wp:docPr id="18"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765" cy="2723515"/>
                    </a:xfrm>
                    <a:prstGeom prst="rect">
                      <a:avLst/>
                    </a:prstGeom>
                    <a:noFill/>
                  </pic:spPr>
                </pic:pic>
              </a:graphicData>
            </a:graphic>
          </wp:anchor>
        </w:drawing>
      </w:r>
    </w:p>
    <w:p w:rsidR="00497E03" w:rsidRPr="005745AD" w:rsidRDefault="00497E03" w:rsidP="005745AD">
      <w:pPr>
        <w:spacing w:after="160"/>
        <w:jc w:val="both"/>
        <w:rPr>
          <w:rFonts w:ascii="Footlight MT Light" w:hAnsi="Footlight MT Light"/>
          <w:noProof/>
          <w:sz w:val="24"/>
          <w:szCs w:val="24"/>
        </w:rPr>
      </w:pPr>
    </w:p>
    <w:p w:rsidR="00497E03" w:rsidRPr="005745AD" w:rsidRDefault="00497E03" w:rsidP="005745AD">
      <w:pPr>
        <w:spacing w:after="160"/>
        <w:jc w:val="both"/>
        <w:rPr>
          <w:rFonts w:ascii="Footlight MT Light" w:hAnsi="Footlight MT Light"/>
          <w:noProof/>
          <w:sz w:val="24"/>
          <w:szCs w:val="24"/>
        </w:rPr>
      </w:pPr>
    </w:p>
    <w:p w:rsidR="00497E03" w:rsidRPr="005745AD" w:rsidRDefault="00497E03" w:rsidP="005745AD">
      <w:pPr>
        <w:spacing w:after="160"/>
        <w:jc w:val="both"/>
        <w:rPr>
          <w:rFonts w:ascii="Footlight MT Light" w:hAnsi="Footlight MT Light"/>
          <w:noProof/>
          <w:sz w:val="24"/>
          <w:szCs w:val="24"/>
        </w:rPr>
      </w:pPr>
    </w:p>
    <w:p w:rsidR="00497E03" w:rsidRPr="005745AD" w:rsidRDefault="00497E03" w:rsidP="005745AD">
      <w:pPr>
        <w:spacing w:after="160"/>
        <w:jc w:val="both"/>
        <w:rPr>
          <w:rFonts w:ascii="Footlight MT Light" w:hAnsi="Footlight MT Light"/>
          <w:noProof/>
          <w:sz w:val="24"/>
          <w:szCs w:val="24"/>
        </w:rPr>
      </w:pPr>
    </w:p>
    <w:p w:rsidR="00497E03" w:rsidRPr="005745AD" w:rsidRDefault="00497E03" w:rsidP="005745AD">
      <w:pPr>
        <w:spacing w:after="160"/>
        <w:jc w:val="both"/>
        <w:rPr>
          <w:rFonts w:ascii="Footlight MT Light" w:hAnsi="Footlight MT Light"/>
          <w:noProof/>
          <w:sz w:val="24"/>
          <w:szCs w:val="24"/>
        </w:rPr>
      </w:pPr>
    </w:p>
    <w:p w:rsidR="00497E03" w:rsidRPr="005745AD" w:rsidRDefault="00497E03" w:rsidP="005745AD">
      <w:pPr>
        <w:spacing w:after="160"/>
        <w:jc w:val="both"/>
        <w:rPr>
          <w:rFonts w:ascii="Footlight MT Light" w:hAnsi="Footlight MT Light"/>
          <w:noProof/>
          <w:sz w:val="24"/>
          <w:szCs w:val="24"/>
        </w:rPr>
      </w:pPr>
    </w:p>
    <w:p w:rsidR="00497E03" w:rsidRPr="005745AD" w:rsidRDefault="00497E03" w:rsidP="005745AD">
      <w:pPr>
        <w:spacing w:after="160"/>
        <w:jc w:val="both"/>
        <w:rPr>
          <w:rFonts w:ascii="Footlight MT Light" w:hAnsi="Footlight MT Light"/>
          <w:noProof/>
          <w:sz w:val="24"/>
          <w:szCs w:val="24"/>
        </w:rPr>
      </w:pPr>
    </w:p>
    <w:p w:rsidR="00213BC3" w:rsidRPr="005745AD" w:rsidRDefault="00213BC3" w:rsidP="005745AD">
      <w:pPr>
        <w:pStyle w:val="Heading2"/>
        <w:spacing w:line="276" w:lineRule="auto"/>
        <w:jc w:val="both"/>
        <w:rPr>
          <w:rFonts w:ascii="Footlight MT Light" w:hAnsi="Footlight MT Light"/>
          <w:sz w:val="24"/>
          <w:szCs w:val="24"/>
          <w:lang w:val="en-GB"/>
        </w:rPr>
      </w:pPr>
    </w:p>
    <w:p w:rsidR="00213BC3" w:rsidRPr="005745AD" w:rsidRDefault="00213BC3" w:rsidP="005745AD">
      <w:pPr>
        <w:pStyle w:val="Heading2"/>
        <w:spacing w:line="276" w:lineRule="auto"/>
        <w:jc w:val="both"/>
        <w:rPr>
          <w:rFonts w:ascii="Footlight MT Light" w:hAnsi="Footlight MT Light"/>
          <w:sz w:val="24"/>
          <w:szCs w:val="24"/>
          <w:lang w:val="en-GB"/>
        </w:rPr>
      </w:pPr>
    </w:p>
    <w:p w:rsidR="00213BC3" w:rsidRPr="005745AD" w:rsidRDefault="00213BC3" w:rsidP="005745AD">
      <w:pPr>
        <w:pStyle w:val="Heading2"/>
        <w:spacing w:line="276" w:lineRule="auto"/>
        <w:jc w:val="both"/>
        <w:rPr>
          <w:rFonts w:ascii="Footlight MT Light" w:hAnsi="Footlight MT Light"/>
          <w:sz w:val="24"/>
          <w:szCs w:val="24"/>
          <w:lang w:val="en-GB"/>
        </w:rPr>
      </w:pPr>
    </w:p>
    <w:p w:rsidR="00213BC3" w:rsidRPr="005745AD" w:rsidRDefault="00213BC3" w:rsidP="005745AD">
      <w:pPr>
        <w:pStyle w:val="Heading2"/>
        <w:spacing w:line="276" w:lineRule="auto"/>
        <w:jc w:val="both"/>
        <w:rPr>
          <w:rFonts w:ascii="Footlight MT Light" w:hAnsi="Footlight MT Light"/>
          <w:sz w:val="24"/>
          <w:szCs w:val="24"/>
          <w:lang w:val="en-GB"/>
        </w:rPr>
      </w:pPr>
    </w:p>
    <w:p w:rsidR="00213BC3" w:rsidRPr="005745AD" w:rsidRDefault="00213BC3" w:rsidP="005745AD">
      <w:pPr>
        <w:pStyle w:val="Heading2"/>
        <w:spacing w:line="276" w:lineRule="auto"/>
        <w:jc w:val="both"/>
        <w:rPr>
          <w:rFonts w:ascii="Footlight MT Light" w:hAnsi="Footlight MT Light"/>
          <w:sz w:val="24"/>
          <w:szCs w:val="24"/>
          <w:lang w:val="en-GB"/>
        </w:rPr>
      </w:pPr>
      <w:r w:rsidRPr="005745AD">
        <w:rPr>
          <w:rFonts w:ascii="Footlight MT Light" w:hAnsi="Footlight MT Light"/>
          <w:noProof/>
          <w:sz w:val="24"/>
          <w:szCs w:val="24"/>
        </w:rPr>
        <w:drawing>
          <wp:inline distT="0" distB="0" distL="0" distR="0">
            <wp:extent cx="5400675" cy="3445735"/>
            <wp:effectExtent l="19050" t="0" r="9525" b="0"/>
            <wp:docPr id="29" name="Picture 21" descr="C:\Users\Wanyika M\Desktop\NG-CDF 2013-2018 PROJECTS\BURSARY AWARDING CEREMONY\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nyika M\Desktop\NG-CDF 2013-2018 PROJECTS\BURSARY AWARDING CEREMONY\2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512" cy="3445631"/>
                    </a:xfrm>
                    <a:prstGeom prst="rect">
                      <a:avLst/>
                    </a:prstGeom>
                    <a:noFill/>
                    <a:ln>
                      <a:noFill/>
                    </a:ln>
                  </pic:spPr>
                </pic:pic>
              </a:graphicData>
            </a:graphic>
          </wp:inline>
        </w:drawing>
      </w:r>
    </w:p>
    <w:p w:rsidR="00213BC3" w:rsidRPr="00230169" w:rsidRDefault="00213BC3" w:rsidP="00230169">
      <w:pPr>
        <w:rPr>
          <w:rFonts w:ascii="Footlight MT Light" w:hAnsi="Footlight MT Light"/>
          <w:sz w:val="24"/>
          <w:szCs w:val="24"/>
          <w:lang w:val="en-GB"/>
        </w:rPr>
      </w:pPr>
      <w:bookmarkStart w:id="71" w:name="_Toc531210918"/>
      <w:r w:rsidRPr="00230169">
        <w:rPr>
          <w:rFonts w:ascii="Footlight MT Light" w:hAnsi="Footlight MT Light"/>
          <w:sz w:val="24"/>
          <w:szCs w:val="24"/>
          <w:lang w:val="en-GB"/>
        </w:rPr>
        <w:t xml:space="preserve">Area MP </w:t>
      </w:r>
      <w:r w:rsidR="00CC1ADB" w:rsidRPr="00230169">
        <w:rPr>
          <w:rFonts w:ascii="Footlight MT Light" w:hAnsi="Footlight MT Light"/>
          <w:sz w:val="24"/>
          <w:szCs w:val="24"/>
          <w:lang w:val="en-GB"/>
        </w:rPr>
        <w:t>Hon</w:t>
      </w:r>
      <w:r w:rsidRPr="00230169">
        <w:rPr>
          <w:rFonts w:ascii="Footlight MT Light" w:hAnsi="Footlight MT Light"/>
          <w:sz w:val="24"/>
          <w:szCs w:val="24"/>
          <w:lang w:val="en-GB"/>
        </w:rPr>
        <w:t>.Waihenya Ndirangu issuing Bursary Awards to beneficiaries</w:t>
      </w:r>
      <w:bookmarkEnd w:id="71"/>
      <w:r w:rsidRPr="00230169">
        <w:rPr>
          <w:rFonts w:ascii="Footlight MT Light" w:hAnsi="Footlight MT Light"/>
          <w:sz w:val="24"/>
          <w:szCs w:val="24"/>
          <w:lang w:val="en-GB"/>
        </w:rPr>
        <w:t xml:space="preserve"> </w:t>
      </w:r>
    </w:p>
    <w:p w:rsidR="009E4B7E" w:rsidRDefault="009E4B7E" w:rsidP="005745AD">
      <w:pPr>
        <w:pStyle w:val="Heading2"/>
        <w:spacing w:line="276" w:lineRule="auto"/>
        <w:jc w:val="both"/>
        <w:rPr>
          <w:rFonts w:ascii="Footlight MT Light" w:hAnsi="Footlight MT Light"/>
          <w:sz w:val="24"/>
          <w:szCs w:val="24"/>
          <w:lang w:val="en-GB"/>
        </w:rPr>
      </w:pPr>
    </w:p>
    <w:p w:rsidR="00497E03" w:rsidRPr="005745AD" w:rsidRDefault="00497E03" w:rsidP="00466048">
      <w:pPr>
        <w:pStyle w:val="Heading4"/>
        <w:numPr>
          <w:ilvl w:val="3"/>
          <w:numId w:val="32"/>
        </w:numPr>
        <w:ind w:left="1080"/>
        <w:rPr>
          <w:rFonts w:ascii="Footlight MT Light" w:hAnsi="Footlight MT Light"/>
          <w:sz w:val="24"/>
          <w:szCs w:val="24"/>
          <w:lang w:val="en-GB"/>
        </w:rPr>
      </w:pPr>
      <w:bookmarkStart w:id="72" w:name="_Toc531210919"/>
      <w:r w:rsidRPr="005745AD">
        <w:rPr>
          <w:rFonts w:ascii="Footlight MT Light" w:hAnsi="Footlight MT Light"/>
          <w:sz w:val="24"/>
          <w:szCs w:val="24"/>
          <w:lang w:val="en-GB"/>
        </w:rPr>
        <w:lastRenderedPageBreak/>
        <w:t>Security</w:t>
      </w:r>
      <w:bookmarkEnd w:id="72"/>
    </w:p>
    <w:p w:rsidR="00497E03" w:rsidRPr="005745AD" w:rsidRDefault="00543F5F" w:rsidP="005745AD">
      <w:pPr>
        <w:jc w:val="both"/>
        <w:rPr>
          <w:rFonts w:ascii="Footlight MT Light" w:hAnsi="Footlight MT Light"/>
          <w:sz w:val="24"/>
          <w:szCs w:val="24"/>
          <w:lang w:val="en-GB"/>
        </w:rPr>
      </w:pPr>
      <w:r w:rsidRPr="005745AD">
        <w:rPr>
          <w:rFonts w:ascii="Footlight MT Light" w:hAnsi="Footlight MT Light"/>
          <w:sz w:val="24"/>
          <w:szCs w:val="24"/>
          <w:lang w:val="en-GB"/>
        </w:rPr>
        <w:t>The main objective</w:t>
      </w:r>
      <w:r w:rsidR="00497E03" w:rsidRPr="005745AD">
        <w:rPr>
          <w:rFonts w:ascii="Footlight MT Light" w:hAnsi="Footlight MT Light"/>
          <w:sz w:val="24"/>
          <w:szCs w:val="24"/>
          <w:lang w:val="en-GB"/>
        </w:rPr>
        <w:t xml:space="preserve"> is to </w:t>
      </w:r>
      <w:r w:rsidRPr="005745AD">
        <w:rPr>
          <w:rFonts w:ascii="Footlight MT Light" w:hAnsi="Footlight MT Light"/>
          <w:sz w:val="24"/>
          <w:szCs w:val="24"/>
          <w:lang w:val="en-GB"/>
        </w:rPr>
        <w:t>promote</w:t>
      </w:r>
      <w:r w:rsidR="00497E03" w:rsidRPr="005745AD">
        <w:rPr>
          <w:rFonts w:ascii="Footlight MT Light" w:hAnsi="Footlight MT Light"/>
          <w:sz w:val="24"/>
          <w:szCs w:val="24"/>
          <w:lang w:val="en-GB"/>
        </w:rPr>
        <w:t xml:space="preserve"> security within Roysambu Constituency. This entails provision of high masts within the Constituency to improve lighting with an aim of eradicating insecurity issues. Construction of perimeter walls mostly on schools and tertiary vocational institutions. More so ground levelling  in sc</w:t>
      </w:r>
      <w:r w:rsidR="009E0482">
        <w:rPr>
          <w:rFonts w:ascii="Footlight MT Light" w:hAnsi="Footlight MT Light"/>
          <w:sz w:val="24"/>
          <w:szCs w:val="24"/>
          <w:lang w:val="en-GB"/>
        </w:rPr>
        <w:t>hools and recreational centres.</w:t>
      </w:r>
    </w:p>
    <w:p w:rsidR="00DE6437" w:rsidRPr="009E0482" w:rsidRDefault="003B2038" w:rsidP="009E0482">
      <w:pPr>
        <w:pStyle w:val="Heading4"/>
        <w:numPr>
          <w:ilvl w:val="0"/>
          <w:numId w:val="0"/>
        </w:numPr>
        <w:rPr>
          <w:rFonts w:ascii="Footlight MT Light" w:hAnsi="Footlight MT Light"/>
          <w:sz w:val="24"/>
          <w:szCs w:val="24"/>
        </w:rPr>
      </w:pPr>
      <w:r>
        <w:rPr>
          <w:rFonts w:ascii="Footlight MT Light" w:hAnsi="Footlight MT Light"/>
          <w:sz w:val="24"/>
          <w:szCs w:val="24"/>
        </w:rPr>
        <w:t>Fig 1</w:t>
      </w:r>
      <w:r w:rsidR="00497E03" w:rsidRPr="00DE6437">
        <w:rPr>
          <w:rFonts w:ascii="Footlight MT Light" w:hAnsi="Footlight MT Light"/>
          <w:sz w:val="24"/>
          <w:szCs w:val="24"/>
        </w:rPr>
        <w:t>.4</w:t>
      </w:r>
      <w:r>
        <w:rPr>
          <w:rFonts w:ascii="Footlight MT Light" w:hAnsi="Footlight MT Light"/>
          <w:sz w:val="24"/>
          <w:szCs w:val="24"/>
        </w:rPr>
        <w:t xml:space="preserve">: </w:t>
      </w:r>
      <w:r w:rsidR="00497E03" w:rsidRPr="00DE6437">
        <w:rPr>
          <w:rFonts w:ascii="Footlight MT Light" w:hAnsi="Footlight MT Light"/>
          <w:sz w:val="24"/>
          <w:szCs w:val="24"/>
        </w:rPr>
        <w:t xml:space="preserve">Perimeter wall at Kiwanja Secondary and Primary School  </w:t>
      </w:r>
    </w:p>
    <w:p w:rsidR="009E0482" w:rsidRDefault="00497E03" w:rsidP="005745AD">
      <w:pPr>
        <w:spacing w:after="160"/>
        <w:jc w:val="both"/>
        <w:rPr>
          <w:rFonts w:ascii="Footlight MT Light" w:hAnsi="Footlight MT Light"/>
          <w:noProof/>
          <w:sz w:val="24"/>
          <w:szCs w:val="24"/>
        </w:rPr>
      </w:pPr>
      <w:r w:rsidRPr="005745AD">
        <w:rPr>
          <w:rFonts w:ascii="Footlight MT Light" w:hAnsi="Footlight MT Light"/>
          <w:noProof/>
          <w:sz w:val="24"/>
          <w:szCs w:val="24"/>
        </w:rPr>
        <w:drawing>
          <wp:inline distT="0" distB="0" distL="0" distR="0">
            <wp:extent cx="4723955" cy="2638425"/>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3841" cy="2649532"/>
                    </a:xfrm>
                    <a:prstGeom prst="rect">
                      <a:avLst/>
                    </a:prstGeom>
                    <a:noFill/>
                  </pic:spPr>
                </pic:pic>
              </a:graphicData>
            </a:graphic>
          </wp:inline>
        </w:drawing>
      </w:r>
    </w:p>
    <w:p w:rsidR="009E0482" w:rsidRDefault="009E0482" w:rsidP="009E0482">
      <w:pPr>
        <w:rPr>
          <w:rFonts w:ascii="Footlight MT Light" w:hAnsi="Footlight MT Light"/>
          <w:sz w:val="24"/>
          <w:szCs w:val="24"/>
        </w:rPr>
      </w:pPr>
    </w:p>
    <w:p w:rsidR="00886462" w:rsidRDefault="009E0482" w:rsidP="009E0482">
      <w:pPr>
        <w:rPr>
          <w:rFonts w:ascii="Footlight MT Light" w:hAnsi="Footlight MT Light"/>
          <w:sz w:val="24"/>
          <w:szCs w:val="24"/>
        </w:rPr>
      </w:pPr>
      <w:r w:rsidRPr="009E0482">
        <w:rPr>
          <w:rFonts w:ascii="Footlight MT Light" w:hAnsi="Footlight MT Light"/>
          <w:noProof/>
          <w:sz w:val="24"/>
          <w:szCs w:val="24"/>
        </w:rPr>
        <w:drawing>
          <wp:inline distT="0" distB="0" distL="0" distR="0" wp14:anchorId="2303FE3B" wp14:editId="6B3CEDC1">
            <wp:extent cx="4980936" cy="3418840"/>
            <wp:effectExtent l="0" t="0" r="0" b="0"/>
            <wp:docPr id="19" name="Picture 19" descr="C:\Users\Wanyika M\Desktop\NG-CDF 2013-2018 PROJECTS\THOME FIVE Police post\01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nyika M\Desktop\NG-CDF 2013-2018 PROJECTS\THOME FIVE Police post\0124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88986" cy="3424365"/>
                    </a:xfrm>
                    <a:prstGeom prst="rect">
                      <a:avLst/>
                    </a:prstGeom>
                    <a:noFill/>
                    <a:ln>
                      <a:noFill/>
                    </a:ln>
                  </pic:spPr>
                </pic:pic>
              </a:graphicData>
            </a:graphic>
          </wp:inline>
        </w:drawing>
      </w:r>
    </w:p>
    <w:p w:rsidR="00B56BDB" w:rsidRPr="00886462" w:rsidRDefault="00886462" w:rsidP="00886462">
      <w:pPr>
        <w:tabs>
          <w:tab w:val="left" w:pos="1155"/>
        </w:tabs>
        <w:rPr>
          <w:rFonts w:ascii="Footlight MT Light" w:hAnsi="Footlight MT Light"/>
          <w:sz w:val="24"/>
          <w:szCs w:val="24"/>
        </w:rPr>
      </w:pPr>
      <w:r>
        <w:rPr>
          <w:rFonts w:ascii="Footlight MT Light" w:hAnsi="Footlight MT Light"/>
          <w:sz w:val="24"/>
          <w:szCs w:val="24"/>
        </w:rPr>
        <w:t>Thome Police Post PMC meeting discussing on the progress so far made</w:t>
      </w:r>
      <w:r w:rsidR="00B56BDB" w:rsidRPr="005745AD">
        <w:rPr>
          <w:rFonts w:ascii="Footlight MT Light" w:hAnsi="Footlight MT Light"/>
          <w:sz w:val="24"/>
          <w:szCs w:val="24"/>
          <w:lang w:val="en-GB"/>
        </w:rPr>
        <w:br w:type="page"/>
      </w:r>
    </w:p>
    <w:p w:rsidR="00497E03" w:rsidRPr="005745AD" w:rsidRDefault="00497E03" w:rsidP="00466048">
      <w:pPr>
        <w:pStyle w:val="Heading3"/>
        <w:numPr>
          <w:ilvl w:val="2"/>
          <w:numId w:val="32"/>
        </w:numPr>
        <w:ind w:left="720"/>
        <w:rPr>
          <w:rFonts w:ascii="Footlight MT Light" w:hAnsi="Footlight MT Light"/>
          <w:sz w:val="24"/>
          <w:szCs w:val="24"/>
          <w:lang w:val="en-GB"/>
        </w:rPr>
      </w:pPr>
      <w:bookmarkStart w:id="73" w:name="_Toc531210920"/>
      <w:bookmarkStart w:id="74" w:name="_Toc531302244"/>
      <w:r w:rsidRPr="005745AD">
        <w:rPr>
          <w:rFonts w:ascii="Footlight MT Light" w:hAnsi="Footlight MT Light"/>
          <w:sz w:val="24"/>
          <w:szCs w:val="24"/>
          <w:lang w:val="en-GB"/>
        </w:rPr>
        <w:lastRenderedPageBreak/>
        <w:t>Youth</w:t>
      </w:r>
      <w:r w:rsidR="00DE6437">
        <w:rPr>
          <w:rFonts w:ascii="Footlight MT Light" w:hAnsi="Footlight MT Light"/>
          <w:sz w:val="24"/>
          <w:szCs w:val="24"/>
          <w:lang w:val="en-GB"/>
        </w:rPr>
        <w:t>,</w:t>
      </w:r>
      <w:r w:rsidRPr="005745AD">
        <w:rPr>
          <w:rFonts w:ascii="Footlight MT Light" w:hAnsi="Footlight MT Light"/>
          <w:sz w:val="24"/>
          <w:szCs w:val="24"/>
          <w:lang w:val="en-GB"/>
        </w:rPr>
        <w:t xml:space="preserve"> women and persons with disability</w:t>
      </w:r>
      <w:bookmarkEnd w:id="73"/>
      <w:bookmarkEnd w:id="74"/>
    </w:p>
    <w:p w:rsidR="00497E03" w:rsidRPr="005745AD" w:rsidRDefault="00497E03" w:rsidP="005745AD">
      <w:pPr>
        <w:jc w:val="both"/>
        <w:rPr>
          <w:rFonts w:ascii="Footlight MT Light" w:hAnsi="Footlight MT Light"/>
          <w:sz w:val="24"/>
          <w:szCs w:val="24"/>
          <w:lang w:val="en-GB"/>
        </w:rPr>
      </w:pPr>
      <w:r w:rsidRPr="005745AD">
        <w:rPr>
          <w:rFonts w:ascii="Footlight MT Light" w:hAnsi="Footlight MT Light"/>
          <w:sz w:val="24"/>
          <w:szCs w:val="24"/>
          <w:lang w:val="en-GB"/>
        </w:rPr>
        <w:t>This entails promoting and developing sports and other related activities among the youth including empowering women and PWDS inorder to improve the livelihood and eradicate poverty.This overally promotes cohesion among the youth whereas the women engage in income generating activity thus raising the standard of living ar grass root level.</w:t>
      </w:r>
    </w:p>
    <w:p w:rsidR="00497E03" w:rsidRPr="005745AD" w:rsidRDefault="00497E03" w:rsidP="005745AD">
      <w:pPr>
        <w:jc w:val="both"/>
        <w:rPr>
          <w:rFonts w:ascii="Footlight MT Light" w:hAnsi="Footlight MT Light"/>
          <w:sz w:val="24"/>
          <w:szCs w:val="24"/>
          <w:lang w:val="en-GB"/>
        </w:rPr>
      </w:pPr>
      <w:r w:rsidRPr="005745AD">
        <w:rPr>
          <w:rFonts w:ascii="Footlight MT Light" w:hAnsi="Footlight MT Light"/>
          <w:noProof/>
          <w:sz w:val="24"/>
          <w:szCs w:val="24"/>
        </w:rPr>
        <w:drawing>
          <wp:inline distT="0" distB="0" distL="0" distR="0">
            <wp:extent cx="4276725" cy="3000375"/>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6725" cy="3000375"/>
                    </a:xfrm>
                    <a:prstGeom prst="rect">
                      <a:avLst/>
                    </a:prstGeom>
                    <a:noFill/>
                  </pic:spPr>
                </pic:pic>
              </a:graphicData>
            </a:graphic>
          </wp:inline>
        </w:drawing>
      </w:r>
    </w:p>
    <w:p w:rsidR="009E0482" w:rsidRDefault="009E0482" w:rsidP="009E0482">
      <w:pPr>
        <w:rPr>
          <w:rFonts w:eastAsia="Calibri"/>
          <w:lang w:val="en-GB"/>
        </w:rPr>
      </w:pPr>
      <w:r w:rsidRPr="009E0482">
        <w:rPr>
          <w:rFonts w:eastAsia="Calibri"/>
          <w:noProof/>
        </w:rPr>
        <w:drawing>
          <wp:inline distT="0" distB="0" distL="0" distR="0">
            <wp:extent cx="5676900" cy="2876550"/>
            <wp:effectExtent l="0" t="0" r="0" b="0"/>
            <wp:docPr id="14" name="Picture 14" descr="C:\Users\Wanyika M\Desktop\NG-CDF 2013-2018 PROJECTS\SPORT\Sports equipemn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nyika M\Desktop\NG-CDF 2013-2018 PROJECTS\SPORT\Sports equipemnt 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4137" cy="2880217"/>
                    </a:xfrm>
                    <a:prstGeom prst="rect">
                      <a:avLst/>
                    </a:prstGeom>
                    <a:noFill/>
                    <a:ln>
                      <a:noFill/>
                    </a:ln>
                  </pic:spPr>
                </pic:pic>
              </a:graphicData>
            </a:graphic>
          </wp:inline>
        </w:drawing>
      </w:r>
    </w:p>
    <w:p w:rsidR="009E0482" w:rsidRDefault="009E0482" w:rsidP="009E0482">
      <w:pPr>
        <w:pStyle w:val="Caption"/>
        <w:spacing w:line="276" w:lineRule="auto"/>
        <w:rPr>
          <w:rFonts w:ascii="Footlight MT Light" w:hAnsi="Footlight MT Light"/>
          <w:sz w:val="24"/>
          <w:szCs w:val="24"/>
        </w:rPr>
      </w:pPr>
      <w:r>
        <w:rPr>
          <w:rFonts w:ascii="Footlight MT Light" w:hAnsi="Footlight MT Light"/>
          <w:sz w:val="24"/>
          <w:szCs w:val="24"/>
        </w:rPr>
        <w:t>Fig 1.5:</w:t>
      </w:r>
      <w:r w:rsidRPr="005745AD">
        <w:rPr>
          <w:rFonts w:ascii="Footlight MT Light" w:hAnsi="Footlight MT Light"/>
          <w:sz w:val="24"/>
          <w:szCs w:val="24"/>
        </w:rPr>
        <w:t xml:space="preserve"> Hon</w:t>
      </w:r>
      <w:r>
        <w:rPr>
          <w:rFonts w:ascii="Footlight MT Light" w:hAnsi="Footlight MT Light"/>
          <w:sz w:val="24"/>
          <w:szCs w:val="24"/>
        </w:rPr>
        <w:t>.</w:t>
      </w:r>
      <w:r w:rsidRPr="005745AD">
        <w:rPr>
          <w:rFonts w:ascii="Footlight MT Light" w:hAnsi="Footlight MT Light"/>
          <w:sz w:val="24"/>
          <w:szCs w:val="24"/>
        </w:rPr>
        <w:t xml:space="preserve"> Waihenya awarding bursary to the PWD in Kahawa West Ward</w:t>
      </w:r>
      <w:r>
        <w:rPr>
          <w:rFonts w:ascii="Footlight MT Light" w:hAnsi="Footlight MT Light"/>
          <w:sz w:val="24"/>
          <w:szCs w:val="24"/>
        </w:rPr>
        <w:t xml:space="preserve"> and distributing sports kits to the youths in support of sporting activities among the youths</w:t>
      </w:r>
    </w:p>
    <w:p w:rsidR="009E0482" w:rsidRDefault="009E0482" w:rsidP="009E0482">
      <w:pPr>
        <w:rPr>
          <w:rFonts w:eastAsia="Calibri"/>
          <w:lang w:val="en-GB"/>
        </w:rPr>
      </w:pPr>
    </w:p>
    <w:p w:rsidR="009E0482" w:rsidRPr="009E0482" w:rsidRDefault="009E0482" w:rsidP="009E0482">
      <w:pPr>
        <w:rPr>
          <w:rFonts w:eastAsia="Calibri"/>
          <w:lang w:val="en-GB"/>
        </w:rPr>
      </w:pPr>
    </w:p>
    <w:p w:rsidR="00B56BDB" w:rsidRPr="005745AD" w:rsidRDefault="001B13CE" w:rsidP="005745AD">
      <w:pPr>
        <w:jc w:val="both"/>
        <w:rPr>
          <w:rFonts w:ascii="Footlight MT Light" w:hAnsi="Footlight MT Light" w:cs="Arial"/>
          <w:color w:val="222222"/>
          <w:sz w:val="24"/>
          <w:szCs w:val="24"/>
          <w:shd w:val="clear" w:color="auto" w:fill="FFFFFF"/>
        </w:rPr>
      </w:pPr>
      <w:r w:rsidRPr="001B13CE">
        <w:rPr>
          <w:rFonts w:ascii="Footlight MT Light" w:hAnsi="Footlight MT Light" w:cs="Arial"/>
          <w:noProof/>
          <w:color w:val="222222"/>
          <w:sz w:val="24"/>
          <w:szCs w:val="24"/>
          <w:shd w:val="clear" w:color="auto" w:fill="FFFFFF"/>
        </w:rPr>
        <w:lastRenderedPageBreak/>
        <w:drawing>
          <wp:inline distT="0" distB="0" distL="0" distR="0">
            <wp:extent cx="5953125" cy="3390788"/>
            <wp:effectExtent l="0" t="0" r="0" b="0"/>
            <wp:docPr id="2" name="Picture 2" descr="C:\Users\Wanyika M\Desktop\Power Star Base Roa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yika M\Desktop\Power Star Base Road\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5878" cy="3392356"/>
                    </a:xfrm>
                    <a:prstGeom prst="rect">
                      <a:avLst/>
                    </a:prstGeom>
                    <a:noFill/>
                    <a:ln>
                      <a:noFill/>
                    </a:ln>
                  </pic:spPr>
                </pic:pic>
              </a:graphicData>
            </a:graphic>
          </wp:inline>
        </w:drawing>
      </w:r>
    </w:p>
    <w:p w:rsidR="0075277E" w:rsidRPr="005745AD" w:rsidRDefault="000D5104" w:rsidP="005745AD">
      <w:pPr>
        <w:jc w:val="both"/>
        <w:rPr>
          <w:rFonts w:ascii="Footlight MT Light" w:hAnsi="Footlight MT Light" w:cs="Arial"/>
          <w:color w:val="222222"/>
          <w:sz w:val="24"/>
          <w:szCs w:val="24"/>
          <w:shd w:val="clear" w:color="auto" w:fill="FFFFFF"/>
        </w:rPr>
      </w:pPr>
      <w:r>
        <w:rPr>
          <w:rFonts w:ascii="Footlight MT Light" w:hAnsi="Footlight MT Light" w:cs="Arial"/>
          <w:color w:val="222222"/>
          <w:sz w:val="24"/>
          <w:szCs w:val="24"/>
          <w:shd w:val="clear" w:color="auto" w:fill="FFFFFF"/>
        </w:rPr>
        <w:t>At Zimerman Ward at power base road. Construction works going on</w:t>
      </w:r>
    </w:p>
    <w:p w:rsidR="000D5104" w:rsidRDefault="000D5104" w:rsidP="000D5104">
      <w:pPr>
        <w:rPr>
          <w:rFonts w:ascii="Footlight MT Light" w:hAnsi="Footlight MT Light" w:cs="Arial"/>
          <w:noProof/>
          <w:color w:val="222222"/>
          <w:sz w:val="24"/>
          <w:szCs w:val="24"/>
          <w:shd w:val="clear" w:color="auto" w:fill="FFFFFF"/>
        </w:rPr>
      </w:pPr>
      <w:r w:rsidRPr="000D5104">
        <w:rPr>
          <w:rFonts w:ascii="Footlight MT Light" w:hAnsi="Footlight MT Light" w:cs="Arial"/>
          <w:noProof/>
          <w:color w:val="222222"/>
          <w:sz w:val="24"/>
          <w:szCs w:val="24"/>
          <w:shd w:val="clear" w:color="auto" w:fill="FFFFFF"/>
        </w:rPr>
        <w:drawing>
          <wp:anchor distT="0" distB="0" distL="114300" distR="114300" simplePos="0" relativeHeight="251668992" behindDoc="0" locked="0" layoutInCell="1" allowOverlap="1">
            <wp:simplePos x="914400" y="800100"/>
            <wp:positionH relativeFrom="column">
              <wp:align>left</wp:align>
            </wp:positionH>
            <wp:positionV relativeFrom="paragraph">
              <wp:align>top</wp:align>
            </wp:positionV>
            <wp:extent cx="3324105" cy="3248025"/>
            <wp:effectExtent l="0" t="0" r="0" b="0"/>
            <wp:wrapSquare wrapText="bothSides"/>
            <wp:docPr id="10" name="Picture 10" descr="C:\Users\Wanyika M\Desktop\NG-CDF 2013-2018 PROJECTS\Kamuthi Bridge\201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nyika M\Desktop\NG-CDF 2013-2018 PROJECTS\Kamuthi Bridge\20130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10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482">
        <w:rPr>
          <w:rFonts w:ascii="Footlight MT Light" w:hAnsi="Footlight MT Light" w:cs="Arial"/>
          <w:noProof/>
          <w:color w:val="222222"/>
          <w:sz w:val="24"/>
          <w:szCs w:val="24"/>
          <w:shd w:val="clear" w:color="auto" w:fill="FFFFFF"/>
        </w:rPr>
        <w:t xml:space="preserve">Kamuthi –Githurai Bridge in its state before Funding by Roysambu NG-CDF </w:t>
      </w:r>
      <w:r w:rsidR="009E0482">
        <w:rPr>
          <w:rFonts w:ascii="Footlight MT Light" w:hAnsi="Footlight MT Light" w:cs="Arial"/>
          <w:noProof/>
          <w:color w:val="222222"/>
          <w:sz w:val="24"/>
          <w:szCs w:val="24"/>
          <w:shd w:val="clear" w:color="auto" w:fill="FFFFFF"/>
        </w:rPr>
        <w:br w:type="textWrapping" w:clear="all"/>
      </w:r>
    </w:p>
    <w:p w:rsidR="00886462" w:rsidRDefault="00886462" w:rsidP="000D5104">
      <w:pPr>
        <w:rPr>
          <w:rFonts w:ascii="Footlight MT Light" w:hAnsi="Footlight MT Light" w:cs="Arial"/>
          <w:noProof/>
          <w:color w:val="222222"/>
          <w:sz w:val="24"/>
          <w:szCs w:val="24"/>
          <w:shd w:val="clear" w:color="auto" w:fill="FFFFFF"/>
        </w:rPr>
      </w:pPr>
    </w:p>
    <w:p w:rsidR="00886462" w:rsidRDefault="00886462" w:rsidP="000D5104">
      <w:pPr>
        <w:rPr>
          <w:rFonts w:ascii="Footlight MT Light" w:hAnsi="Footlight MT Light" w:cs="Arial"/>
          <w:noProof/>
          <w:color w:val="222222"/>
          <w:sz w:val="24"/>
          <w:szCs w:val="24"/>
          <w:shd w:val="clear" w:color="auto" w:fill="FFFFFF"/>
        </w:rPr>
      </w:pPr>
    </w:p>
    <w:p w:rsidR="000D5104" w:rsidRDefault="009E0482" w:rsidP="000D5104">
      <w:pPr>
        <w:rPr>
          <w:rFonts w:ascii="Footlight MT Light" w:hAnsi="Footlight MT Light" w:cs="Arial"/>
          <w:noProof/>
          <w:color w:val="222222"/>
          <w:sz w:val="24"/>
          <w:szCs w:val="24"/>
          <w:shd w:val="clear" w:color="auto" w:fill="FFFFFF"/>
        </w:rPr>
      </w:pPr>
      <w:r>
        <w:rPr>
          <w:rFonts w:ascii="Footlight MT Light" w:hAnsi="Footlight MT Light" w:cs="Arial"/>
          <w:noProof/>
          <w:color w:val="222222"/>
          <w:sz w:val="24"/>
          <w:szCs w:val="24"/>
          <w:shd w:val="clear" w:color="auto" w:fill="FFFFFF"/>
        </w:rPr>
        <w:lastRenderedPageBreak/>
        <w:t>Kamuthi-Githurai Bridge after being funded by Roysambu NG-CDF F/Y 2014-15</w:t>
      </w:r>
    </w:p>
    <w:p w:rsidR="000D5104" w:rsidRDefault="009E0482" w:rsidP="000D5104">
      <w:pPr>
        <w:rPr>
          <w:rFonts w:ascii="Footlight MT Light" w:hAnsi="Footlight MT Light" w:cs="Arial"/>
          <w:noProof/>
          <w:color w:val="222222"/>
          <w:sz w:val="24"/>
          <w:szCs w:val="24"/>
          <w:shd w:val="clear" w:color="auto" w:fill="FFFFFF"/>
        </w:rPr>
      </w:pPr>
      <w:r w:rsidRPr="009E0482">
        <w:rPr>
          <w:rFonts w:ascii="Footlight MT Light" w:hAnsi="Footlight MT Light" w:cs="Arial"/>
          <w:noProof/>
          <w:color w:val="222222"/>
          <w:sz w:val="24"/>
          <w:szCs w:val="24"/>
          <w:shd w:val="clear" w:color="auto" w:fill="FFFFFF"/>
        </w:rPr>
        <w:drawing>
          <wp:inline distT="0" distB="0" distL="0" distR="0">
            <wp:extent cx="6000326" cy="3505200"/>
            <wp:effectExtent l="0" t="0" r="0" b="0"/>
            <wp:docPr id="13" name="Picture 13" descr="C:\Users\Wanyika M\Desktop\NG-CDF 2013-2018 PROJECTS\Kamuthi Bridge\21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nyika M\Desktop\NG-CDF 2013-2018 PROJECTS\Kamuthi Bridge\2101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2860" cy="3506680"/>
                    </a:xfrm>
                    <a:prstGeom prst="rect">
                      <a:avLst/>
                    </a:prstGeom>
                    <a:noFill/>
                    <a:ln>
                      <a:noFill/>
                    </a:ln>
                  </pic:spPr>
                </pic:pic>
              </a:graphicData>
            </a:graphic>
          </wp:inline>
        </w:drawing>
      </w:r>
    </w:p>
    <w:p w:rsidR="000D5104" w:rsidRDefault="000D5104" w:rsidP="000D5104">
      <w:pPr>
        <w:rPr>
          <w:rFonts w:ascii="Footlight MT Light" w:hAnsi="Footlight MT Light" w:cs="Arial"/>
          <w:noProof/>
          <w:color w:val="222222"/>
          <w:sz w:val="24"/>
          <w:szCs w:val="24"/>
          <w:shd w:val="clear" w:color="auto" w:fill="FFFFFF"/>
        </w:rPr>
      </w:pPr>
    </w:p>
    <w:p w:rsidR="000D5104" w:rsidRDefault="000D5104" w:rsidP="000D5104">
      <w:pPr>
        <w:rPr>
          <w:rFonts w:ascii="Footlight MT Light" w:hAnsi="Footlight MT Light" w:cs="Arial"/>
          <w:noProof/>
          <w:color w:val="222222"/>
          <w:sz w:val="24"/>
          <w:szCs w:val="24"/>
          <w:shd w:val="clear" w:color="auto" w:fill="FFFFFF"/>
        </w:rPr>
      </w:pPr>
      <w:r>
        <w:rPr>
          <w:rFonts w:ascii="Footlight MT Light" w:hAnsi="Footlight MT Light" w:cs="Arial"/>
          <w:noProof/>
          <w:color w:val="222222"/>
          <w:sz w:val="24"/>
          <w:szCs w:val="24"/>
          <w:shd w:val="clear" w:color="auto" w:fill="FFFFFF"/>
        </w:rPr>
        <w:t>An aerial view of the busineess community that forms the main activity in Roysambu Constituency with exception of the middle level income earners who are employed in variuos organizations within Nairobi County</w:t>
      </w:r>
    </w:p>
    <w:p w:rsidR="000D5104" w:rsidRDefault="000D5104" w:rsidP="000D5104">
      <w:pPr>
        <w:rPr>
          <w:rFonts w:ascii="Footlight MT Light" w:hAnsi="Footlight MT Light" w:cs="Arial"/>
          <w:color w:val="222222"/>
          <w:sz w:val="24"/>
          <w:szCs w:val="24"/>
          <w:shd w:val="clear" w:color="auto" w:fill="FFFFFF"/>
        </w:rPr>
      </w:pPr>
      <w:r w:rsidRPr="000D5104">
        <w:rPr>
          <w:rFonts w:ascii="Footlight MT Light" w:hAnsi="Footlight MT Light" w:cs="Arial"/>
          <w:noProof/>
          <w:color w:val="222222"/>
          <w:sz w:val="24"/>
          <w:szCs w:val="24"/>
          <w:shd w:val="clear" w:color="auto" w:fill="FFFFFF"/>
        </w:rPr>
        <w:drawing>
          <wp:inline distT="0" distB="0" distL="0" distR="0">
            <wp:extent cx="5853323" cy="3038475"/>
            <wp:effectExtent l="0" t="0" r="0" b="0"/>
            <wp:docPr id="4" name="Picture 4" descr="C:\Users\Wanyika M\Desktop\GITHURAI ARIAL VIEW\_NDL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yika M\Desktop\GITHURAI ARIAL VIEW\_NDL13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6796" cy="3040278"/>
                    </a:xfrm>
                    <a:prstGeom prst="rect">
                      <a:avLst/>
                    </a:prstGeom>
                    <a:noFill/>
                    <a:ln>
                      <a:noFill/>
                    </a:ln>
                  </pic:spPr>
                </pic:pic>
              </a:graphicData>
            </a:graphic>
          </wp:inline>
        </w:drawing>
      </w:r>
    </w:p>
    <w:p w:rsidR="000D5104" w:rsidRDefault="000D5104" w:rsidP="000D5104">
      <w:pPr>
        <w:rPr>
          <w:rFonts w:ascii="Footlight MT Light" w:hAnsi="Footlight MT Light" w:cs="Arial"/>
          <w:color w:val="222222"/>
          <w:sz w:val="24"/>
          <w:szCs w:val="24"/>
          <w:shd w:val="clear" w:color="auto" w:fill="FFFFFF"/>
        </w:rPr>
      </w:pPr>
      <w:r w:rsidRPr="000D5104">
        <w:rPr>
          <w:rFonts w:ascii="Footlight MT Light" w:hAnsi="Footlight MT Light" w:cs="Arial"/>
          <w:noProof/>
          <w:color w:val="222222"/>
          <w:sz w:val="24"/>
          <w:szCs w:val="24"/>
          <w:shd w:val="clear" w:color="auto" w:fill="FFFFFF"/>
        </w:rPr>
        <w:lastRenderedPageBreak/>
        <w:drawing>
          <wp:inline distT="0" distB="0" distL="0" distR="0">
            <wp:extent cx="6000697" cy="3400425"/>
            <wp:effectExtent l="0" t="0" r="0" b="0"/>
            <wp:docPr id="8" name="Picture 8" descr="C:\Users\Wanyika M\Desktop\KU PHOTOS\_NDL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yika M\Desktop\KU PHOTOS\_NDL13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2496" cy="3401445"/>
                    </a:xfrm>
                    <a:prstGeom prst="rect">
                      <a:avLst/>
                    </a:prstGeom>
                    <a:noFill/>
                    <a:ln>
                      <a:noFill/>
                    </a:ln>
                  </pic:spPr>
                </pic:pic>
              </a:graphicData>
            </a:graphic>
          </wp:inline>
        </w:drawing>
      </w:r>
    </w:p>
    <w:p w:rsidR="000D5104" w:rsidRDefault="000D5104" w:rsidP="000D5104">
      <w:pPr>
        <w:rPr>
          <w:rFonts w:ascii="Footlight MT Light" w:hAnsi="Footlight MT Light" w:cs="Arial"/>
          <w:color w:val="222222"/>
          <w:sz w:val="24"/>
          <w:szCs w:val="24"/>
          <w:shd w:val="clear" w:color="auto" w:fill="FFFFFF"/>
        </w:rPr>
      </w:pPr>
      <w:r>
        <w:rPr>
          <w:rFonts w:ascii="Footlight MT Light" w:hAnsi="Footlight MT Light" w:cs="Arial"/>
          <w:color w:val="222222"/>
          <w:sz w:val="24"/>
          <w:szCs w:val="24"/>
          <w:shd w:val="clear" w:color="auto" w:fill="FFFFFF"/>
        </w:rPr>
        <w:t>Kenyatta University is located within the constituency.</w:t>
      </w: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886462" w:rsidRDefault="00886462" w:rsidP="000D5104">
      <w:pPr>
        <w:rPr>
          <w:rFonts w:ascii="Footlight MT Light" w:hAnsi="Footlight MT Light" w:cs="Arial"/>
          <w:color w:val="222222"/>
          <w:sz w:val="24"/>
          <w:szCs w:val="24"/>
          <w:shd w:val="clear" w:color="auto" w:fill="FFFFFF"/>
        </w:rPr>
      </w:pPr>
    </w:p>
    <w:p w:rsidR="00497E03" w:rsidRPr="005745AD" w:rsidRDefault="00497E03" w:rsidP="000D5104">
      <w:pPr>
        <w:rPr>
          <w:rFonts w:ascii="Footlight MT Light" w:hAnsi="Footlight MT Light" w:cs="Arial"/>
          <w:color w:val="222222"/>
          <w:sz w:val="24"/>
          <w:szCs w:val="24"/>
          <w:shd w:val="clear" w:color="auto" w:fill="FFFFFF"/>
        </w:rPr>
      </w:pPr>
      <w:r w:rsidRPr="005745AD">
        <w:rPr>
          <w:rFonts w:ascii="Footlight MT Light" w:hAnsi="Footlight MT Light" w:cs="Arial"/>
          <w:color w:val="222222"/>
          <w:sz w:val="24"/>
          <w:szCs w:val="24"/>
          <w:shd w:val="clear" w:color="auto" w:fill="FFFFFF"/>
        </w:rPr>
        <w:lastRenderedPageBreak/>
        <w:t>Inorder to encourage and appreciate the candidates in all public schools within Roysambu, the Constituency has a motivational programme spearheaded by Hon.Waihenya Ndirangu. We distribute geometrical sets and success cards to all the candidates as an effort to reward  them for having walked the journey  as well as standing with them during the examination period.</w:t>
      </w:r>
    </w:p>
    <w:p w:rsidR="00497E03" w:rsidRPr="005745AD" w:rsidRDefault="00497E03" w:rsidP="005745AD">
      <w:pPr>
        <w:spacing w:after="160"/>
        <w:jc w:val="both"/>
        <w:rPr>
          <w:rFonts w:ascii="Footlight MT Light" w:eastAsia="Calibri" w:hAnsi="Footlight MT Light" w:cs="Arial"/>
          <w:sz w:val="24"/>
          <w:szCs w:val="24"/>
        </w:rPr>
      </w:pPr>
      <w:r w:rsidRPr="005745AD">
        <w:rPr>
          <w:rFonts w:ascii="Footlight MT Light" w:hAnsi="Footlight MT Light"/>
          <w:b/>
          <w:noProof/>
          <w:sz w:val="24"/>
          <w:szCs w:val="24"/>
        </w:rPr>
        <w:drawing>
          <wp:inline distT="0" distB="0" distL="0" distR="0">
            <wp:extent cx="6229350" cy="4671695"/>
            <wp:effectExtent l="0" t="0" r="0" b="0"/>
            <wp:docPr id="26" name="Picture 24" descr="C:\Users\Wanyika M\Desktop\NG-CDF 2013-2018 PROJECTS\KCPE-KCSE Motivational programme\Githura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nyika M\Desktop\NG-CDF 2013-2018 PROJECTS\KCPE-KCSE Motivational programme\Githurai 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29350" cy="4671695"/>
                    </a:xfrm>
                    <a:prstGeom prst="rect">
                      <a:avLst/>
                    </a:prstGeom>
                    <a:noFill/>
                    <a:ln>
                      <a:noFill/>
                    </a:ln>
                  </pic:spPr>
                </pic:pic>
              </a:graphicData>
            </a:graphic>
          </wp:inline>
        </w:drawing>
      </w:r>
    </w:p>
    <w:p w:rsidR="00497E03" w:rsidRPr="00DE6437" w:rsidRDefault="003B2038" w:rsidP="00DE6437">
      <w:pPr>
        <w:rPr>
          <w:rFonts w:ascii="Footlight MT Light" w:eastAsia="Calibri" w:hAnsi="Footlight MT Light"/>
          <w:b/>
          <w:sz w:val="24"/>
          <w:szCs w:val="24"/>
        </w:rPr>
      </w:pPr>
      <w:r>
        <w:rPr>
          <w:rFonts w:ascii="Footlight MT Light" w:hAnsi="Footlight MT Light"/>
          <w:b/>
          <w:sz w:val="24"/>
          <w:szCs w:val="24"/>
        </w:rPr>
        <w:t xml:space="preserve">Fig 1.6: </w:t>
      </w:r>
      <w:r w:rsidR="0075277E" w:rsidRPr="00DE6437">
        <w:rPr>
          <w:rFonts w:ascii="Footlight MT Light" w:hAnsi="Footlight MT Light"/>
          <w:b/>
          <w:sz w:val="24"/>
          <w:szCs w:val="24"/>
        </w:rPr>
        <w:t xml:space="preserve">Roysambu NG-CDFC </w:t>
      </w:r>
      <w:r w:rsidR="00497E03" w:rsidRPr="00DE6437">
        <w:rPr>
          <w:rFonts w:ascii="Footlight MT Light" w:hAnsi="Footlight MT Light"/>
          <w:b/>
          <w:sz w:val="24"/>
          <w:szCs w:val="24"/>
        </w:rPr>
        <w:t>Issuing and distributin</w:t>
      </w:r>
      <w:r w:rsidR="0075277E" w:rsidRPr="00DE6437">
        <w:rPr>
          <w:rFonts w:ascii="Footlight MT Light" w:hAnsi="Footlight MT Light"/>
          <w:b/>
          <w:sz w:val="24"/>
          <w:szCs w:val="24"/>
        </w:rPr>
        <w:t>g</w:t>
      </w:r>
      <w:r w:rsidR="00497E03" w:rsidRPr="00DE6437">
        <w:rPr>
          <w:rFonts w:ascii="Footlight MT Light" w:hAnsi="Footlight MT Light"/>
          <w:b/>
          <w:sz w:val="24"/>
          <w:szCs w:val="24"/>
        </w:rPr>
        <w:t xml:space="preserve"> </w:t>
      </w:r>
      <w:r w:rsidR="00497E03" w:rsidRPr="00DE6437">
        <w:rPr>
          <w:rFonts w:ascii="Footlight MT Light" w:hAnsi="Footlight MT Light"/>
          <w:b/>
          <w:sz w:val="24"/>
          <w:szCs w:val="24"/>
          <w:shd w:val="clear" w:color="auto" w:fill="FFFFFF"/>
        </w:rPr>
        <w:t>geometrical sets and success cards at Githurai</w:t>
      </w:r>
      <w:r w:rsidR="0075277E" w:rsidRPr="00DE6437">
        <w:rPr>
          <w:rFonts w:ascii="Footlight MT Light" w:hAnsi="Footlight MT Light"/>
          <w:b/>
          <w:sz w:val="24"/>
          <w:szCs w:val="24"/>
          <w:shd w:val="clear" w:color="auto" w:fill="FFFFFF"/>
        </w:rPr>
        <w:t xml:space="preserve"> primary School</w:t>
      </w:r>
    </w:p>
    <w:p w:rsidR="0075277E" w:rsidRPr="005745AD" w:rsidRDefault="0075277E" w:rsidP="005745AD">
      <w:pPr>
        <w:rPr>
          <w:rFonts w:ascii="Footlight MT Light" w:hAnsi="Footlight MT Light"/>
          <w:b/>
          <w:bCs/>
          <w:kern w:val="32"/>
          <w:sz w:val="24"/>
          <w:szCs w:val="24"/>
          <w:lang w:val="en-GB"/>
        </w:rPr>
      </w:pPr>
      <w:r w:rsidRPr="005745AD">
        <w:rPr>
          <w:rFonts w:ascii="Footlight MT Light" w:hAnsi="Footlight MT Light"/>
          <w:sz w:val="24"/>
          <w:szCs w:val="24"/>
          <w:lang w:val="en-GB"/>
        </w:rPr>
        <w:br w:type="page"/>
      </w:r>
    </w:p>
    <w:p w:rsidR="00850E98" w:rsidRPr="005745AD" w:rsidRDefault="00850E98" w:rsidP="009E4B7E">
      <w:pPr>
        <w:pStyle w:val="Heading1"/>
        <w:numPr>
          <w:ilvl w:val="0"/>
          <w:numId w:val="0"/>
        </w:numPr>
        <w:jc w:val="both"/>
        <w:rPr>
          <w:rFonts w:ascii="Footlight MT Light" w:hAnsi="Footlight MT Light"/>
          <w:sz w:val="24"/>
          <w:szCs w:val="24"/>
          <w:lang w:val="en-GB"/>
        </w:rPr>
      </w:pPr>
      <w:bookmarkStart w:id="75" w:name="_Toc531210921"/>
      <w:bookmarkStart w:id="76" w:name="_Toc531302245"/>
      <w:r w:rsidRPr="005745AD">
        <w:rPr>
          <w:rFonts w:ascii="Footlight MT Light" w:hAnsi="Footlight MT Light"/>
          <w:sz w:val="24"/>
          <w:szCs w:val="24"/>
          <w:lang w:val="en-GB"/>
        </w:rPr>
        <w:lastRenderedPageBreak/>
        <w:t>CHAPTER T</w:t>
      </w:r>
      <w:r w:rsidR="00016663" w:rsidRPr="005745AD">
        <w:rPr>
          <w:rFonts w:ascii="Footlight MT Light" w:hAnsi="Footlight MT Light"/>
          <w:sz w:val="24"/>
          <w:szCs w:val="24"/>
          <w:lang w:val="en-GB"/>
        </w:rPr>
        <w:t>HREE</w:t>
      </w:r>
      <w:r w:rsidRPr="005745AD">
        <w:rPr>
          <w:rFonts w:ascii="Footlight MT Light" w:hAnsi="Footlight MT Light"/>
          <w:sz w:val="24"/>
          <w:szCs w:val="24"/>
          <w:lang w:val="en-GB"/>
        </w:rPr>
        <w:t>:  SITUATIONAL ANALYSIS</w:t>
      </w:r>
      <w:bookmarkEnd w:id="75"/>
      <w:bookmarkEnd w:id="76"/>
    </w:p>
    <w:p w:rsidR="00850E98" w:rsidRPr="009E4B7E" w:rsidRDefault="00850E98" w:rsidP="00466048">
      <w:pPr>
        <w:pStyle w:val="Heading1"/>
        <w:numPr>
          <w:ilvl w:val="0"/>
          <w:numId w:val="32"/>
        </w:numPr>
        <w:rPr>
          <w:rFonts w:ascii="Footlight MT Light" w:hAnsi="Footlight MT Light"/>
          <w:sz w:val="24"/>
          <w:szCs w:val="24"/>
          <w:lang w:val="en-GB"/>
        </w:rPr>
      </w:pPr>
      <w:bookmarkStart w:id="77" w:name="_Toc531210922"/>
      <w:bookmarkStart w:id="78" w:name="_Toc531302246"/>
      <w:bookmarkEnd w:id="39"/>
      <w:r w:rsidRPr="009E4B7E">
        <w:rPr>
          <w:rFonts w:ascii="Footlight MT Light" w:hAnsi="Footlight MT Light"/>
          <w:sz w:val="24"/>
          <w:szCs w:val="24"/>
          <w:lang w:val="en-GB"/>
        </w:rPr>
        <w:t>Introduction</w:t>
      </w:r>
      <w:bookmarkEnd w:id="77"/>
      <w:bookmarkEnd w:id="78"/>
    </w:p>
    <w:p w:rsidR="00167B6C" w:rsidRPr="005745AD" w:rsidRDefault="00850E98" w:rsidP="005745AD">
      <w:pPr>
        <w:jc w:val="both"/>
        <w:rPr>
          <w:rFonts w:ascii="Footlight MT Light" w:hAnsi="Footlight MT Light"/>
          <w:sz w:val="24"/>
          <w:szCs w:val="24"/>
        </w:rPr>
      </w:pPr>
      <w:r w:rsidRPr="005745AD">
        <w:rPr>
          <w:rFonts w:ascii="Footlight MT Light" w:hAnsi="Footlight MT Light"/>
          <w:sz w:val="24"/>
          <w:szCs w:val="24"/>
        </w:rPr>
        <w:t>The situational analysis of the current operating</w:t>
      </w:r>
      <w:r w:rsidR="00637114" w:rsidRPr="005745AD">
        <w:rPr>
          <w:rFonts w:ascii="Footlight MT Light" w:hAnsi="Footlight MT Light"/>
          <w:sz w:val="24"/>
          <w:szCs w:val="24"/>
        </w:rPr>
        <w:t xml:space="preserve"> situation presents Roysambu NG-</w:t>
      </w:r>
      <w:r w:rsidRPr="005745AD">
        <w:rPr>
          <w:rFonts w:ascii="Footlight MT Light" w:hAnsi="Footlight MT Light"/>
          <w:sz w:val="24"/>
          <w:szCs w:val="24"/>
        </w:rPr>
        <w:t xml:space="preserve">CDF into the internal analysis through the SWOT  as well as PESTEL analysis which looks into </w:t>
      </w:r>
      <w:r w:rsidR="00637114" w:rsidRPr="005745AD">
        <w:rPr>
          <w:rFonts w:ascii="Footlight MT Light" w:hAnsi="Footlight MT Light"/>
          <w:sz w:val="24"/>
          <w:szCs w:val="24"/>
        </w:rPr>
        <w:t xml:space="preserve">both </w:t>
      </w:r>
      <w:r w:rsidRPr="005745AD">
        <w:rPr>
          <w:rFonts w:ascii="Footlight MT Light" w:hAnsi="Footlight MT Light"/>
          <w:sz w:val="24"/>
          <w:szCs w:val="24"/>
        </w:rPr>
        <w:t xml:space="preserve">external </w:t>
      </w:r>
      <w:r w:rsidR="00637114" w:rsidRPr="005745AD">
        <w:rPr>
          <w:rFonts w:ascii="Footlight MT Light" w:hAnsi="Footlight MT Light"/>
          <w:sz w:val="24"/>
          <w:szCs w:val="24"/>
        </w:rPr>
        <w:t xml:space="preserve">and internal </w:t>
      </w:r>
      <w:r w:rsidRPr="005745AD">
        <w:rPr>
          <w:rFonts w:ascii="Footlight MT Light" w:hAnsi="Footlight MT Light"/>
          <w:sz w:val="24"/>
          <w:szCs w:val="24"/>
        </w:rPr>
        <w:t>operating environment.</w:t>
      </w:r>
    </w:p>
    <w:p w:rsidR="00850E98" w:rsidRPr="005745AD" w:rsidRDefault="00850E98" w:rsidP="00466048">
      <w:pPr>
        <w:pStyle w:val="Heading2"/>
        <w:numPr>
          <w:ilvl w:val="1"/>
          <w:numId w:val="32"/>
        </w:numPr>
        <w:spacing w:line="276" w:lineRule="auto"/>
        <w:ind w:left="720"/>
        <w:jc w:val="both"/>
        <w:rPr>
          <w:rFonts w:ascii="Footlight MT Light" w:hAnsi="Footlight MT Light"/>
          <w:sz w:val="24"/>
          <w:szCs w:val="24"/>
          <w:lang w:val="en-GB"/>
        </w:rPr>
      </w:pPr>
      <w:bookmarkStart w:id="79" w:name="_Toc531210923"/>
      <w:bookmarkStart w:id="80" w:name="_Toc531302247"/>
      <w:r w:rsidRPr="005745AD">
        <w:rPr>
          <w:rFonts w:ascii="Footlight MT Light" w:hAnsi="Footlight MT Light"/>
          <w:sz w:val="24"/>
          <w:szCs w:val="24"/>
          <w:lang w:val="en-GB"/>
        </w:rPr>
        <w:t>SWOT Analysis</w:t>
      </w:r>
      <w:bookmarkEnd w:id="79"/>
      <w:bookmarkEnd w:id="80"/>
    </w:p>
    <w:p w:rsidR="00850E98" w:rsidRPr="005745AD" w:rsidRDefault="00850E98"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The SWOT analysis presents the </w:t>
      </w:r>
      <w:r w:rsidR="00167B6C" w:rsidRPr="005745AD">
        <w:rPr>
          <w:rFonts w:ascii="Footlight MT Light" w:hAnsi="Footlight MT Light"/>
          <w:sz w:val="24"/>
          <w:szCs w:val="24"/>
          <w:lang w:val="en-GB"/>
        </w:rPr>
        <w:t xml:space="preserve">strengths, </w:t>
      </w:r>
      <w:r w:rsidRPr="005745AD">
        <w:rPr>
          <w:rFonts w:ascii="Footlight MT Light" w:hAnsi="Footlight MT Light"/>
          <w:sz w:val="24"/>
          <w:szCs w:val="24"/>
          <w:lang w:val="en-GB"/>
        </w:rPr>
        <w:t>weaknesses, as well as opportunities and threats. Detailed results of the SWOT analysis through a participatory approach and extensive consultations was undertaken through key stakeholder’s participation.</w:t>
      </w:r>
    </w:p>
    <w:p w:rsidR="00850E98" w:rsidRPr="005745AD" w:rsidRDefault="00850E98" w:rsidP="005745AD">
      <w:pPr>
        <w:jc w:val="both"/>
        <w:rPr>
          <w:rFonts w:ascii="Footlight MT Light" w:hAnsi="Footlight MT Light"/>
          <w:b/>
          <w:sz w:val="24"/>
          <w:szCs w:val="24"/>
        </w:rPr>
      </w:pPr>
      <w:r w:rsidRPr="005745AD">
        <w:rPr>
          <w:rFonts w:ascii="Footlight MT Light" w:hAnsi="Footlight MT Light"/>
          <w:sz w:val="24"/>
          <w:szCs w:val="24"/>
          <w:lang w:val="en-GB"/>
        </w:rPr>
        <w:t xml:space="preserve"> The </w:t>
      </w:r>
      <w:r w:rsidR="00167B6C" w:rsidRPr="005745AD">
        <w:rPr>
          <w:rFonts w:ascii="Footlight MT Light" w:hAnsi="Footlight MT Light"/>
          <w:sz w:val="24"/>
          <w:szCs w:val="24"/>
          <w:lang w:val="en-GB"/>
        </w:rPr>
        <w:t>o</w:t>
      </w:r>
      <w:r w:rsidRPr="005745AD">
        <w:rPr>
          <w:rFonts w:ascii="Footlight MT Light" w:hAnsi="Footlight MT Light"/>
          <w:sz w:val="24"/>
          <w:szCs w:val="24"/>
          <w:lang w:val="en-GB"/>
        </w:rPr>
        <w:t xml:space="preserve">utputs and the stakeholder analysis have resulted in the identification of the strategic issues that the </w:t>
      </w:r>
      <w:r w:rsidR="008B6FCA" w:rsidRPr="005745AD">
        <w:rPr>
          <w:rFonts w:ascii="Footlight MT Light" w:hAnsi="Footlight MT Light"/>
          <w:sz w:val="24"/>
          <w:szCs w:val="24"/>
          <w:lang w:val="en-GB"/>
        </w:rPr>
        <w:t>Constituency</w:t>
      </w:r>
      <w:r w:rsidRPr="005745AD">
        <w:rPr>
          <w:rFonts w:ascii="Footlight MT Light" w:hAnsi="Footlight MT Light"/>
          <w:sz w:val="24"/>
          <w:szCs w:val="24"/>
          <w:lang w:val="en-GB"/>
        </w:rPr>
        <w:t xml:space="preserve"> will address during the planning period, </w:t>
      </w:r>
      <w:r w:rsidR="00167B6C" w:rsidRPr="005745AD">
        <w:rPr>
          <w:rFonts w:ascii="Footlight MT Light" w:hAnsi="Footlight MT Light"/>
          <w:sz w:val="24"/>
          <w:szCs w:val="24"/>
          <w:lang w:val="en-GB"/>
        </w:rPr>
        <w:t>k</w:t>
      </w:r>
      <w:r w:rsidRPr="005745AD">
        <w:rPr>
          <w:rFonts w:ascii="Footlight MT Light" w:hAnsi="Footlight MT Light"/>
          <w:sz w:val="24"/>
          <w:szCs w:val="24"/>
          <w:lang w:val="en-GB"/>
        </w:rPr>
        <w:t>ey concerns and issues raised by stakeholders will be defined in their respective functional relationships and roles.</w:t>
      </w:r>
    </w:p>
    <w:p w:rsidR="00016663" w:rsidRPr="005745AD" w:rsidRDefault="00850E98" w:rsidP="005745AD">
      <w:pPr>
        <w:jc w:val="both"/>
        <w:rPr>
          <w:rFonts w:ascii="Footlight MT Light" w:hAnsi="Footlight MT Light"/>
          <w:color w:val="000000" w:themeColor="text1"/>
          <w:sz w:val="24"/>
          <w:szCs w:val="24"/>
          <w:lang w:val="en-GB"/>
        </w:rPr>
      </w:pPr>
      <w:r w:rsidRPr="005745AD">
        <w:rPr>
          <w:rFonts w:ascii="Footlight MT Light" w:hAnsi="Footlight MT Light"/>
          <w:color w:val="000000" w:themeColor="text1"/>
          <w:sz w:val="24"/>
          <w:szCs w:val="24"/>
          <w:lang w:val="en-GB"/>
        </w:rPr>
        <w:t xml:space="preserve">The achievement of this Strategic Plan’s objectives will largely depend on how the </w:t>
      </w:r>
      <w:r w:rsidR="008B6FCA" w:rsidRPr="005745AD">
        <w:rPr>
          <w:rFonts w:ascii="Footlight MT Light" w:hAnsi="Footlight MT Light"/>
          <w:color w:val="000000" w:themeColor="text1"/>
          <w:sz w:val="24"/>
          <w:szCs w:val="24"/>
          <w:lang w:val="en-GB"/>
        </w:rPr>
        <w:t>Constituency</w:t>
      </w:r>
      <w:r w:rsidRPr="005745AD">
        <w:rPr>
          <w:rFonts w:ascii="Footlight MT Light" w:hAnsi="Footlight MT Light"/>
          <w:color w:val="000000" w:themeColor="text1"/>
          <w:sz w:val="24"/>
          <w:szCs w:val="24"/>
          <w:lang w:val="en-GB"/>
        </w:rPr>
        <w:t xml:space="preserve"> enhances its internal strengths, exploits the existing opportunities and manages the weaknesses in its operations while controlling those factors that pose a threat to the achievement of its planned activities. </w:t>
      </w:r>
    </w:p>
    <w:p w:rsidR="0045698D" w:rsidRPr="005745AD" w:rsidRDefault="00850E98" w:rsidP="005745AD">
      <w:pPr>
        <w:jc w:val="both"/>
        <w:rPr>
          <w:rFonts w:ascii="Footlight MT Light" w:hAnsi="Footlight MT Light"/>
          <w:color w:val="000000" w:themeColor="text1"/>
          <w:sz w:val="24"/>
          <w:szCs w:val="24"/>
          <w:lang w:val="en-GB"/>
        </w:rPr>
      </w:pPr>
      <w:r w:rsidRPr="005745AD">
        <w:rPr>
          <w:rFonts w:ascii="Footlight MT Light" w:hAnsi="Footlight MT Light"/>
          <w:color w:val="000000" w:themeColor="text1"/>
          <w:sz w:val="24"/>
          <w:szCs w:val="24"/>
          <w:lang w:val="en-GB"/>
        </w:rPr>
        <w:t>Outlined here below is the SWOT analysis which was undertaken through an extens</w:t>
      </w:r>
      <w:r w:rsidR="00DC615E" w:rsidRPr="005745AD">
        <w:rPr>
          <w:rFonts w:ascii="Footlight MT Light" w:hAnsi="Footlight MT Light"/>
          <w:color w:val="000000" w:themeColor="text1"/>
          <w:sz w:val="24"/>
          <w:szCs w:val="24"/>
          <w:lang w:val="en-GB"/>
        </w:rPr>
        <w:t>ive and participatory approach.</w:t>
      </w:r>
    </w:p>
    <w:p w:rsidR="00A11573" w:rsidRPr="005745AD" w:rsidRDefault="00A11573" w:rsidP="005745AD">
      <w:pPr>
        <w:pStyle w:val="Caption"/>
        <w:spacing w:line="276" w:lineRule="auto"/>
        <w:rPr>
          <w:rFonts w:ascii="Footlight MT Light" w:hAnsi="Footlight MT Light"/>
          <w:sz w:val="24"/>
          <w:szCs w:val="24"/>
        </w:rPr>
      </w:pPr>
    </w:p>
    <w:p w:rsidR="006D6A4F" w:rsidRDefault="006D6A4F">
      <w:pPr>
        <w:rPr>
          <w:rFonts w:ascii="Footlight MT Light" w:eastAsia="MS Mincho" w:hAnsi="Footlight MT Light"/>
          <w:b/>
          <w:bCs/>
          <w:sz w:val="24"/>
          <w:szCs w:val="24"/>
          <w:lang w:val="en-GB"/>
        </w:rPr>
      </w:pPr>
      <w:r>
        <w:rPr>
          <w:rFonts w:ascii="Footlight MT Light" w:hAnsi="Footlight MT Light"/>
          <w:sz w:val="24"/>
          <w:szCs w:val="24"/>
        </w:rPr>
        <w:br w:type="page"/>
      </w:r>
    </w:p>
    <w:p w:rsidR="00A11573" w:rsidRPr="005745AD" w:rsidRDefault="003B2038" w:rsidP="005745AD">
      <w:pPr>
        <w:pStyle w:val="Caption"/>
        <w:spacing w:line="276" w:lineRule="auto"/>
        <w:rPr>
          <w:rFonts w:ascii="Footlight MT Light" w:hAnsi="Footlight MT Light"/>
          <w:sz w:val="24"/>
          <w:szCs w:val="24"/>
        </w:rPr>
      </w:pPr>
      <w:r>
        <w:rPr>
          <w:rFonts w:ascii="Footlight MT Light" w:hAnsi="Footlight MT Light"/>
          <w:sz w:val="24"/>
          <w:szCs w:val="24"/>
        </w:rPr>
        <w:lastRenderedPageBreak/>
        <w:t>Table 1</w:t>
      </w:r>
      <w:r w:rsidR="004A2F67">
        <w:rPr>
          <w:rFonts w:ascii="Footlight MT Light" w:hAnsi="Footlight MT Light"/>
          <w:sz w:val="24"/>
          <w:szCs w:val="24"/>
        </w:rPr>
        <w:t>.2</w:t>
      </w:r>
      <w:r w:rsidR="00A11573" w:rsidRPr="005745AD">
        <w:rPr>
          <w:rFonts w:ascii="Footlight MT Light" w:hAnsi="Footlight MT Light"/>
          <w:sz w:val="24"/>
          <w:szCs w:val="24"/>
        </w:rPr>
        <w:t>: SWOT Analysis</w:t>
      </w:r>
    </w:p>
    <w:tbl>
      <w:tblPr>
        <w:tblStyle w:val="LightList-Accent6"/>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5130"/>
      </w:tblGrid>
      <w:tr w:rsidR="006D6A4F" w:rsidRPr="00F254BE" w:rsidTr="00EE7B3E">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770" w:type="dxa"/>
          </w:tcPr>
          <w:p w:rsidR="006D6A4F" w:rsidRPr="006D6A4F" w:rsidRDefault="006D6A4F" w:rsidP="006D6A4F">
            <w:pPr>
              <w:pStyle w:val="ListParagraph"/>
              <w:rPr>
                <w:rFonts w:ascii="Footlight MT Light" w:hAnsi="Footlight MT Light"/>
                <w:sz w:val="24"/>
                <w:szCs w:val="24"/>
              </w:rPr>
            </w:pPr>
            <w:r w:rsidRPr="006D6A4F">
              <w:rPr>
                <w:rFonts w:ascii="Footlight MT Light" w:hAnsi="Footlight MT Light"/>
                <w:sz w:val="24"/>
                <w:szCs w:val="24"/>
              </w:rPr>
              <w:t>Strenghts</w:t>
            </w:r>
          </w:p>
        </w:tc>
        <w:tc>
          <w:tcPr>
            <w:tcW w:w="5130" w:type="dxa"/>
          </w:tcPr>
          <w:p w:rsidR="006D6A4F" w:rsidRPr="006D6A4F" w:rsidRDefault="006D6A4F" w:rsidP="006D6A4F">
            <w:pPr>
              <w:pStyle w:val="ListParagraph"/>
              <w:cnfStyle w:val="100000000000" w:firstRow="1" w:lastRow="0" w:firstColumn="0" w:lastColumn="0" w:oddVBand="0" w:evenVBand="0" w:oddHBand="0" w:evenHBand="0" w:firstRowFirstColumn="0" w:firstRowLastColumn="0" w:lastRowFirstColumn="0" w:lastRowLastColumn="0"/>
              <w:rPr>
                <w:rFonts w:ascii="Footlight MT Light" w:hAnsi="Footlight MT Light"/>
                <w:sz w:val="24"/>
                <w:szCs w:val="24"/>
              </w:rPr>
            </w:pPr>
            <w:r w:rsidRPr="006D6A4F">
              <w:rPr>
                <w:rFonts w:ascii="Footlight MT Light" w:hAnsi="Footlight MT Light"/>
                <w:sz w:val="24"/>
                <w:szCs w:val="24"/>
              </w:rPr>
              <w:t>Weaknesses</w:t>
            </w:r>
          </w:p>
        </w:tc>
      </w:tr>
      <w:tr w:rsidR="006D6A4F" w:rsidRPr="005745AD" w:rsidTr="00EE7B3E">
        <w:trPr>
          <w:cnfStyle w:val="000000100000" w:firstRow="0" w:lastRow="0" w:firstColumn="0" w:lastColumn="0" w:oddVBand="0" w:evenVBand="0" w:oddHBand="1" w:evenHBand="0" w:firstRowFirstColumn="0" w:firstRowLastColumn="0" w:lastRowFirstColumn="0" w:lastRowLastColumn="0"/>
          <w:trHeight w:val="5795"/>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left w:val="none" w:sz="0" w:space="0" w:color="auto"/>
              <w:bottom w:val="none" w:sz="0" w:space="0" w:color="auto"/>
            </w:tcBorders>
          </w:tcPr>
          <w:p w:rsidR="006D6A4F" w:rsidRPr="005745AD" w:rsidRDefault="006D6A4F" w:rsidP="006D6A4F">
            <w:pPr>
              <w:pStyle w:val="ListParagraph"/>
              <w:numPr>
                <w:ilvl w:val="0"/>
                <w:numId w:val="34"/>
              </w:numPr>
              <w:spacing w:line="276" w:lineRule="auto"/>
              <w:rPr>
                <w:rFonts w:ascii="Footlight MT Light" w:hAnsi="Footlight MT Light"/>
                <w:b w:val="0"/>
                <w:sz w:val="24"/>
                <w:szCs w:val="24"/>
                <w:lang w:val="en-GB"/>
              </w:rPr>
            </w:pPr>
            <w:r w:rsidRPr="005745AD">
              <w:rPr>
                <w:rFonts w:ascii="Footlight MT Light" w:hAnsi="Footlight MT Light"/>
                <w:b w:val="0"/>
                <w:sz w:val="24"/>
                <w:szCs w:val="24"/>
                <w:lang w:val="en-GB"/>
              </w:rPr>
              <w:t>High literacy levels in the constituency</w:t>
            </w:r>
          </w:p>
          <w:p w:rsidR="006D6A4F" w:rsidRPr="005745AD" w:rsidRDefault="006D6A4F" w:rsidP="006D6A4F">
            <w:pPr>
              <w:pStyle w:val="ListParagraph"/>
              <w:numPr>
                <w:ilvl w:val="0"/>
                <w:numId w:val="34"/>
              </w:numPr>
              <w:spacing w:line="276" w:lineRule="auto"/>
              <w:rPr>
                <w:rFonts w:ascii="Footlight MT Light" w:hAnsi="Footlight MT Light"/>
                <w:b w:val="0"/>
                <w:sz w:val="24"/>
                <w:szCs w:val="24"/>
                <w:lang w:val="en-GB"/>
              </w:rPr>
            </w:pPr>
            <w:r w:rsidRPr="005745AD">
              <w:rPr>
                <w:rFonts w:ascii="Footlight MT Light" w:hAnsi="Footlight MT Light"/>
                <w:b w:val="0"/>
                <w:sz w:val="24"/>
                <w:szCs w:val="24"/>
                <w:lang w:val="en-GB"/>
              </w:rPr>
              <w:t>Visionary and able leadership in the constituency</w:t>
            </w:r>
          </w:p>
          <w:p w:rsidR="006D6A4F" w:rsidRPr="005745AD" w:rsidRDefault="006D6A4F" w:rsidP="006D6A4F">
            <w:pPr>
              <w:pStyle w:val="ListParagraph"/>
              <w:numPr>
                <w:ilvl w:val="0"/>
                <w:numId w:val="34"/>
              </w:numPr>
              <w:spacing w:line="276" w:lineRule="auto"/>
              <w:rPr>
                <w:rFonts w:ascii="Footlight MT Light" w:hAnsi="Footlight MT Light"/>
                <w:b w:val="0"/>
                <w:sz w:val="24"/>
                <w:szCs w:val="24"/>
                <w:lang w:val="en-GB"/>
              </w:rPr>
            </w:pPr>
            <w:r w:rsidRPr="005745AD">
              <w:rPr>
                <w:rFonts w:ascii="Footlight MT Light" w:hAnsi="Footlight MT Light"/>
                <w:b w:val="0"/>
                <w:sz w:val="24"/>
                <w:szCs w:val="24"/>
                <w:lang w:val="en-GB"/>
              </w:rPr>
              <w:t xml:space="preserve">Considerable </w:t>
            </w:r>
            <w:r>
              <w:rPr>
                <w:rFonts w:ascii="Footlight MT Light" w:hAnsi="Footlight MT Light"/>
                <w:b w:val="0"/>
                <w:sz w:val="24"/>
                <w:szCs w:val="24"/>
                <w:lang w:val="en-GB"/>
              </w:rPr>
              <w:t xml:space="preserve">energetic </w:t>
            </w:r>
            <w:r w:rsidRPr="005745AD">
              <w:rPr>
                <w:rFonts w:ascii="Footlight MT Light" w:hAnsi="Footlight MT Light"/>
                <w:b w:val="0"/>
                <w:sz w:val="24"/>
                <w:szCs w:val="24"/>
                <w:lang w:val="en-GB"/>
              </w:rPr>
              <w:t>middle class population</w:t>
            </w:r>
            <w:r>
              <w:rPr>
                <w:rFonts w:ascii="Footlight MT Light" w:hAnsi="Footlight MT Light"/>
                <w:b w:val="0"/>
                <w:sz w:val="24"/>
                <w:szCs w:val="24"/>
                <w:lang w:val="en-GB"/>
              </w:rPr>
              <w:t xml:space="preserve"> ready to contribute to the development of the consituency</w:t>
            </w:r>
          </w:p>
          <w:p w:rsidR="006D6A4F" w:rsidRDefault="006D6A4F" w:rsidP="006D6A4F">
            <w:pPr>
              <w:pStyle w:val="ListParagraph"/>
              <w:numPr>
                <w:ilvl w:val="0"/>
                <w:numId w:val="34"/>
              </w:numPr>
              <w:spacing w:line="276" w:lineRule="auto"/>
              <w:rPr>
                <w:rFonts w:ascii="Footlight MT Light" w:hAnsi="Footlight MT Light"/>
                <w:b w:val="0"/>
                <w:sz w:val="24"/>
                <w:szCs w:val="24"/>
                <w:lang w:val="en-GB"/>
              </w:rPr>
            </w:pPr>
            <w:r w:rsidRPr="005745AD">
              <w:rPr>
                <w:rFonts w:ascii="Footlight MT Light" w:hAnsi="Footlight MT Light"/>
                <w:b w:val="0"/>
                <w:sz w:val="24"/>
                <w:szCs w:val="24"/>
                <w:lang w:val="en-GB"/>
              </w:rPr>
              <w:t>Rich history of education achievement</w:t>
            </w:r>
          </w:p>
          <w:p w:rsidR="006D6A4F" w:rsidRDefault="006D6A4F" w:rsidP="006D6A4F">
            <w:pPr>
              <w:pStyle w:val="ListParagraph"/>
              <w:numPr>
                <w:ilvl w:val="0"/>
                <w:numId w:val="34"/>
              </w:numPr>
              <w:spacing w:line="276" w:lineRule="auto"/>
              <w:rPr>
                <w:rFonts w:ascii="Footlight MT Light" w:hAnsi="Footlight MT Light"/>
                <w:b w:val="0"/>
                <w:sz w:val="24"/>
                <w:szCs w:val="24"/>
                <w:lang w:val="en-GB"/>
              </w:rPr>
            </w:pPr>
            <w:r>
              <w:rPr>
                <w:rFonts w:ascii="Footlight MT Light" w:hAnsi="Footlight MT Light"/>
                <w:b w:val="0"/>
                <w:sz w:val="24"/>
                <w:szCs w:val="24"/>
                <w:lang w:val="en-GB"/>
              </w:rPr>
              <w:t>Able and pro-Active NG-CDF Committee</w:t>
            </w:r>
          </w:p>
          <w:p w:rsidR="006D6A4F" w:rsidRDefault="006D6A4F" w:rsidP="006D6A4F">
            <w:pPr>
              <w:pStyle w:val="ListParagraph"/>
              <w:numPr>
                <w:ilvl w:val="0"/>
                <w:numId w:val="34"/>
              </w:numPr>
              <w:spacing w:line="276" w:lineRule="auto"/>
              <w:rPr>
                <w:rFonts w:ascii="Footlight MT Light" w:hAnsi="Footlight MT Light"/>
                <w:b w:val="0"/>
                <w:sz w:val="24"/>
                <w:szCs w:val="24"/>
                <w:lang w:val="en-GB"/>
              </w:rPr>
            </w:pPr>
            <w:r>
              <w:rPr>
                <w:rFonts w:ascii="Footlight MT Light" w:hAnsi="Footlight MT Light"/>
                <w:b w:val="0"/>
                <w:sz w:val="24"/>
                <w:szCs w:val="24"/>
                <w:lang w:val="en-GB"/>
              </w:rPr>
              <w:t>Strong and sustainable partnership with stakeholders</w:t>
            </w:r>
          </w:p>
          <w:p w:rsidR="006D6A4F" w:rsidRPr="00104F12" w:rsidRDefault="006D6A4F" w:rsidP="006D6A4F">
            <w:pPr>
              <w:pStyle w:val="ListParagraph"/>
              <w:numPr>
                <w:ilvl w:val="0"/>
                <w:numId w:val="34"/>
              </w:numPr>
              <w:spacing w:line="276" w:lineRule="auto"/>
              <w:rPr>
                <w:rFonts w:ascii="Footlight MT Light" w:hAnsi="Footlight MT Light"/>
                <w:b w:val="0"/>
                <w:sz w:val="24"/>
                <w:szCs w:val="24"/>
                <w:lang w:val="en-GB"/>
              </w:rPr>
            </w:pPr>
            <w:r>
              <w:rPr>
                <w:rFonts w:ascii="Footlight MT Light" w:hAnsi="Footlight MT Light"/>
                <w:b w:val="0"/>
                <w:sz w:val="24"/>
                <w:szCs w:val="24"/>
                <w:lang w:val="en-GB"/>
              </w:rPr>
              <w:t xml:space="preserve">Support from Nairobi county </w:t>
            </w:r>
            <w:r w:rsidRPr="00104F12">
              <w:rPr>
                <w:rFonts w:ascii="Footlight MT Light" w:hAnsi="Footlight MT Light"/>
                <w:b w:val="0"/>
                <w:sz w:val="24"/>
                <w:szCs w:val="24"/>
                <w:lang w:val="en-GB"/>
              </w:rPr>
              <w:t>government</w:t>
            </w:r>
          </w:p>
          <w:p w:rsidR="006D6A4F" w:rsidRPr="00104F12" w:rsidRDefault="006D6A4F" w:rsidP="006D6A4F">
            <w:pPr>
              <w:pStyle w:val="ListParagraph"/>
              <w:numPr>
                <w:ilvl w:val="0"/>
                <w:numId w:val="34"/>
              </w:numPr>
              <w:spacing w:line="276" w:lineRule="auto"/>
              <w:rPr>
                <w:rFonts w:ascii="Footlight MT Light" w:hAnsi="Footlight MT Light"/>
                <w:b w:val="0"/>
                <w:sz w:val="24"/>
                <w:szCs w:val="24"/>
                <w:lang w:val="en-GB"/>
              </w:rPr>
            </w:pPr>
            <w:r w:rsidRPr="00104F12">
              <w:rPr>
                <w:rFonts w:ascii="Footlight MT Light" w:hAnsi="Footlight MT Light"/>
                <w:b w:val="0"/>
                <w:sz w:val="24"/>
                <w:szCs w:val="24"/>
                <w:lang w:val="en-GB"/>
              </w:rPr>
              <w:t xml:space="preserve">The legislative establishment of NG-CDF through an Act of parliament </w:t>
            </w:r>
          </w:p>
          <w:p w:rsidR="006D6A4F" w:rsidRPr="005745AD" w:rsidRDefault="006D6A4F" w:rsidP="00EE7B3E">
            <w:pPr>
              <w:pStyle w:val="ListParagraph"/>
              <w:numPr>
                <w:ilvl w:val="0"/>
                <w:numId w:val="34"/>
              </w:numPr>
              <w:spacing w:line="276" w:lineRule="auto"/>
              <w:ind w:hanging="468"/>
              <w:rPr>
                <w:rFonts w:ascii="Footlight MT Light" w:hAnsi="Footlight MT Light"/>
                <w:sz w:val="24"/>
                <w:szCs w:val="24"/>
                <w:lang w:val="en-GB"/>
              </w:rPr>
            </w:pPr>
            <w:r w:rsidRPr="00104F12">
              <w:rPr>
                <w:rFonts w:ascii="Footlight MT Light" w:hAnsi="Footlight MT Light"/>
                <w:b w:val="0"/>
                <w:sz w:val="24"/>
                <w:szCs w:val="24"/>
                <w:lang w:val="en-GB"/>
              </w:rPr>
              <w:t>Well regulated bursary allocation within the constituency catering for the needy</w:t>
            </w:r>
            <w:r w:rsidRPr="00104F12">
              <w:rPr>
                <w:rFonts w:ascii="Footlight MT Light" w:hAnsi="Footlight MT Light"/>
                <w:sz w:val="24"/>
                <w:szCs w:val="24"/>
                <w:lang w:val="en-GB"/>
              </w:rPr>
              <w:t xml:space="preserve"> </w:t>
            </w:r>
          </w:p>
        </w:tc>
        <w:tc>
          <w:tcPr>
            <w:tcW w:w="5130" w:type="dxa"/>
            <w:tcBorders>
              <w:top w:val="none" w:sz="0" w:space="0" w:color="auto"/>
              <w:bottom w:val="none" w:sz="0" w:space="0" w:color="auto"/>
              <w:right w:val="none" w:sz="0" w:space="0" w:color="auto"/>
            </w:tcBorders>
          </w:tcPr>
          <w:p w:rsidR="006D6A4F" w:rsidRPr="005745AD"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sidRPr="005745AD">
              <w:rPr>
                <w:rFonts w:ascii="Footlight MT Light" w:hAnsi="Footlight MT Light"/>
                <w:sz w:val="24"/>
                <w:szCs w:val="24"/>
                <w:lang w:val="en-GB"/>
              </w:rPr>
              <w:t>Dilapidated infrastructure in schools</w:t>
            </w:r>
          </w:p>
          <w:p w:rsidR="006D6A4F" w:rsidRPr="005745AD"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sidRPr="005745AD">
              <w:rPr>
                <w:rFonts w:ascii="Footlight MT Light" w:hAnsi="Footlight MT Light"/>
                <w:sz w:val="24"/>
                <w:szCs w:val="24"/>
                <w:lang w:val="en-GB"/>
              </w:rPr>
              <w:t>Social  challenges such as crimes, drug abuse and insecurity hampering develop[pment</w:t>
            </w:r>
          </w:p>
          <w:p w:rsidR="006D6A4F" w:rsidRPr="005745AD"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sidRPr="005745AD">
              <w:rPr>
                <w:rFonts w:ascii="Footlight MT Light" w:hAnsi="Footlight MT Light"/>
                <w:sz w:val="24"/>
                <w:szCs w:val="24"/>
                <w:lang w:val="en-GB"/>
              </w:rPr>
              <w:t>Inadequate vocational learning and resource centres</w:t>
            </w:r>
          </w:p>
          <w:p w:rsidR="006D6A4F" w:rsidRPr="005745AD"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sidRPr="005745AD">
              <w:rPr>
                <w:rFonts w:ascii="Footlight MT Light" w:hAnsi="Footlight MT Light"/>
                <w:sz w:val="24"/>
                <w:szCs w:val="24"/>
                <w:lang w:val="en-GB"/>
              </w:rPr>
              <w:t xml:space="preserve">Inadequate public </w:t>
            </w:r>
            <w:r>
              <w:rPr>
                <w:rFonts w:ascii="Footlight MT Light" w:hAnsi="Footlight MT Light"/>
                <w:sz w:val="24"/>
                <w:szCs w:val="24"/>
                <w:lang w:val="en-GB"/>
              </w:rPr>
              <w:t xml:space="preserve">and modern </w:t>
            </w:r>
            <w:r w:rsidRPr="005745AD">
              <w:rPr>
                <w:rFonts w:ascii="Footlight MT Light" w:hAnsi="Footlight MT Light"/>
                <w:sz w:val="24"/>
                <w:szCs w:val="24"/>
                <w:lang w:val="en-GB"/>
              </w:rPr>
              <w:t xml:space="preserve">facilities and services such as street </w:t>
            </w:r>
            <w:r>
              <w:rPr>
                <w:rFonts w:ascii="Footlight MT Light" w:hAnsi="Footlight MT Light"/>
                <w:sz w:val="24"/>
                <w:szCs w:val="24"/>
                <w:lang w:val="en-GB"/>
              </w:rPr>
              <w:t xml:space="preserve">lighting, toilets, drainage &amp; </w:t>
            </w:r>
            <w:r w:rsidRPr="005745AD">
              <w:rPr>
                <w:rFonts w:ascii="Footlight MT Light" w:hAnsi="Footlight MT Light"/>
                <w:sz w:val="24"/>
                <w:szCs w:val="24"/>
                <w:lang w:val="en-GB"/>
              </w:rPr>
              <w:t>sewer systems, perimeter walls in schools</w:t>
            </w:r>
            <w:r>
              <w:rPr>
                <w:rFonts w:ascii="Footlight MT Light" w:hAnsi="Footlight MT Light"/>
                <w:sz w:val="24"/>
                <w:szCs w:val="24"/>
                <w:lang w:val="en-GB"/>
              </w:rPr>
              <w:t>, kitchens, ablution blocks etc</w:t>
            </w:r>
          </w:p>
          <w:p w:rsidR="006D6A4F"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sidRPr="005745AD">
              <w:rPr>
                <w:rFonts w:ascii="Footlight MT Light" w:hAnsi="Footlight MT Light"/>
                <w:sz w:val="24"/>
                <w:szCs w:val="24"/>
                <w:lang w:val="en-GB"/>
              </w:rPr>
              <w:t xml:space="preserve">Inadequate </w:t>
            </w:r>
            <w:r>
              <w:rPr>
                <w:rFonts w:ascii="Footlight MT Light" w:hAnsi="Footlight MT Light"/>
                <w:sz w:val="24"/>
                <w:szCs w:val="24"/>
                <w:lang w:val="en-GB"/>
              </w:rPr>
              <w:t>land and space for developments and expansion</w:t>
            </w:r>
          </w:p>
          <w:p w:rsidR="006D6A4F"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Pr>
                <w:rFonts w:ascii="Footlight MT Light" w:hAnsi="Footlight MT Light"/>
                <w:sz w:val="24"/>
                <w:szCs w:val="24"/>
                <w:lang w:val="en-GB"/>
              </w:rPr>
              <w:t>Increasing rates of school drop outs due to high rates of teenage pregnancies in highly populated areas leading to increase in unemployment and insecurity</w:t>
            </w:r>
          </w:p>
          <w:p w:rsidR="006D6A4F" w:rsidRPr="006D6A4F"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Pr>
                <w:rFonts w:ascii="Footlight MT Light" w:hAnsi="Footlight MT Light"/>
                <w:sz w:val="24"/>
                <w:szCs w:val="24"/>
                <w:lang w:val="en-GB"/>
              </w:rPr>
              <w:t>Overcrowding in classes due inadequate space to expand the facilities leading to reduced transitin rates</w:t>
            </w:r>
          </w:p>
        </w:tc>
      </w:tr>
      <w:tr w:rsidR="006D6A4F" w:rsidRPr="00F254BE" w:rsidTr="00EE7B3E">
        <w:tblPrEx>
          <w:tblLook w:val="0000" w:firstRow="0" w:lastRow="0" w:firstColumn="0" w:lastColumn="0" w:noHBand="0" w:noVBand="0"/>
        </w:tblPrEx>
        <w:trPr>
          <w:trHeight w:val="332"/>
        </w:trPr>
        <w:tc>
          <w:tcPr>
            <w:cnfStyle w:val="000010000000" w:firstRow="0" w:lastRow="0" w:firstColumn="0" w:lastColumn="0" w:oddVBand="1" w:evenVBand="0" w:oddHBand="0" w:evenHBand="0" w:firstRowFirstColumn="0" w:firstRowLastColumn="0" w:lastRowFirstColumn="0" w:lastRowLastColumn="0"/>
            <w:tcW w:w="4770" w:type="dxa"/>
            <w:shd w:val="clear" w:color="auto" w:fill="EF720B"/>
          </w:tcPr>
          <w:p w:rsidR="006D6A4F" w:rsidRPr="006D6A4F" w:rsidRDefault="006D6A4F" w:rsidP="006D6A4F">
            <w:pPr>
              <w:pStyle w:val="ListParagraph"/>
              <w:rPr>
                <w:rFonts w:ascii="Footlight MT Light" w:hAnsi="Footlight MT Light"/>
                <w:b/>
                <w:sz w:val="24"/>
                <w:szCs w:val="24"/>
              </w:rPr>
            </w:pPr>
            <w:r w:rsidRPr="006D6A4F">
              <w:rPr>
                <w:rFonts w:ascii="Footlight MT Light" w:hAnsi="Footlight MT Light"/>
                <w:b/>
                <w:sz w:val="24"/>
                <w:szCs w:val="24"/>
              </w:rPr>
              <w:t>Opportunities</w:t>
            </w:r>
          </w:p>
        </w:tc>
        <w:tc>
          <w:tcPr>
            <w:tcW w:w="5130" w:type="dxa"/>
            <w:shd w:val="clear" w:color="auto" w:fill="EF720B"/>
          </w:tcPr>
          <w:p w:rsidR="006D6A4F" w:rsidRPr="006D6A4F" w:rsidRDefault="006D6A4F" w:rsidP="006D6A4F">
            <w:pPr>
              <w:pStyle w:val="ListParagraph"/>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6D6A4F">
              <w:rPr>
                <w:rFonts w:ascii="Footlight MT Light" w:hAnsi="Footlight MT Light"/>
                <w:b/>
                <w:sz w:val="24"/>
                <w:szCs w:val="24"/>
              </w:rPr>
              <w:t>Threats</w:t>
            </w:r>
          </w:p>
        </w:tc>
      </w:tr>
      <w:tr w:rsidR="006D6A4F" w:rsidTr="00EE7B3E">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4770" w:type="dxa"/>
          </w:tcPr>
          <w:p w:rsidR="006D6A4F" w:rsidRPr="00F254BE" w:rsidRDefault="006D6A4F" w:rsidP="006D6A4F">
            <w:pPr>
              <w:pStyle w:val="ListParagraph"/>
              <w:numPr>
                <w:ilvl w:val="0"/>
                <w:numId w:val="34"/>
              </w:numPr>
              <w:spacing w:line="276" w:lineRule="auto"/>
              <w:rPr>
                <w:rFonts w:ascii="Footlight MT Light" w:hAnsi="Footlight MT Light"/>
                <w:sz w:val="24"/>
                <w:szCs w:val="24"/>
                <w:lang w:val="en-GB"/>
              </w:rPr>
            </w:pPr>
            <w:r w:rsidRPr="00F254BE">
              <w:rPr>
                <w:rFonts w:ascii="Footlight MT Light" w:hAnsi="Footlight MT Light"/>
                <w:sz w:val="24"/>
                <w:szCs w:val="24"/>
                <w:lang w:val="en-GB"/>
              </w:rPr>
              <w:t>Abundant human rersource</w:t>
            </w:r>
            <w:r>
              <w:rPr>
                <w:rFonts w:ascii="Footlight MT Light" w:hAnsi="Footlight MT Light"/>
                <w:sz w:val="24"/>
                <w:szCs w:val="24"/>
                <w:lang w:val="en-GB"/>
              </w:rPr>
              <w:t xml:space="preserve"> for use in the development projects</w:t>
            </w:r>
          </w:p>
          <w:p w:rsidR="006D6A4F" w:rsidRDefault="006D6A4F" w:rsidP="006D6A4F">
            <w:pPr>
              <w:pStyle w:val="ListParagraph"/>
              <w:numPr>
                <w:ilvl w:val="0"/>
                <w:numId w:val="34"/>
              </w:numPr>
              <w:spacing w:line="276" w:lineRule="auto"/>
              <w:rPr>
                <w:rFonts w:ascii="Footlight MT Light" w:hAnsi="Footlight MT Light"/>
                <w:sz w:val="24"/>
                <w:szCs w:val="24"/>
                <w:lang w:val="en-GB"/>
              </w:rPr>
            </w:pPr>
            <w:r w:rsidRPr="00F254BE">
              <w:rPr>
                <w:rFonts w:ascii="Footlight MT Light" w:hAnsi="Footlight MT Light"/>
                <w:sz w:val="24"/>
                <w:szCs w:val="24"/>
                <w:lang w:val="en-GB"/>
              </w:rPr>
              <w:t>Established reliable transport network such as Thika Road and eastern by-pass opening up the constituency to investment and business</w:t>
            </w:r>
          </w:p>
          <w:p w:rsidR="006D6A4F" w:rsidRDefault="006D6A4F" w:rsidP="006D6A4F">
            <w:pPr>
              <w:pStyle w:val="ListParagraph"/>
              <w:numPr>
                <w:ilvl w:val="0"/>
                <w:numId w:val="34"/>
              </w:numPr>
              <w:spacing w:line="276" w:lineRule="auto"/>
              <w:rPr>
                <w:rFonts w:ascii="Footlight MT Light" w:hAnsi="Footlight MT Light"/>
                <w:sz w:val="24"/>
                <w:szCs w:val="24"/>
                <w:lang w:val="en-GB"/>
              </w:rPr>
            </w:pPr>
            <w:r>
              <w:rPr>
                <w:rFonts w:ascii="Footlight MT Light" w:hAnsi="Footlight MT Light"/>
                <w:sz w:val="24"/>
                <w:szCs w:val="24"/>
                <w:lang w:val="en-GB"/>
              </w:rPr>
              <w:t>Proximity to neighboring big towns e.g Nairobi, Thika, Machakos and Kiambu towns, presenting attractive business opportunities and incentives</w:t>
            </w:r>
          </w:p>
          <w:p w:rsidR="006D6A4F" w:rsidRDefault="006D6A4F" w:rsidP="006D6A4F">
            <w:pPr>
              <w:pStyle w:val="ListParagraph"/>
              <w:numPr>
                <w:ilvl w:val="0"/>
                <w:numId w:val="34"/>
              </w:numPr>
              <w:spacing w:line="276" w:lineRule="auto"/>
              <w:rPr>
                <w:rFonts w:ascii="Footlight MT Light" w:hAnsi="Footlight MT Light"/>
                <w:sz w:val="24"/>
                <w:szCs w:val="24"/>
                <w:lang w:val="en-GB"/>
              </w:rPr>
            </w:pPr>
            <w:r>
              <w:rPr>
                <w:rFonts w:ascii="Footlight MT Light" w:hAnsi="Footlight MT Light"/>
                <w:sz w:val="24"/>
                <w:szCs w:val="24"/>
                <w:lang w:val="en-GB"/>
              </w:rPr>
              <w:t>Demographic dividend from the high and vibrant youth population</w:t>
            </w:r>
          </w:p>
          <w:p w:rsidR="006D6A4F" w:rsidRDefault="006D6A4F" w:rsidP="006D6A4F">
            <w:pPr>
              <w:pStyle w:val="ListParagraph"/>
              <w:numPr>
                <w:ilvl w:val="0"/>
                <w:numId w:val="34"/>
              </w:numPr>
              <w:spacing w:line="276" w:lineRule="auto"/>
              <w:rPr>
                <w:rFonts w:ascii="Footlight MT Light" w:hAnsi="Footlight MT Light"/>
                <w:sz w:val="24"/>
                <w:szCs w:val="24"/>
                <w:lang w:val="en-GB"/>
              </w:rPr>
            </w:pPr>
            <w:r>
              <w:rPr>
                <w:rFonts w:ascii="Footlight MT Light" w:hAnsi="Footlight MT Light"/>
                <w:sz w:val="24"/>
                <w:szCs w:val="24"/>
                <w:lang w:val="en-GB"/>
              </w:rPr>
              <w:t>Good distribution of security system within the constituency</w:t>
            </w:r>
          </w:p>
          <w:p w:rsidR="006D6A4F" w:rsidRPr="00F254BE" w:rsidRDefault="006D6A4F" w:rsidP="006D6A4F">
            <w:pPr>
              <w:pStyle w:val="ListParagraph"/>
              <w:numPr>
                <w:ilvl w:val="0"/>
                <w:numId w:val="34"/>
              </w:numPr>
              <w:spacing w:line="276" w:lineRule="auto"/>
              <w:rPr>
                <w:rFonts w:ascii="Footlight MT Light" w:hAnsi="Footlight MT Light"/>
                <w:sz w:val="24"/>
                <w:szCs w:val="24"/>
                <w:lang w:val="en-GB"/>
              </w:rPr>
            </w:pPr>
            <w:r>
              <w:rPr>
                <w:rFonts w:ascii="Footlight MT Light" w:hAnsi="Footlight MT Light"/>
                <w:sz w:val="24"/>
                <w:szCs w:val="24"/>
                <w:lang w:val="en-GB"/>
              </w:rPr>
              <w:t xml:space="preserve">Proximity to Kenyatta University and hospital offering quality </w:t>
            </w:r>
            <w:r w:rsidR="00EE7B3E">
              <w:rPr>
                <w:rFonts w:ascii="Footlight MT Light" w:hAnsi="Footlight MT Light"/>
                <w:sz w:val="24"/>
                <w:szCs w:val="24"/>
                <w:lang w:val="en-GB"/>
              </w:rPr>
              <w:t xml:space="preserve">&amp; </w:t>
            </w:r>
            <w:r>
              <w:rPr>
                <w:rFonts w:ascii="Footlight MT Light" w:hAnsi="Footlight MT Light"/>
                <w:sz w:val="24"/>
                <w:szCs w:val="24"/>
                <w:lang w:val="en-GB"/>
              </w:rPr>
              <w:t>easily accessible educational needs, services and employment</w:t>
            </w:r>
            <w:r w:rsidR="00EE7B3E">
              <w:rPr>
                <w:rFonts w:ascii="Footlight MT Light" w:hAnsi="Footlight MT Light"/>
                <w:sz w:val="24"/>
                <w:szCs w:val="24"/>
                <w:lang w:val="en-GB"/>
              </w:rPr>
              <w:t xml:space="preserve"> opportunities</w:t>
            </w:r>
          </w:p>
          <w:p w:rsidR="006D6A4F" w:rsidRPr="00F254BE" w:rsidRDefault="006D6A4F" w:rsidP="006D6A4F">
            <w:pPr>
              <w:spacing w:line="276" w:lineRule="auto"/>
              <w:rPr>
                <w:lang w:val="en-GB"/>
              </w:rPr>
            </w:pPr>
          </w:p>
        </w:tc>
        <w:tc>
          <w:tcPr>
            <w:tcW w:w="5130" w:type="dxa"/>
          </w:tcPr>
          <w:p w:rsidR="006D6A4F" w:rsidRPr="007057E8"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Pr>
                <w:rFonts w:ascii="Footlight MT Light" w:hAnsi="Footlight MT Light"/>
                <w:sz w:val="24"/>
                <w:szCs w:val="24"/>
              </w:rPr>
              <w:t>I</w:t>
            </w:r>
            <w:r>
              <w:rPr>
                <w:rFonts w:ascii="Footlight MT Light" w:hAnsi="Footlight MT Light"/>
                <w:sz w:val="24"/>
                <w:szCs w:val="24"/>
                <w:lang w:val="en-GB"/>
              </w:rPr>
              <w:t>ncrease in</w:t>
            </w:r>
            <w:r w:rsidRPr="007057E8">
              <w:rPr>
                <w:rFonts w:ascii="Footlight MT Light" w:hAnsi="Footlight MT Light"/>
                <w:sz w:val="24"/>
                <w:szCs w:val="24"/>
                <w:lang w:val="en-GB"/>
              </w:rPr>
              <w:t xml:space="preserve"> incidents of drug and substance abuse</w:t>
            </w:r>
            <w:r>
              <w:rPr>
                <w:rFonts w:ascii="Footlight MT Light" w:hAnsi="Footlight MT Light"/>
                <w:sz w:val="24"/>
                <w:szCs w:val="24"/>
                <w:lang w:val="en-GB"/>
              </w:rPr>
              <w:t xml:space="preserve"> among the productive youth populate in the constituency</w:t>
            </w:r>
          </w:p>
          <w:p w:rsidR="006D6A4F"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sidRPr="007057E8">
              <w:rPr>
                <w:rFonts w:ascii="Footlight MT Light" w:hAnsi="Footlight MT Light"/>
                <w:sz w:val="24"/>
                <w:szCs w:val="24"/>
                <w:lang w:val="en-GB"/>
              </w:rPr>
              <w:t xml:space="preserve"> </w:t>
            </w:r>
            <w:r>
              <w:rPr>
                <w:rFonts w:ascii="Footlight MT Light" w:hAnsi="Footlight MT Light"/>
                <w:sz w:val="24"/>
                <w:szCs w:val="24"/>
                <w:lang w:val="en-GB"/>
              </w:rPr>
              <w:t>C</w:t>
            </w:r>
            <w:r w:rsidRPr="007057E8">
              <w:rPr>
                <w:rFonts w:ascii="Footlight MT Light" w:hAnsi="Footlight MT Light"/>
                <w:sz w:val="24"/>
                <w:szCs w:val="24"/>
                <w:lang w:val="en-GB"/>
              </w:rPr>
              <w:t>ases of</w:t>
            </w:r>
            <w:r>
              <w:rPr>
                <w:rFonts w:ascii="Footlight MT Light" w:hAnsi="Footlight MT Light"/>
                <w:sz w:val="24"/>
                <w:szCs w:val="24"/>
                <w:lang w:val="en-GB"/>
              </w:rPr>
              <w:t xml:space="preserve"> public </w:t>
            </w:r>
            <w:r w:rsidRPr="007057E8">
              <w:rPr>
                <w:rFonts w:ascii="Footlight MT Light" w:hAnsi="Footlight MT Light"/>
                <w:sz w:val="24"/>
                <w:szCs w:val="24"/>
                <w:lang w:val="en-GB"/>
              </w:rPr>
              <w:t xml:space="preserve">land grabbing leaving </w:t>
            </w:r>
            <w:r>
              <w:rPr>
                <w:rFonts w:ascii="Footlight MT Light" w:hAnsi="Footlight MT Light"/>
                <w:sz w:val="24"/>
                <w:szCs w:val="24"/>
                <w:lang w:val="en-GB"/>
              </w:rPr>
              <w:t>inadequate</w:t>
            </w:r>
            <w:r w:rsidRPr="007057E8">
              <w:rPr>
                <w:rFonts w:ascii="Footlight MT Light" w:hAnsi="Footlight MT Light"/>
                <w:sz w:val="24"/>
                <w:szCs w:val="24"/>
                <w:lang w:val="en-GB"/>
              </w:rPr>
              <w:t xml:space="preserve"> or no  land for use </w:t>
            </w:r>
            <w:r>
              <w:rPr>
                <w:rFonts w:ascii="Footlight MT Light" w:hAnsi="Footlight MT Light"/>
                <w:sz w:val="24"/>
                <w:szCs w:val="24"/>
                <w:lang w:val="en-GB"/>
              </w:rPr>
              <w:t>for the</w:t>
            </w:r>
            <w:r w:rsidRPr="007057E8">
              <w:rPr>
                <w:rFonts w:ascii="Footlight MT Light" w:hAnsi="Footlight MT Light"/>
                <w:sz w:val="24"/>
                <w:szCs w:val="24"/>
                <w:lang w:val="en-GB"/>
              </w:rPr>
              <w:t xml:space="preserve"> constituency development</w:t>
            </w:r>
            <w:r>
              <w:rPr>
                <w:rFonts w:ascii="Footlight MT Light" w:hAnsi="Footlight MT Light"/>
                <w:sz w:val="24"/>
                <w:szCs w:val="24"/>
                <w:lang w:val="en-GB"/>
              </w:rPr>
              <w:t xml:space="preserve"> projects</w:t>
            </w:r>
          </w:p>
          <w:p w:rsidR="006D6A4F"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Pr>
                <w:rFonts w:ascii="Footlight MT Light" w:hAnsi="Footlight MT Light"/>
                <w:sz w:val="24"/>
                <w:szCs w:val="24"/>
                <w:lang w:val="en-GB"/>
              </w:rPr>
              <w:t>Increase in the unemployed and unskilled workforce posing danger with respect to crime and insecurity</w:t>
            </w:r>
          </w:p>
          <w:p w:rsidR="006D6A4F"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Pr>
                <w:rFonts w:ascii="Footlight MT Light" w:hAnsi="Footlight MT Light"/>
                <w:sz w:val="24"/>
                <w:szCs w:val="24"/>
                <w:lang w:val="en-GB"/>
              </w:rPr>
              <w:t>External economic shocks and uncertainties hampering country’s growth and consequently the constituency’s development agenda</w:t>
            </w:r>
          </w:p>
          <w:p w:rsidR="006D6A4F" w:rsidRPr="007057E8" w:rsidRDefault="006D6A4F" w:rsidP="006D6A4F">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lang w:val="en-GB"/>
              </w:rPr>
            </w:pPr>
            <w:r>
              <w:rPr>
                <w:rFonts w:ascii="Footlight MT Light" w:hAnsi="Footlight MT Light"/>
                <w:sz w:val="24"/>
                <w:szCs w:val="24"/>
                <w:lang w:val="en-GB"/>
              </w:rPr>
              <w:t>Conflict of interest among the stakeholders</w:t>
            </w:r>
          </w:p>
          <w:p w:rsidR="006D6A4F" w:rsidRDefault="006D6A4F" w:rsidP="006D6A4F">
            <w:pPr>
              <w:spacing w:line="276" w:lineRule="auto"/>
              <w:cnfStyle w:val="000000100000" w:firstRow="0" w:lastRow="0" w:firstColumn="0" w:lastColumn="0" w:oddVBand="0" w:evenVBand="0" w:oddHBand="1" w:evenHBand="0" w:firstRowFirstColumn="0" w:firstRowLastColumn="0" w:lastRowFirstColumn="0" w:lastRowLastColumn="0"/>
              <w:rPr>
                <w:lang w:val="en-GB"/>
              </w:rPr>
            </w:pPr>
          </w:p>
          <w:p w:rsidR="006D6A4F" w:rsidRPr="007057E8" w:rsidRDefault="006D6A4F" w:rsidP="006D6A4F">
            <w:pPr>
              <w:spacing w:line="276" w:lineRule="auto"/>
              <w:cnfStyle w:val="000000100000" w:firstRow="0" w:lastRow="0" w:firstColumn="0" w:lastColumn="0" w:oddVBand="0" w:evenVBand="0" w:oddHBand="1" w:evenHBand="0" w:firstRowFirstColumn="0" w:firstRowLastColumn="0" w:lastRowFirstColumn="0" w:lastRowLastColumn="0"/>
              <w:rPr>
                <w:lang w:val="en-GB"/>
              </w:rPr>
            </w:pPr>
          </w:p>
        </w:tc>
      </w:tr>
    </w:tbl>
    <w:p w:rsidR="00EC49AE" w:rsidRPr="005745AD" w:rsidRDefault="00EC49AE" w:rsidP="005745AD">
      <w:pPr>
        <w:tabs>
          <w:tab w:val="left" w:pos="4950"/>
        </w:tabs>
        <w:jc w:val="both"/>
        <w:rPr>
          <w:rFonts w:ascii="Footlight MT Light" w:hAnsi="Footlight MT Light"/>
          <w:sz w:val="24"/>
          <w:szCs w:val="24"/>
          <w:lang w:val="en-GB"/>
        </w:rPr>
      </w:pPr>
    </w:p>
    <w:p w:rsidR="00850E98" w:rsidRPr="00EC49AE" w:rsidRDefault="00850E98" w:rsidP="00466048">
      <w:pPr>
        <w:pStyle w:val="Heading2"/>
        <w:numPr>
          <w:ilvl w:val="1"/>
          <w:numId w:val="32"/>
        </w:numPr>
        <w:spacing w:line="276" w:lineRule="auto"/>
        <w:ind w:left="720"/>
        <w:jc w:val="both"/>
        <w:rPr>
          <w:rFonts w:ascii="Footlight MT Light" w:hAnsi="Footlight MT Light"/>
          <w:sz w:val="24"/>
          <w:szCs w:val="24"/>
          <w:lang w:val="en-GB"/>
        </w:rPr>
      </w:pPr>
      <w:bookmarkStart w:id="81" w:name="_Toc430436994"/>
      <w:bookmarkStart w:id="82" w:name="_Toc531210924"/>
      <w:bookmarkStart w:id="83" w:name="_Toc531302248"/>
      <w:bookmarkStart w:id="84" w:name="_Toc391898115"/>
      <w:r w:rsidRPr="00EC49AE">
        <w:rPr>
          <w:rFonts w:ascii="Footlight MT Light" w:hAnsi="Footlight MT Light"/>
          <w:sz w:val="24"/>
          <w:szCs w:val="24"/>
          <w:lang w:val="en-GB"/>
        </w:rPr>
        <w:t>PESTEL Analysis</w:t>
      </w:r>
      <w:bookmarkEnd w:id="81"/>
      <w:bookmarkEnd w:id="82"/>
      <w:bookmarkEnd w:id="83"/>
    </w:p>
    <w:p w:rsidR="00850E98" w:rsidRPr="005745AD" w:rsidRDefault="00850E98" w:rsidP="005745AD">
      <w:pPr>
        <w:jc w:val="both"/>
        <w:rPr>
          <w:rFonts w:ascii="Footlight MT Light" w:hAnsi="Footlight MT Light"/>
          <w:sz w:val="24"/>
          <w:szCs w:val="24"/>
          <w:lang w:val="en-GB"/>
        </w:rPr>
      </w:pPr>
      <w:r w:rsidRPr="005745AD">
        <w:rPr>
          <w:rFonts w:ascii="Footlight MT Light" w:hAnsi="Footlight MT Light"/>
          <w:sz w:val="24"/>
          <w:szCs w:val="24"/>
          <w:lang w:val="en-GB"/>
        </w:rPr>
        <w:t>A PESTLE analysis is a management tool that provides a broad environmental scan with</w:t>
      </w:r>
      <w:r w:rsidR="009D6E54" w:rsidRPr="005745AD">
        <w:rPr>
          <w:rFonts w:ascii="Footlight MT Light" w:hAnsi="Footlight MT Light"/>
          <w:sz w:val="24"/>
          <w:szCs w:val="24"/>
          <w:lang w:val="en-GB"/>
        </w:rPr>
        <w:t>in</w:t>
      </w:r>
      <w:r w:rsidRPr="005745AD">
        <w:rPr>
          <w:rFonts w:ascii="Footlight MT Light" w:hAnsi="Footlight MT Light"/>
          <w:sz w:val="24"/>
          <w:szCs w:val="24"/>
          <w:lang w:val="en-GB"/>
        </w:rPr>
        <w:t xml:space="preserve"> which </w:t>
      </w:r>
      <w:r w:rsidR="009D6E54" w:rsidRPr="005745AD">
        <w:rPr>
          <w:rFonts w:ascii="Footlight MT Light" w:hAnsi="Footlight MT Light"/>
          <w:sz w:val="24"/>
          <w:szCs w:val="24"/>
          <w:lang w:val="en-GB"/>
        </w:rPr>
        <w:t>ROysambu</w:t>
      </w:r>
      <w:r w:rsidRPr="005745AD">
        <w:rPr>
          <w:rFonts w:ascii="Footlight MT Light" w:hAnsi="Footlight MT Light"/>
          <w:sz w:val="24"/>
          <w:szCs w:val="24"/>
          <w:lang w:val="en-GB"/>
        </w:rPr>
        <w:t xml:space="preserve"> </w:t>
      </w:r>
      <w:r w:rsidR="009D6E54" w:rsidRPr="005745AD">
        <w:rPr>
          <w:rFonts w:ascii="Footlight MT Light" w:hAnsi="Footlight MT Light"/>
          <w:sz w:val="24"/>
          <w:szCs w:val="24"/>
          <w:lang w:val="en-GB"/>
        </w:rPr>
        <w:t>NG-CDF</w:t>
      </w:r>
      <w:r w:rsidRPr="005745AD">
        <w:rPr>
          <w:rFonts w:ascii="Footlight MT Light" w:hAnsi="Footlight MT Light"/>
          <w:sz w:val="24"/>
          <w:szCs w:val="24"/>
          <w:lang w:val="en-GB"/>
        </w:rPr>
        <w:t xml:space="preserve"> operates</w:t>
      </w:r>
      <w:r w:rsidR="00662F45" w:rsidRPr="005745AD">
        <w:rPr>
          <w:rFonts w:ascii="Footlight MT Light" w:hAnsi="Footlight MT Light"/>
          <w:sz w:val="24"/>
          <w:szCs w:val="24"/>
          <w:lang w:val="en-GB"/>
        </w:rPr>
        <w:t xml:space="preserve"> in</w:t>
      </w:r>
      <w:r w:rsidRPr="005745AD">
        <w:rPr>
          <w:rFonts w:ascii="Footlight MT Light" w:hAnsi="Footlight MT Light"/>
          <w:sz w:val="24"/>
          <w:szCs w:val="24"/>
          <w:lang w:val="en-GB"/>
        </w:rPr>
        <w:t>. It revolves around six dimensions: Political, Economic, Social-Cultural, Technological, Legal, and Environmental. The tool allows distillation of key factors in these areas that may support or hinder the implementation of the Strategic Plan.</w:t>
      </w:r>
    </w:p>
    <w:p w:rsidR="00080306" w:rsidRDefault="003B2038" w:rsidP="005745AD">
      <w:pPr>
        <w:pStyle w:val="Caption"/>
        <w:spacing w:line="276" w:lineRule="auto"/>
        <w:rPr>
          <w:rFonts w:ascii="Footlight MT Light" w:hAnsi="Footlight MT Light"/>
          <w:sz w:val="24"/>
          <w:szCs w:val="24"/>
        </w:rPr>
      </w:pPr>
      <w:r>
        <w:rPr>
          <w:rFonts w:ascii="Footlight MT Light" w:hAnsi="Footlight MT Light"/>
          <w:sz w:val="24"/>
          <w:szCs w:val="24"/>
        </w:rPr>
        <w:t>Table 1</w:t>
      </w:r>
      <w:r w:rsidR="008203AA" w:rsidRPr="005745AD">
        <w:rPr>
          <w:rFonts w:ascii="Footlight MT Light" w:hAnsi="Footlight MT Light"/>
          <w:sz w:val="24"/>
          <w:szCs w:val="24"/>
        </w:rPr>
        <w:t>.</w:t>
      </w:r>
      <w:r w:rsidR="004A2F67">
        <w:rPr>
          <w:rFonts w:ascii="Footlight MT Light" w:hAnsi="Footlight MT Light"/>
          <w:sz w:val="24"/>
          <w:szCs w:val="24"/>
        </w:rPr>
        <w:t>3</w:t>
      </w:r>
      <w:r w:rsidR="008203AA" w:rsidRPr="005745AD">
        <w:rPr>
          <w:rFonts w:ascii="Footlight MT Light" w:hAnsi="Footlight MT Light"/>
          <w:sz w:val="24"/>
          <w:szCs w:val="24"/>
        </w:rPr>
        <w:t>: PESTEL Analysis</w:t>
      </w:r>
    </w:p>
    <w:tbl>
      <w:tblPr>
        <w:tblStyle w:val="LightList-Accent6"/>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2022"/>
        <w:gridCol w:w="4728"/>
      </w:tblGrid>
      <w:tr w:rsidR="00A34342" w:rsidRPr="002E4D51" w:rsidTr="00A34342">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9357" w:type="dxa"/>
            <w:gridSpan w:val="3"/>
          </w:tcPr>
          <w:p w:rsidR="00A34342" w:rsidRPr="002E4D51" w:rsidRDefault="00A34342" w:rsidP="00BF7591">
            <w:pPr>
              <w:spacing w:line="276" w:lineRule="auto"/>
              <w:jc w:val="center"/>
              <w:rPr>
                <w:rFonts w:ascii="Footlight MT Light" w:hAnsi="Footlight MT Light"/>
                <w:color w:val="auto"/>
                <w:sz w:val="24"/>
                <w:szCs w:val="24"/>
              </w:rPr>
            </w:pPr>
            <w:r w:rsidRPr="002E4D51">
              <w:rPr>
                <w:rFonts w:ascii="Footlight MT Light" w:hAnsi="Footlight MT Light"/>
                <w:color w:val="auto"/>
                <w:sz w:val="24"/>
                <w:szCs w:val="24"/>
              </w:rPr>
              <w:t>PESTEL ANALYSIS</w:t>
            </w:r>
          </w:p>
        </w:tc>
      </w:tr>
      <w:tr w:rsidR="00A34342" w:rsidRPr="002E4D51" w:rsidTr="001F59C2">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607" w:type="dxa"/>
            <w:tcBorders>
              <w:top w:val="none" w:sz="0" w:space="0" w:color="auto"/>
              <w:left w:val="none" w:sz="0" w:space="0" w:color="auto"/>
              <w:bottom w:val="none" w:sz="0" w:space="0" w:color="auto"/>
            </w:tcBorders>
          </w:tcPr>
          <w:p w:rsidR="00A34342" w:rsidRPr="002E4D51" w:rsidRDefault="00A34342" w:rsidP="00BF7591">
            <w:pPr>
              <w:spacing w:line="276" w:lineRule="auto"/>
              <w:rPr>
                <w:rFonts w:ascii="Footlight MT Light" w:hAnsi="Footlight MT Light"/>
                <w:sz w:val="24"/>
                <w:szCs w:val="24"/>
              </w:rPr>
            </w:pPr>
            <w:r w:rsidRPr="002E4D51">
              <w:rPr>
                <w:rFonts w:ascii="Footlight MT Light" w:hAnsi="Footlight MT Light"/>
                <w:sz w:val="24"/>
                <w:szCs w:val="24"/>
              </w:rPr>
              <w:t xml:space="preserve">Factor </w:t>
            </w:r>
          </w:p>
        </w:tc>
        <w:tc>
          <w:tcPr>
            <w:tcW w:w="2022" w:type="dxa"/>
            <w:tcBorders>
              <w:top w:val="none" w:sz="0" w:space="0" w:color="auto"/>
              <w:bottom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b/>
                <w:sz w:val="24"/>
                <w:szCs w:val="24"/>
              </w:rPr>
            </w:pPr>
            <w:r w:rsidRPr="002E4D51">
              <w:rPr>
                <w:rFonts w:ascii="Footlight MT Light" w:hAnsi="Footlight MT Light"/>
                <w:b/>
                <w:sz w:val="24"/>
                <w:szCs w:val="24"/>
              </w:rPr>
              <w:t>Issues</w:t>
            </w:r>
          </w:p>
        </w:tc>
        <w:tc>
          <w:tcPr>
            <w:tcW w:w="4728" w:type="dxa"/>
            <w:tcBorders>
              <w:top w:val="none" w:sz="0" w:space="0" w:color="auto"/>
              <w:bottom w:val="none" w:sz="0" w:space="0" w:color="auto"/>
              <w:right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b/>
                <w:sz w:val="24"/>
                <w:szCs w:val="24"/>
              </w:rPr>
            </w:pPr>
            <w:r w:rsidRPr="002E4D51">
              <w:rPr>
                <w:rFonts w:ascii="Footlight MT Light" w:hAnsi="Footlight MT Light"/>
                <w:b/>
                <w:sz w:val="24"/>
                <w:szCs w:val="24"/>
              </w:rPr>
              <w:t>Implication on Strategy</w:t>
            </w:r>
          </w:p>
        </w:tc>
      </w:tr>
      <w:tr w:rsidR="00A34342" w:rsidRPr="002E4D51" w:rsidTr="00A34342">
        <w:trPr>
          <w:trHeight w:val="747"/>
          <w:jc w:val="center"/>
        </w:trPr>
        <w:tc>
          <w:tcPr>
            <w:cnfStyle w:val="001000000000" w:firstRow="0" w:lastRow="0" w:firstColumn="1" w:lastColumn="0" w:oddVBand="0" w:evenVBand="0" w:oddHBand="0" w:evenHBand="0" w:firstRowFirstColumn="0" w:firstRowLastColumn="0" w:lastRowFirstColumn="0" w:lastRowLastColumn="0"/>
            <w:tcW w:w="2607" w:type="dxa"/>
          </w:tcPr>
          <w:p w:rsidR="00A34342" w:rsidRPr="002E4D51" w:rsidRDefault="00A34342" w:rsidP="00BF7591">
            <w:pPr>
              <w:spacing w:line="276" w:lineRule="auto"/>
              <w:rPr>
                <w:rFonts w:ascii="Footlight MT Light" w:hAnsi="Footlight MT Light"/>
                <w:sz w:val="24"/>
                <w:szCs w:val="24"/>
              </w:rPr>
            </w:pPr>
            <w:r w:rsidRPr="002E4D51">
              <w:rPr>
                <w:rFonts w:ascii="Footlight MT Light" w:hAnsi="Footlight MT Light"/>
                <w:sz w:val="24"/>
                <w:szCs w:val="24"/>
              </w:rPr>
              <w:t>Political</w:t>
            </w:r>
          </w:p>
        </w:tc>
        <w:tc>
          <w:tcPr>
            <w:tcW w:w="2022"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Political goodwill</w:t>
            </w:r>
          </w:p>
        </w:tc>
        <w:tc>
          <w:tcPr>
            <w:tcW w:w="4728"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 xml:space="preserve">No control on public as they may fail to participate during the selection of  Roysambu NG-CDF projects </w:t>
            </w:r>
          </w:p>
        </w:tc>
      </w:tr>
      <w:tr w:rsidR="00A34342" w:rsidRPr="002E4D51" w:rsidTr="001F59C2">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607" w:type="dxa"/>
            <w:tcBorders>
              <w:top w:val="none" w:sz="0" w:space="0" w:color="auto"/>
              <w:left w:val="none" w:sz="0" w:space="0" w:color="auto"/>
              <w:bottom w:val="none" w:sz="0" w:space="0" w:color="auto"/>
            </w:tcBorders>
          </w:tcPr>
          <w:p w:rsidR="00A34342" w:rsidRPr="002E4D51" w:rsidRDefault="00A34342" w:rsidP="00BF7591">
            <w:pPr>
              <w:spacing w:line="276" w:lineRule="auto"/>
              <w:rPr>
                <w:rFonts w:ascii="Footlight MT Light" w:hAnsi="Footlight MT Light"/>
                <w:sz w:val="24"/>
                <w:szCs w:val="24"/>
              </w:rPr>
            </w:pPr>
          </w:p>
        </w:tc>
        <w:tc>
          <w:tcPr>
            <w:tcW w:w="2022" w:type="dxa"/>
            <w:tcBorders>
              <w:top w:val="none" w:sz="0" w:space="0" w:color="auto"/>
              <w:bottom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Changes in Government</w:t>
            </w:r>
          </w:p>
        </w:tc>
        <w:tc>
          <w:tcPr>
            <w:tcW w:w="4728" w:type="dxa"/>
            <w:tcBorders>
              <w:top w:val="none" w:sz="0" w:space="0" w:color="auto"/>
              <w:bottom w:val="none" w:sz="0" w:space="0" w:color="auto"/>
              <w:right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Changing statutes and jurisdictions</w:t>
            </w:r>
          </w:p>
        </w:tc>
      </w:tr>
      <w:tr w:rsidR="00A34342" w:rsidRPr="002E4D51" w:rsidTr="00A34342">
        <w:trPr>
          <w:trHeight w:val="348"/>
          <w:jc w:val="center"/>
        </w:trPr>
        <w:tc>
          <w:tcPr>
            <w:cnfStyle w:val="001000000000" w:firstRow="0" w:lastRow="0" w:firstColumn="1" w:lastColumn="0" w:oddVBand="0" w:evenVBand="0" w:oddHBand="0" w:evenHBand="0" w:firstRowFirstColumn="0" w:firstRowLastColumn="0" w:lastRowFirstColumn="0" w:lastRowLastColumn="0"/>
            <w:tcW w:w="2607" w:type="dxa"/>
          </w:tcPr>
          <w:p w:rsidR="00A34342" w:rsidRPr="002E4D51" w:rsidRDefault="00A34342" w:rsidP="00BF7591">
            <w:pPr>
              <w:spacing w:line="276" w:lineRule="auto"/>
              <w:rPr>
                <w:rFonts w:ascii="Footlight MT Light" w:hAnsi="Footlight MT Light"/>
                <w:sz w:val="24"/>
                <w:szCs w:val="24"/>
              </w:rPr>
            </w:pPr>
          </w:p>
        </w:tc>
        <w:tc>
          <w:tcPr>
            <w:tcW w:w="2022"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Governance and corruption</w:t>
            </w:r>
          </w:p>
        </w:tc>
        <w:tc>
          <w:tcPr>
            <w:tcW w:w="4728"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Poor governance and corruption allegations in management of the constituency funds which presents major challenges to the fund</w:t>
            </w:r>
          </w:p>
        </w:tc>
      </w:tr>
      <w:tr w:rsidR="00A34342" w:rsidRPr="002E4D51" w:rsidTr="001F59C2">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2607" w:type="dxa"/>
            <w:tcBorders>
              <w:top w:val="none" w:sz="0" w:space="0" w:color="auto"/>
              <w:left w:val="none" w:sz="0" w:space="0" w:color="auto"/>
              <w:bottom w:val="none" w:sz="0" w:space="0" w:color="auto"/>
            </w:tcBorders>
          </w:tcPr>
          <w:p w:rsidR="00A34342" w:rsidRPr="002E4D51" w:rsidRDefault="00A34342" w:rsidP="00BF7591">
            <w:pPr>
              <w:spacing w:line="276" w:lineRule="auto"/>
              <w:rPr>
                <w:rFonts w:ascii="Footlight MT Light" w:hAnsi="Footlight MT Light"/>
                <w:sz w:val="24"/>
                <w:szCs w:val="24"/>
              </w:rPr>
            </w:pPr>
          </w:p>
        </w:tc>
        <w:tc>
          <w:tcPr>
            <w:tcW w:w="2022" w:type="dxa"/>
            <w:tcBorders>
              <w:top w:val="none" w:sz="0" w:space="0" w:color="auto"/>
              <w:bottom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Regional and global political stability</w:t>
            </w:r>
          </w:p>
        </w:tc>
        <w:tc>
          <w:tcPr>
            <w:tcW w:w="4728" w:type="dxa"/>
            <w:tcBorders>
              <w:top w:val="none" w:sz="0" w:space="0" w:color="auto"/>
              <w:bottom w:val="none" w:sz="0" w:space="0" w:color="auto"/>
              <w:right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Regional conflicts and terrorism, negatively impacting the country’s  performance</w:t>
            </w:r>
          </w:p>
        </w:tc>
      </w:tr>
      <w:tr w:rsidR="00A34342" w:rsidRPr="002E4D51" w:rsidTr="00A34342">
        <w:trPr>
          <w:trHeight w:val="348"/>
          <w:jc w:val="center"/>
        </w:trPr>
        <w:tc>
          <w:tcPr>
            <w:cnfStyle w:val="001000000000" w:firstRow="0" w:lastRow="0" w:firstColumn="1" w:lastColumn="0" w:oddVBand="0" w:evenVBand="0" w:oddHBand="0" w:evenHBand="0" w:firstRowFirstColumn="0" w:firstRowLastColumn="0" w:lastRowFirstColumn="0" w:lastRowLastColumn="0"/>
            <w:tcW w:w="2607" w:type="dxa"/>
          </w:tcPr>
          <w:p w:rsidR="00A34342" w:rsidRPr="002E4D51" w:rsidRDefault="00A34342" w:rsidP="00BF7591">
            <w:pPr>
              <w:spacing w:line="276" w:lineRule="auto"/>
              <w:rPr>
                <w:rFonts w:ascii="Footlight MT Light" w:hAnsi="Footlight MT Light"/>
                <w:sz w:val="24"/>
                <w:szCs w:val="24"/>
              </w:rPr>
            </w:pPr>
            <w:r w:rsidRPr="002E4D51">
              <w:rPr>
                <w:rFonts w:ascii="Footlight MT Light" w:hAnsi="Footlight MT Light"/>
                <w:sz w:val="24"/>
                <w:szCs w:val="24"/>
              </w:rPr>
              <w:t xml:space="preserve">Economic </w:t>
            </w:r>
          </w:p>
        </w:tc>
        <w:tc>
          <w:tcPr>
            <w:tcW w:w="2022"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Poor economic performance</w:t>
            </w:r>
          </w:p>
        </w:tc>
        <w:tc>
          <w:tcPr>
            <w:tcW w:w="4728"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Reduction of funds for NG-CDF projects</w:t>
            </w:r>
          </w:p>
        </w:tc>
      </w:tr>
      <w:tr w:rsidR="00A34342" w:rsidRPr="002E4D51" w:rsidTr="001F59C2">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607" w:type="dxa"/>
            <w:tcBorders>
              <w:top w:val="none" w:sz="0" w:space="0" w:color="auto"/>
              <w:left w:val="none" w:sz="0" w:space="0" w:color="auto"/>
              <w:bottom w:val="none" w:sz="0" w:space="0" w:color="auto"/>
            </w:tcBorders>
          </w:tcPr>
          <w:p w:rsidR="00A34342" w:rsidRPr="002E4D51" w:rsidRDefault="00A34342" w:rsidP="00BF7591">
            <w:pPr>
              <w:spacing w:line="276" w:lineRule="auto"/>
              <w:rPr>
                <w:rFonts w:ascii="Footlight MT Light" w:hAnsi="Footlight MT Light"/>
                <w:sz w:val="24"/>
                <w:szCs w:val="24"/>
              </w:rPr>
            </w:pPr>
          </w:p>
        </w:tc>
        <w:tc>
          <w:tcPr>
            <w:tcW w:w="2022" w:type="dxa"/>
            <w:tcBorders>
              <w:top w:val="none" w:sz="0" w:space="0" w:color="auto"/>
              <w:bottom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4728" w:type="dxa"/>
            <w:tcBorders>
              <w:top w:val="none" w:sz="0" w:space="0" w:color="auto"/>
              <w:bottom w:val="none" w:sz="0" w:space="0" w:color="auto"/>
              <w:right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Increased demands for NG-CDF interventions</w:t>
            </w:r>
          </w:p>
        </w:tc>
      </w:tr>
      <w:tr w:rsidR="00A34342" w:rsidRPr="002E4D51" w:rsidTr="00A34342">
        <w:trPr>
          <w:trHeight w:val="348"/>
          <w:jc w:val="center"/>
        </w:trPr>
        <w:tc>
          <w:tcPr>
            <w:cnfStyle w:val="001000000000" w:firstRow="0" w:lastRow="0" w:firstColumn="1" w:lastColumn="0" w:oddVBand="0" w:evenVBand="0" w:oddHBand="0" w:evenHBand="0" w:firstRowFirstColumn="0" w:firstRowLastColumn="0" w:lastRowFirstColumn="0" w:lastRowLastColumn="0"/>
            <w:tcW w:w="2607" w:type="dxa"/>
          </w:tcPr>
          <w:p w:rsidR="00A34342" w:rsidRPr="002E4D51" w:rsidRDefault="00A34342" w:rsidP="00BF7591">
            <w:pPr>
              <w:spacing w:line="276" w:lineRule="auto"/>
              <w:rPr>
                <w:rFonts w:ascii="Footlight MT Light" w:hAnsi="Footlight MT Light"/>
                <w:sz w:val="24"/>
                <w:szCs w:val="24"/>
              </w:rPr>
            </w:pPr>
            <w:r w:rsidRPr="002E4D51">
              <w:rPr>
                <w:rFonts w:ascii="Footlight MT Light" w:hAnsi="Footlight MT Light"/>
                <w:sz w:val="24"/>
                <w:szCs w:val="24"/>
              </w:rPr>
              <w:t xml:space="preserve">Social </w:t>
            </w:r>
          </w:p>
        </w:tc>
        <w:tc>
          <w:tcPr>
            <w:tcW w:w="2022"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 xml:space="preserve">Increasing youth population </w:t>
            </w:r>
          </w:p>
        </w:tc>
        <w:tc>
          <w:tcPr>
            <w:tcW w:w="4728"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 xml:space="preserve">High population levels putting demand on NG-CDF projects </w:t>
            </w:r>
          </w:p>
        </w:tc>
      </w:tr>
      <w:tr w:rsidR="00A34342" w:rsidRPr="002E4D51" w:rsidTr="001F59C2">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607" w:type="dxa"/>
            <w:tcBorders>
              <w:top w:val="none" w:sz="0" w:space="0" w:color="auto"/>
              <w:left w:val="none" w:sz="0" w:space="0" w:color="auto"/>
              <w:bottom w:val="none" w:sz="0" w:space="0" w:color="auto"/>
            </w:tcBorders>
          </w:tcPr>
          <w:p w:rsidR="00A34342" w:rsidRPr="002E4D51" w:rsidRDefault="00A34342" w:rsidP="00BF7591">
            <w:pPr>
              <w:spacing w:line="276" w:lineRule="auto"/>
              <w:rPr>
                <w:rFonts w:ascii="Footlight MT Light" w:hAnsi="Footlight MT Light"/>
                <w:sz w:val="24"/>
                <w:szCs w:val="24"/>
              </w:rPr>
            </w:pPr>
          </w:p>
        </w:tc>
        <w:tc>
          <w:tcPr>
            <w:tcW w:w="2022" w:type="dxa"/>
            <w:tcBorders>
              <w:top w:val="none" w:sz="0" w:space="0" w:color="auto"/>
              <w:bottom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Low literacy levels</w:t>
            </w:r>
          </w:p>
        </w:tc>
        <w:tc>
          <w:tcPr>
            <w:tcW w:w="4728" w:type="dxa"/>
            <w:tcBorders>
              <w:top w:val="none" w:sz="0" w:space="0" w:color="auto"/>
              <w:bottom w:val="none" w:sz="0" w:space="0" w:color="auto"/>
              <w:right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Increased demand for bursary applications, increased demands for projects like security in schools and other educational needs</w:t>
            </w:r>
          </w:p>
        </w:tc>
      </w:tr>
      <w:tr w:rsidR="00A34342" w:rsidRPr="002E4D51" w:rsidTr="00A34342">
        <w:trPr>
          <w:trHeight w:val="348"/>
          <w:jc w:val="center"/>
        </w:trPr>
        <w:tc>
          <w:tcPr>
            <w:cnfStyle w:val="001000000000" w:firstRow="0" w:lastRow="0" w:firstColumn="1" w:lastColumn="0" w:oddVBand="0" w:evenVBand="0" w:oddHBand="0" w:evenHBand="0" w:firstRowFirstColumn="0" w:firstRowLastColumn="0" w:lastRowFirstColumn="0" w:lastRowLastColumn="0"/>
            <w:tcW w:w="2607" w:type="dxa"/>
          </w:tcPr>
          <w:p w:rsidR="00A34342" w:rsidRPr="002E4D51" w:rsidRDefault="00A34342" w:rsidP="00BF7591">
            <w:pPr>
              <w:spacing w:line="276" w:lineRule="auto"/>
              <w:rPr>
                <w:rFonts w:ascii="Footlight MT Light" w:hAnsi="Footlight MT Light"/>
                <w:sz w:val="24"/>
                <w:szCs w:val="24"/>
              </w:rPr>
            </w:pPr>
            <w:r w:rsidRPr="002E4D51">
              <w:rPr>
                <w:rFonts w:ascii="Footlight MT Light" w:hAnsi="Footlight MT Light"/>
                <w:sz w:val="24"/>
                <w:szCs w:val="24"/>
              </w:rPr>
              <w:t>Technological</w:t>
            </w:r>
          </w:p>
        </w:tc>
        <w:tc>
          <w:tcPr>
            <w:tcW w:w="2022"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Social media explosion</w:t>
            </w:r>
          </w:p>
        </w:tc>
        <w:tc>
          <w:tcPr>
            <w:tcW w:w="4728"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Negative publicity, fake news, more accessible as a huge number of people can be reached easily.</w:t>
            </w:r>
          </w:p>
        </w:tc>
      </w:tr>
      <w:tr w:rsidR="00A34342" w:rsidRPr="002E4D51" w:rsidTr="001F59C2">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607" w:type="dxa"/>
            <w:tcBorders>
              <w:top w:val="none" w:sz="0" w:space="0" w:color="auto"/>
              <w:left w:val="none" w:sz="0" w:space="0" w:color="auto"/>
              <w:bottom w:val="none" w:sz="0" w:space="0" w:color="auto"/>
            </w:tcBorders>
          </w:tcPr>
          <w:p w:rsidR="00A34342" w:rsidRPr="002E4D51" w:rsidRDefault="00A34342" w:rsidP="00BF7591">
            <w:pPr>
              <w:spacing w:line="276" w:lineRule="auto"/>
              <w:rPr>
                <w:rFonts w:ascii="Footlight MT Light" w:hAnsi="Footlight MT Light"/>
                <w:sz w:val="24"/>
                <w:szCs w:val="24"/>
              </w:rPr>
            </w:pPr>
            <w:r w:rsidRPr="002E4D51">
              <w:rPr>
                <w:rFonts w:ascii="Footlight MT Light" w:hAnsi="Footlight MT Light"/>
                <w:sz w:val="24"/>
                <w:szCs w:val="24"/>
              </w:rPr>
              <w:t>Environmental</w:t>
            </w:r>
          </w:p>
        </w:tc>
        <w:tc>
          <w:tcPr>
            <w:tcW w:w="2022" w:type="dxa"/>
            <w:tcBorders>
              <w:top w:val="none" w:sz="0" w:space="0" w:color="auto"/>
              <w:bottom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Climate change</w:t>
            </w:r>
          </w:p>
        </w:tc>
        <w:tc>
          <w:tcPr>
            <w:tcW w:w="4728" w:type="dxa"/>
            <w:tcBorders>
              <w:top w:val="none" w:sz="0" w:space="0" w:color="auto"/>
              <w:bottom w:val="none" w:sz="0" w:space="0" w:color="auto"/>
              <w:right w:val="none" w:sz="0" w:space="0" w:color="auto"/>
            </w:tcBorders>
          </w:tcPr>
          <w:p w:rsidR="00A34342" w:rsidRPr="002E4D51" w:rsidRDefault="00A34342" w:rsidP="00BF7591">
            <w:pPr>
              <w:spacing w:line="276" w:lineRule="auto"/>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Global warming and climate change has affected key sectors such as agriculture, forestry, water catchments etc and thus increasing dependency</w:t>
            </w:r>
          </w:p>
        </w:tc>
      </w:tr>
      <w:tr w:rsidR="00A34342" w:rsidRPr="002E4D51" w:rsidTr="00A34342">
        <w:trPr>
          <w:trHeight w:val="399"/>
          <w:jc w:val="center"/>
        </w:trPr>
        <w:tc>
          <w:tcPr>
            <w:cnfStyle w:val="001000000000" w:firstRow="0" w:lastRow="0" w:firstColumn="1" w:lastColumn="0" w:oddVBand="0" w:evenVBand="0" w:oddHBand="0" w:evenHBand="0" w:firstRowFirstColumn="0" w:firstRowLastColumn="0" w:lastRowFirstColumn="0" w:lastRowLastColumn="0"/>
            <w:tcW w:w="2607" w:type="dxa"/>
          </w:tcPr>
          <w:p w:rsidR="00A34342" w:rsidRPr="002E4D51" w:rsidRDefault="00A34342" w:rsidP="00BF7591">
            <w:pPr>
              <w:spacing w:line="276" w:lineRule="auto"/>
              <w:rPr>
                <w:rFonts w:ascii="Footlight MT Light" w:hAnsi="Footlight MT Light"/>
                <w:sz w:val="24"/>
                <w:szCs w:val="24"/>
              </w:rPr>
            </w:pPr>
            <w:r w:rsidRPr="002E4D51">
              <w:rPr>
                <w:rFonts w:ascii="Footlight MT Light" w:hAnsi="Footlight MT Light"/>
                <w:sz w:val="24"/>
                <w:szCs w:val="24"/>
              </w:rPr>
              <w:t xml:space="preserve">Legal </w:t>
            </w:r>
          </w:p>
        </w:tc>
        <w:tc>
          <w:tcPr>
            <w:tcW w:w="2022"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Change in laws</w:t>
            </w:r>
          </w:p>
        </w:tc>
        <w:tc>
          <w:tcPr>
            <w:tcW w:w="4728" w:type="dxa"/>
          </w:tcPr>
          <w:p w:rsidR="00A34342" w:rsidRPr="002E4D51" w:rsidRDefault="00A34342" w:rsidP="00BF7591">
            <w:pPr>
              <w:spacing w:line="276" w:lineRule="auto"/>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2E4D51">
              <w:rPr>
                <w:rFonts w:ascii="Footlight MT Light" w:hAnsi="Footlight MT Light"/>
                <w:sz w:val="24"/>
                <w:szCs w:val="24"/>
              </w:rPr>
              <w:t>The provision of NG-CDF Act 2015 between the National government and county governments helping in litigation reductions</w:t>
            </w:r>
          </w:p>
        </w:tc>
      </w:tr>
    </w:tbl>
    <w:p w:rsidR="00A34342" w:rsidRDefault="00A34342" w:rsidP="00A34342">
      <w:pPr>
        <w:pStyle w:val="Heading2"/>
        <w:numPr>
          <w:ilvl w:val="0"/>
          <w:numId w:val="0"/>
        </w:numPr>
        <w:spacing w:line="276" w:lineRule="auto"/>
        <w:ind w:left="792"/>
        <w:jc w:val="both"/>
        <w:rPr>
          <w:rFonts w:ascii="Footlight MT Light" w:hAnsi="Footlight MT Light"/>
          <w:sz w:val="24"/>
          <w:szCs w:val="24"/>
          <w:lang w:val="en-GB"/>
        </w:rPr>
      </w:pPr>
      <w:bookmarkStart w:id="85" w:name="_Toc430436995"/>
      <w:bookmarkStart w:id="86" w:name="_Toc531210925"/>
    </w:p>
    <w:p w:rsidR="00A34342" w:rsidRDefault="00A34342" w:rsidP="00A34342">
      <w:pPr>
        <w:pStyle w:val="Heading2"/>
        <w:numPr>
          <w:ilvl w:val="0"/>
          <w:numId w:val="0"/>
        </w:numPr>
        <w:spacing w:line="276" w:lineRule="auto"/>
        <w:ind w:left="792"/>
        <w:jc w:val="both"/>
        <w:rPr>
          <w:rFonts w:ascii="Footlight MT Light" w:hAnsi="Footlight MT Light"/>
          <w:sz w:val="24"/>
          <w:szCs w:val="24"/>
          <w:lang w:val="en-GB"/>
        </w:rPr>
      </w:pPr>
    </w:p>
    <w:p w:rsidR="00850E98" w:rsidRPr="00EC49AE" w:rsidRDefault="00850E98" w:rsidP="00466048">
      <w:pPr>
        <w:pStyle w:val="Heading2"/>
        <w:numPr>
          <w:ilvl w:val="1"/>
          <w:numId w:val="32"/>
        </w:numPr>
        <w:spacing w:line="276" w:lineRule="auto"/>
        <w:ind w:left="720"/>
        <w:jc w:val="both"/>
        <w:rPr>
          <w:rFonts w:ascii="Footlight MT Light" w:hAnsi="Footlight MT Light"/>
          <w:sz w:val="24"/>
          <w:szCs w:val="24"/>
          <w:lang w:val="en-GB"/>
        </w:rPr>
      </w:pPr>
      <w:bookmarkStart w:id="87" w:name="_Toc531302249"/>
      <w:r w:rsidRPr="00EC49AE">
        <w:rPr>
          <w:rFonts w:ascii="Footlight MT Light" w:hAnsi="Footlight MT Light"/>
          <w:sz w:val="24"/>
          <w:szCs w:val="24"/>
          <w:lang w:val="en-GB"/>
        </w:rPr>
        <w:t>Stakeholder Analysis</w:t>
      </w:r>
      <w:bookmarkEnd w:id="84"/>
      <w:bookmarkEnd w:id="85"/>
      <w:bookmarkEnd w:id="86"/>
      <w:bookmarkEnd w:id="87"/>
    </w:p>
    <w:p w:rsidR="00850E98" w:rsidRPr="005745AD" w:rsidRDefault="00850E98"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This strategic plan takes cognisance of the </w:t>
      </w:r>
      <w:r w:rsidR="002A2FD0" w:rsidRPr="005745AD">
        <w:rPr>
          <w:rFonts w:ascii="Footlight MT Light" w:hAnsi="Footlight MT Light"/>
          <w:sz w:val="24"/>
          <w:szCs w:val="24"/>
          <w:lang w:val="en-GB"/>
        </w:rPr>
        <w:t>constituency</w:t>
      </w:r>
      <w:r w:rsidR="009D6E54" w:rsidRPr="005745AD">
        <w:rPr>
          <w:rFonts w:ascii="Footlight MT Light" w:hAnsi="Footlight MT Light"/>
          <w:sz w:val="24"/>
          <w:szCs w:val="24"/>
          <w:lang w:val="en-GB"/>
        </w:rPr>
        <w:t>’</w:t>
      </w:r>
      <w:r w:rsidR="002A2FD0" w:rsidRPr="005745AD">
        <w:rPr>
          <w:rFonts w:ascii="Footlight MT Light" w:hAnsi="Footlight MT Light"/>
          <w:sz w:val="24"/>
          <w:szCs w:val="24"/>
          <w:lang w:val="en-GB"/>
        </w:rPr>
        <w:t>s</w:t>
      </w:r>
      <w:r w:rsidRPr="005745AD">
        <w:rPr>
          <w:rFonts w:ascii="Footlight MT Light" w:hAnsi="Footlight MT Light"/>
          <w:sz w:val="24"/>
          <w:szCs w:val="24"/>
          <w:lang w:val="en-GB"/>
        </w:rPr>
        <w:t xml:space="preserve"> many stakeholders and their varied expectations which </w:t>
      </w:r>
      <w:r w:rsidR="002A2FD0" w:rsidRPr="005745AD">
        <w:rPr>
          <w:rFonts w:ascii="Footlight MT Light" w:hAnsi="Footlight MT Light"/>
          <w:sz w:val="24"/>
          <w:szCs w:val="24"/>
          <w:lang w:val="en-GB"/>
        </w:rPr>
        <w:t>it</w:t>
      </w:r>
      <w:r w:rsidRPr="005745AD">
        <w:rPr>
          <w:rFonts w:ascii="Footlight MT Light" w:hAnsi="Footlight MT Light"/>
          <w:sz w:val="24"/>
          <w:szCs w:val="24"/>
          <w:lang w:val="en-GB"/>
        </w:rPr>
        <w:t xml:space="preserve"> intends to meet. In implementing this strategic plan</w:t>
      </w:r>
      <w:r w:rsidR="00662F45" w:rsidRPr="005745AD">
        <w:rPr>
          <w:rFonts w:ascii="Footlight MT Light" w:hAnsi="Footlight MT Light"/>
          <w:sz w:val="24"/>
          <w:szCs w:val="24"/>
          <w:lang w:val="en-GB"/>
        </w:rPr>
        <w:t>,</w:t>
      </w:r>
      <w:r w:rsidRPr="005745AD">
        <w:rPr>
          <w:rFonts w:ascii="Footlight MT Light" w:hAnsi="Footlight MT Light"/>
          <w:sz w:val="24"/>
          <w:szCs w:val="24"/>
          <w:lang w:val="en-GB"/>
        </w:rPr>
        <w:t xml:space="preserve"> Roysambu </w:t>
      </w:r>
      <w:r w:rsidR="00BE58ED" w:rsidRPr="005745AD">
        <w:rPr>
          <w:rFonts w:ascii="Footlight MT Light" w:hAnsi="Footlight MT Light"/>
          <w:sz w:val="24"/>
          <w:szCs w:val="24"/>
          <w:lang w:val="en-GB"/>
        </w:rPr>
        <w:t>NG-CDF</w:t>
      </w:r>
      <w:r w:rsidRPr="005745AD">
        <w:rPr>
          <w:rFonts w:ascii="Footlight MT Light" w:hAnsi="Footlight MT Light"/>
          <w:sz w:val="24"/>
          <w:szCs w:val="24"/>
          <w:lang w:val="en-GB"/>
        </w:rPr>
        <w:t xml:space="preserve"> is expected to work with a num</w:t>
      </w:r>
      <w:r w:rsidR="009D6E54" w:rsidRPr="005745AD">
        <w:rPr>
          <w:rFonts w:ascii="Footlight MT Light" w:hAnsi="Footlight MT Light"/>
          <w:sz w:val="24"/>
          <w:szCs w:val="24"/>
          <w:lang w:val="en-GB"/>
        </w:rPr>
        <w:t>ber of stakeholders in order  to achieve its intended objectives.</w:t>
      </w:r>
    </w:p>
    <w:p w:rsidR="00850E98" w:rsidRPr="00EC49AE" w:rsidRDefault="009D6E54" w:rsidP="00EC49AE">
      <w:pPr>
        <w:jc w:val="both"/>
        <w:rPr>
          <w:rFonts w:ascii="Footlight MT Light" w:hAnsi="Footlight MT Light"/>
          <w:sz w:val="24"/>
          <w:szCs w:val="24"/>
          <w:lang w:val="en-GB"/>
        </w:rPr>
      </w:pPr>
      <w:r w:rsidRPr="005745AD">
        <w:rPr>
          <w:rFonts w:ascii="Footlight MT Light" w:hAnsi="Footlight MT Light"/>
          <w:sz w:val="24"/>
          <w:szCs w:val="24"/>
          <w:lang w:val="en-GB"/>
        </w:rPr>
        <w:t xml:space="preserve">The table </w:t>
      </w:r>
      <w:r w:rsidR="00850E98" w:rsidRPr="005745AD">
        <w:rPr>
          <w:rFonts w:ascii="Footlight MT Light" w:hAnsi="Footlight MT Light"/>
          <w:sz w:val="24"/>
          <w:szCs w:val="24"/>
          <w:lang w:val="en-GB"/>
        </w:rPr>
        <w:t xml:space="preserve">Below </w:t>
      </w:r>
      <w:r w:rsidRPr="005745AD">
        <w:rPr>
          <w:rFonts w:ascii="Footlight MT Light" w:hAnsi="Footlight MT Light"/>
          <w:sz w:val="24"/>
          <w:szCs w:val="24"/>
          <w:lang w:val="en-GB"/>
        </w:rPr>
        <w:t>represents</w:t>
      </w:r>
      <w:r w:rsidR="00662F45" w:rsidRPr="005745AD">
        <w:rPr>
          <w:rFonts w:ascii="Footlight MT Light" w:hAnsi="Footlight MT Light"/>
          <w:sz w:val="24"/>
          <w:szCs w:val="24"/>
          <w:lang w:val="en-GB"/>
        </w:rPr>
        <w:t xml:space="preserve"> </w:t>
      </w:r>
      <w:r w:rsidR="00850E98" w:rsidRPr="005745AD">
        <w:rPr>
          <w:rFonts w:ascii="Footlight MT Light" w:hAnsi="Footlight MT Light"/>
          <w:sz w:val="24"/>
          <w:szCs w:val="24"/>
          <w:lang w:val="en-GB"/>
        </w:rPr>
        <w:t xml:space="preserve">stakeholder analysis </w:t>
      </w:r>
      <w:r w:rsidR="00662F45" w:rsidRPr="005745AD">
        <w:rPr>
          <w:rFonts w:ascii="Footlight MT Light" w:hAnsi="Footlight MT Light"/>
          <w:sz w:val="24"/>
          <w:szCs w:val="24"/>
          <w:lang w:val="en-GB"/>
        </w:rPr>
        <w:t xml:space="preserve">that </w:t>
      </w:r>
      <w:r w:rsidR="00850E98" w:rsidRPr="005745AD">
        <w:rPr>
          <w:rFonts w:ascii="Footlight MT Light" w:hAnsi="Footlight MT Light"/>
          <w:sz w:val="24"/>
          <w:szCs w:val="24"/>
          <w:lang w:val="en-GB"/>
        </w:rPr>
        <w:t xml:space="preserve">identifies the different </w:t>
      </w:r>
      <w:r w:rsidRPr="005745AD">
        <w:rPr>
          <w:rFonts w:ascii="Footlight MT Light" w:hAnsi="Footlight MT Light"/>
          <w:sz w:val="24"/>
          <w:szCs w:val="24"/>
          <w:lang w:val="en-GB"/>
        </w:rPr>
        <w:t xml:space="preserve">categories </w:t>
      </w:r>
      <w:r w:rsidR="00850E98" w:rsidRPr="005745AD">
        <w:rPr>
          <w:rFonts w:ascii="Footlight MT Light" w:hAnsi="Footlight MT Light"/>
          <w:sz w:val="24"/>
          <w:szCs w:val="24"/>
          <w:lang w:val="en-GB"/>
        </w:rPr>
        <w:t>with their roles an</w:t>
      </w:r>
      <w:r w:rsidRPr="005745AD">
        <w:rPr>
          <w:rFonts w:ascii="Footlight MT Light" w:hAnsi="Footlight MT Light"/>
          <w:sz w:val="24"/>
          <w:szCs w:val="24"/>
          <w:lang w:val="en-GB"/>
        </w:rPr>
        <w:t>d expectations towards the fund</w:t>
      </w:r>
      <w:r w:rsidR="00850E98" w:rsidRPr="005745AD">
        <w:rPr>
          <w:rFonts w:ascii="Footlight MT Light" w:hAnsi="Footlight MT Light"/>
          <w:sz w:val="24"/>
          <w:szCs w:val="24"/>
          <w:lang w:val="en-GB"/>
        </w:rPr>
        <w:t>.</w:t>
      </w:r>
      <w:bookmarkStart w:id="88" w:name="_Toc400348174"/>
    </w:p>
    <w:p w:rsidR="00736E1B" w:rsidRDefault="00736E1B" w:rsidP="00EC49AE">
      <w:pPr>
        <w:pStyle w:val="Caption"/>
        <w:spacing w:line="276" w:lineRule="auto"/>
        <w:rPr>
          <w:rFonts w:ascii="Footlight MT Light" w:hAnsi="Footlight MT Light"/>
          <w:sz w:val="24"/>
          <w:szCs w:val="24"/>
        </w:rPr>
      </w:pPr>
    </w:p>
    <w:p w:rsidR="00FF20C3" w:rsidRPr="005745AD" w:rsidRDefault="004A2F67" w:rsidP="00EC49AE">
      <w:pPr>
        <w:pStyle w:val="Caption"/>
        <w:spacing w:line="276" w:lineRule="auto"/>
        <w:rPr>
          <w:rFonts w:ascii="Footlight MT Light" w:hAnsi="Footlight MT Light"/>
          <w:sz w:val="24"/>
          <w:szCs w:val="24"/>
        </w:rPr>
      </w:pPr>
      <w:r>
        <w:rPr>
          <w:rFonts w:ascii="Footlight MT Light" w:hAnsi="Footlight MT Light"/>
          <w:sz w:val="24"/>
          <w:szCs w:val="24"/>
        </w:rPr>
        <w:t>Table 1.4</w:t>
      </w:r>
      <w:r w:rsidR="00850E98" w:rsidRPr="005745AD">
        <w:rPr>
          <w:rFonts w:ascii="Footlight MT Light" w:hAnsi="Footlight MT Light"/>
          <w:sz w:val="24"/>
          <w:szCs w:val="24"/>
        </w:rPr>
        <w:t>: Stakeholder Analysis</w:t>
      </w:r>
      <w:bookmarkEnd w:id="88"/>
    </w:p>
    <w:tbl>
      <w:tblPr>
        <w:tblpPr w:leftFromText="180" w:rightFromText="180" w:vertAnchor="text" w:horzAnchor="margin" w:tblpY="21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290"/>
      </w:tblGrid>
      <w:tr w:rsidR="00A11573" w:rsidRPr="005745AD" w:rsidTr="009A1A42">
        <w:trPr>
          <w:trHeight w:val="402"/>
        </w:trPr>
        <w:tc>
          <w:tcPr>
            <w:tcW w:w="2718" w:type="dxa"/>
          </w:tcPr>
          <w:p w:rsidR="00A11573" w:rsidRPr="005745AD" w:rsidRDefault="00A11573" w:rsidP="005745AD">
            <w:pPr>
              <w:pStyle w:val="NoSpacing"/>
              <w:spacing w:line="276" w:lineRule="auto"/>
              <w:jc w:val="both"/>
              <w:rPr>
                <w:rFonts w:ascii="Footlight MT Light" w:hAnsi="Footlight MT Light"/>
                <w:b/>
                <w:sz w:val="24"/>
                <w:szCs w:val="24"/>
              </w:rPr>
            </w:pPr>
            <w:r w:rsidRPr="005745AD">
              <w:rPr>
                <w:rFonts w:ascii="Footlight MT Light" w:hAnsi="Footlight MT Light"/>
                <w:b/>
                <w:sz w:val="24"/>
                <w:szCs w:val="24"/>
              </w:rPr>
              <w:t>Stakeholder</w:t>
            </w:r>
          </w:p>
        </w:tc>
        <w:tc>
          <w:tcPr>
            <w:tcW w:w="7290" w:type="dxa"/>
          </w:tcPr>
          <w:p w:rsidR="00A11573" w:rsidRPr="005745AD" w:rsidRDefault="00A11573" w:rsidP="005745AD">
            <w:pPr>
              <w:pStyle w:val="NoSpacing"/>
              <w:spacing w:line="276" w:lineRule="auto"/>
              <w:jc w:val="both"/>
              <w:rPr>
                <w:rFonts w:ascii="Footlight MT Light" w:hAnsi="Footlight MT Light"/>
                <w:b/>
                <w:sz w:val="24"/>
                <w:szCs w:val="24"/>
              </w:rPr>
            </w:pPr>
            <w:r w:rsidRPr="005745AD">
              <w:rPr>
                <w:rFonts w:ascii="Footlight MT Light" w:hAnsi="Footlight MT Light"/>
                <w:b/>
                <w:sz w:val="24"/>
                <w:szCs w:val="24"/>
              </w:rPr>
              <w:t xml:space="preserve"> Role of Stakeholders /Functions</w:t>
            </w:r>
          </w:p>
        </w:tc>
      </w:tr>
      <w:tr w:rsidR="00A11573" w:rsidRPr="005745AD" w:rsidTr="009A1A42">
        <w:trPr>
          <w:trHeight w:val="633"/>
        </w:trPr>
        <w:tc>
          <w:tcPr>
            <w:tcW w:w="2718"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National Assembly Select Committee (NASC)</w:t>
            </w:r>
          </w:p>
        </w:tc>
        <w:tc>
          <w:tcPr>
            <w:tcW w:w="7290" w:type="dxa"/>
          </w:tcPr>
          <w:p w:rsidR="00A11573" w:rsidRPr="005745AD" w:rsidRDefault="009D6E54" w:rsidP="005745AD">
            <w:pPr>
              <w:pStyle w:val="NoSpacing"/>
              <w:spacing w:line="276" w:lineRule="auto"/>
              <w:jc w:val="both"/>
              <w:rPr>
                <w:rFonts w:ascii="Footlight MT Light" w:hAnsi="Footlight MT Light"/>
                <w:color w:val="FF0000"/>
                <w:sz w:val="24"/>
                <w:szCs w:val="24"/>
              </w:rPr>
            </w:pPr>
            <w:r w:rsidRPr="005745AD">
              <w:rPr>
                <w:rFonts w:ascii="Footlight MT Light" w:hAnsi="Footlight MT Light"/>
                <w:sz w:val="24"/>
                <w:szCs w:val="24"/>
              </w:rPr>
              <w:t>Guidance on policy direction and enactment of relevant laws relating to the fund</w:t>
            </w:r>
          </w:p>
        </w:tc>
      </w:tr>
      <w:tr w:rsidR="00A11573" w:rsidRPr="005745AD" w:rsidTr="009A1A42">
        <w:trPr>
          <w:trHeight w:val="633"/>
        </w:trPr>
        <w:tc>
          <w:tcPr>
            <w:tcW w:w="2718"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 xml:space="preserve">Ministry of </w:t>
            </w:r>
            <w:r w:rsidR="009D6E54" w:rsidRPr="005745AD">
              <w:rPr>
                <w:rFonts w:ascii="Footlight MT Light" w:hAnsi="Footlight MT Light"/>
                <w:sz w:val="24"/>
                <w:szCs w:val="24"/>
              </w:rPr>
              <w:t>Treasury</w:t>
            </w:r>
          </w:p>
          <w:p w:rsidR="00A11573" w:rsidRPr="005745AD" w:rsidRDefault="00A11573" w:rsidP="005745AD">
            <w:pPr>
              <w:pStyle w:val="NoSpacing"/>
              <w:spacing w:line="276" w:lineRule="auto"/>
              <w:jc w:val="both"/>
              <w:rPr>
                <w:rFonts w:ascii="Footlight MT Light" w:hAnsi="Footlight MT Light"/>
                <w:sz w:val="24"/>
                <w:szCs w:val="24"/>
              </w:rPr>
            </w:pPr>
          </w:p>
        </w:tc>
        <w:tc>
          <w:tcPr>
            <w:tcW w:w="7290"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Allocation of funds</w:t>
            </w:r>
          </w:p>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Leadership in the implementation of economic projects</w:t>
            </w:r>
          </w:p>
        </w:tc>
      </w:tr>
      <w:tr w:rsidR="00A11573" w:rsidRPr="005745AD" w:rsidTr="009A1A42">
        <w:trPr>
          <w:trHeight w:val="1024"/>
        </w:trPr>
        <w:tc>
          <w:tcPr>
            <w:tcW w:w="2718" w:type="dxa"/>
          </w:tcPr>
          <w:p w:rsidR="00A11573" w:rsidRPr="005745AD" w:rsidRDefault="002A2FD0"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 xml:space="preserve">National Government </w:t>
            </w:r>
            <w:r w:rsidR="00A11573" w:rsidRPr="005745AD">
              <w:rPr>
                <w:rFonts w:ascii="Footlight MT Light" w:hAnsi="Footlight MT Light"/>
                <w:sz w:val="24"/>
                <w:szCs w:val="24"/>
              </w:rPr>
              <w:t>Consttuency Development Fund Board</w:t>
            </w:r>
          </w:p>
          <w:p w:rsidR="00A11573" w:rsidRPr="005745AD" w:rsidRDefault="00A11573" w:rsidP="005745AD">
            <w:pPr>
              <w:pStyle w:val="NoSpacing"/>
              <w:spacing w:line="276" w:lineRule="auto"/>
              <w:jc w:val="both"/>
              <w:rPr>
                <w:rFonts w:ascii="Footlight MT Light" w:hAnsi="Footlight MT Light"/>
                <w:sz w:val="24"/>
                <w:szCs w:val="24"/>
              </w:rPr>
            </w:pPr>
          </w:p>
        </w:tc>
        <w:tc>
          <w:tcPr>
            <w:tcW w:w="7290" w:type="dxa"/>
          </w:tcPr>
          <w:p w:rsidR="009D6E54" w:rsidRPr="005745AD" w:rsidRDefault="009D6E54" w:rsidP="005745AD">
            <w:pPr>
              <w:pStyle w:val="NoSpacing"/>
              <w:spacing w:line="276" w:lineRule="auto"/>
              <w:jc w:val="both"/>
              <w:rPr>
                <w:rFonts w:ascii="Footlight MT Light" w:hAnsi="Footlight MT Light"/>
                <w:color w:val="000000" w:themeColor="text1"/>
                <w:sz w:val="24"/>
                <w:szCs w:val="24"/>
                <w:lang w:val="en-GB"/>
              </w:rPr>
            </w:pPr>
            <w:r w:rsidRPr="005745AD">
              <w:rPr>
                <w:rFonts w:ascii="Footlight MT Light" w:hAnsi="Footlight MT Light"/>
                <w:color w:val="000000" w:themeColor="text1"/>
                <w:sz w:val="24"/>
                <w:szCs w:val="24"/>
                <w:lang w:val="en-GB"/>
              </w:rPr>
              <w:t xml:space="preserve">Disbursement </w:t>
            </w:r>
            <w:r w:rsidR="00A11573" w:rsidRPr="005745AD">
              <w:rPr>
                <w:rFonts w:ascii="Footlight MT Light" w:hAnsi="Footlight MT Light"/>
                <w:color w:val="000000" w:themeColor="text1"/>
                <w:sz w:val="24"/>
                <w:szCs w:val="24"/>
                <w:lang w:val="en-GB"/>
              </w:rPr>
              <w:t xml:space="preserve">of </w:t>
            </w:r>
            <w:r w:rsidRPr="005745AD">
              <w:rPr>
                <w:rFonts w:ascii="Footlight MT Light" w:hAnsi="Footlight MT Light"/>
                <w:color w:val="000000" w:themeColor="text1"/>
                <w:sz w:val="24"/>
                <w:szCs w:val="24"/>
                <w:lang w:val="en-GB"/>
              </w:rPr>
              <w:t>financial</w:t>
            </w:r>
            <w:r w:rsidR="00A11573" w:rsidRPr="005745AD">
              <w:rPr>
                <w:rFonts w:ascii="Footlight MT Light" w:hAnsi="Footlight MT Light"/>
                <w:color w:val="000000" w:themeColor="text1"/>
                <w:sz w:val="24"/>
                <w:szCs w:val="24"/>
                <w:lang w:val="en-GB"/>
              </w:rPr>
              <w:t xml:space="preserve"> resources</w:t>
            </w:r>
            <w:r w:rsidRPr="005745AD">
              <w:rPr>
                <w:rFonts w:ascii="Footlight MT Light" w:hAnsi="Footlight MT Light"/>
                <w:color w:val="000000" w:themeColor="text1"/>
                <w:sz w:val="24"/>
                <w:szCs w:val="24"/>
                <w:lang w:val="en-GB"/>
              </w:rPr>
              <w:t xml:space="preserve"> to the constituency</w:t>
            </w:r>
          </w:p>
          <w:p w:rsidR="009D6E54" w:rsidRPr="005745AD" w:rsidRDefault="009D6E54" w:rsidP="005745AD">
            <w:pPr>
              <w:pStyle w:val="NoSpacing"/>
              <w:spacing w:line="276" w:lineRule="auto"/>
              <w:jc w:val="both"/>
              <w:rPr>
                <w:rFonts w:ascii="Footlight MT Light" w:hAnsi="Footlight MT Light"/>
                <w:color w:val="000000" w:themeColor="text1"/>
                <w:sz w:val="24"/>
                <w:szCs w:val="24"/>
                <w:lang w:val="en-GB"/>
              </w:rPr>
            </w:pPr>
            <w:r w:rsidRPr="005745AD">
              <w:rPr>
                <w:rFonts w:ascii="Footlight MT Light" w:hAnsi="Footlight MT Light"/>
                <w:color w:val="000000" w:themeColor="text1"/>
                <w:sz w:val="24"/>
                <w:szCs w:val="24"/>
                <w:lang w:val="en-GB"/>
              </w:rPr>
              <w:t>Provide policy guidance on the running of the fund</w:t>
            </w:r>
          </w:p>
          <w:p w:rsidR="009D6E54" w:rsidRPr="005745AD" w:rsidRDefault="009D6E54" w:rsidP="005745AD">
            <w:pPr>
              <w:pStyle w:val="NoSpacing"/>
              <w:spacing w:line="276" w:lineRule="auto"/>
              <w:jc w:val="both"/>
              <w:rPr>
                <w:rFonts w:ascii="Footlight MT Light" w:hAnsi="Footlight MT Light"/>
                <w:color w:val="000000" w:themeColor="text1"/>
                <w:sz w:val="24"/>
                <w:szCs w:val="24"/>
                <w:lang w:val="en-GB"/>
              </w:rPr>
            </w:pPr>
            <w:r w:rsidRPr="005745AD">
              <w:rPr>
                <w:rFonts w:ascii="Footlight MT Light" w:hAnsi="Footlight MT Light"/>
                <w:color w:val="000000" w:themeColor="text1"/>
                <w:sz w:val="24"/>
                <w:szCs w:val="24"/>
                <w:lang w:val="en-GB"/>
              </w:rPr>
              <w:t>Ensure efficient and effective management of the fund</w:t>
            </w:r>
          </w:p>
          <w:p w:rsidR="009D6E54" w:rsidRPr="005745AD" w:rsidRDefault="009D6E54" w:rsidP="005745AD">
            <w:pPr>
              <w:pStyle w:val="NoSpacing"/>
              <w:spacing w:line="276" w:lineRule="auto"/>
              <w:jc w:val="both"/>
              <w:rPr>
                <w:rFonts w:ascii="Footlight MT Light" w:hAnsi="Footlight MT Light"/>
                <w:color w:val="000000" w:themeColor="text1"/>
                <w:sz w:val="24"/>
                <w:szCs w:val="24"/>
                <w:lang w:val="en-GB"/>
              </w:rPr>
            </w:pPr>
            <w:r w:rsidRPr="005745AD">
              <w:rPr>
                <w:rFonts w:ascii="Footlight MT Light" w:hAnsi="Footlight MT Light"/>
                <w:color w:val="000000" w:themeColor="text1"/>
                <w:sz w:val="24"/>
                <w:szCs w:val="24"/>
                <w:lang w:val="en-GB"/>
              </w:rPr>
              <w:t>Promotes accountability</w:t>
            </w:r>
          </w:p>
          <w:p w:rsidR="00A11573" w:rsidRPr="005745AD" w:rsidRDefault="00A11573" w:rsidP="005745AD">
            <w:pPr>
              <w:pStyle w:val="NoSpacing"/>
              <w:spacing w:line="276" w:lineRule="auto"/>
              <w:jc w:val="both"/>
              <w:rPr>
                <w:rFonts w:ascii="Footlight MT Light" w:hAnsi="Footlight MT Light"/>
                <w:color w:val="FF0000"/>
                <w:sz w:val="24"/>
                <w:szCs w:val="24"/>
                <w:lang w:val="en-GB"/>
              </w:rPr>
            </w:pPr>
          </w:p>
        </w:tc>
      </w:tr>
      <w:tr w:rsidR="00A11573" w:rsidRPr="005745AD" w:rsidTr="009A1A42">
        <w:trPr>
          <w:trHeight w:val="1505"/>
        </w:trPr>
        <w:tc>
          <w:tcPr>
            <w:tcW w:w="2718" w:type="dxa"/>
          </w:tcPr>
          <w:p w:rsidR="00A11573" w:rsidRPr="005745AD" w:rsidRDefault="002A2FD0"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lang w:val="en-GB"/>
              </w:rPr>
              <w:t xml:space="preserve">National Government </w:t>
            </w:r>
            <w:r w:rsidR="00A11573" w:rsidRPr="005745AD">
              <w:rPr>
                <w:rFonts w:ascii="Footlight MT Light" w:hAnsi="Footlight MT Light"/>
                <w:sz w:val="24"/>
                <w:szCs w:val="24"/>
                <w:lang w:val="en-GB"/>
              </w:rPr>
              <w:t>Constituency Development Fund Committee</w:t>
            </w:r>
            <w:r w:rsidR="00A11573" w:rsidRPr="005745AD">
              <w:rPr>
                <w:rFonts w:ascii="Footlight MT Light" w:hAnsi="Footlight MT Light"/>
                <w:sz w:val="24"/>
                <w:szCs w:val="24"/>
              </w:rPr>
              <w:t>(</w:t>
            </w:r>
            <w:r w:rsidRPr="005745AD">
              <w:rPr>
                <w:rFonts w:ascii="Footlight MT Light" w:hAnsi="Footlight MT Light"/>
                <w:sz w:val="24"/>
                <w:szCs w:val="24"/>
              </w:rPr>
              <w:t>NG-</w:t>
            </w:r>
            <w:r w:rsidR="00A11573" w:rsidRPr="005745AD">
              <w:rPr>
                <w:rFonts w:ascii="Footlight MT Light" w:hAnsi="Footlight MT Light"/>
                <w:sz w:val="24"/>
                <w:szCs w:val="24"/>
              </w:rPr>
              <w:t>CDFC)</w:t>
            </w:r>
          </w:p>
        </w:tc>
        <w:tc>
          <w:tcPr>
            <w:tcW w:w="7290"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Implementation of sector development strategies and providing statistical information</w:t>
            </w:r>
          </w:p>
          <w:p w:rsidR="009D6E54" w:rsidRPr="005745AD" w:rsidRDefault="007034F1"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Disbursement of funds to PMCs for project implementation on the approved project.</w:t>
            </w:r>
          </w:p>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 xml:space="preserve">Monitoring </w:t>
            </w:r>
            <w:r w:rsidR="007034F1" w:rsidRPr="005745AD">
              <w:rPr>
                <w:rFonts w:ascii="Footlight MT Light" w:hAnsi="Footlight MT Light"/>
                <w:sz w:val="24"/>
                <w:szCs w:val="24"/>
              </w:rPr>
              <w:t>and evaluation of the ongoing</w:t>
            </w:r>
            <w:r w:rsidRPr="005745AD">
              <w:rPr>
                <w:rFonts w:ascii="Footlight MT Light" w:hAnsi="Footlight MT Light"/>
                <w:sz w:val="24"/>
                <w:szCs w:val="24"/>
              </w:rPr>
              <w:t xml:space="preserve"> projects</w:t>
            </w:r>
          </w:p>
          <w:p w:rsidR="00A11573" w:rsidRPr="005745AD" w:rsidRDefault="00A11573" w:rsidP="005745AD">
            <w:pPr>
              <w:pStyle w:val="NoSpacing"/>
              <w:spacing w:line="276" w:lineRule="auto"/>
              <w:jc w:val="both"/>
              <w:rPr>
                <w:rFonts w:ascii="Footlight MT Light" w:hAnsi="Footlight MT Light"/>
                <w:sz w:val="24"/>
                <w:szCs w:val="24"/>
              </w:rPr>
            </w:pPr>
          </w:p>
        </w:tc>
      </w:tr>
      <w:tr w:rsidR="00A11573" w:rsidRPr="005745AD" w:rsidTr="009A1A42">
        <w:trPr>
          <w:trHeight w:val="775"/>
        </w:trPr>
        <w:tc>
          <w:tcPr>
            <w:tcW w:w="2718" w:type="dxa"/>
          </w:tcPr>
          <w:p w:rsidR="00A11573" w:rsidRPr="005745AD" w:rsidRDefault="00A11573" w:rsidP="005745AD">
            <w:pPr>
              <w:jc w:val="both"/>
              <w:rPr>
                <w:rFonts w:ascii="Footlight MT Light" w:hAnsi="Footlight MT Light"/>
                <w:sz w:val="24"/>
                <w:szCs w:val="24"/>
                <w:lang w:val="en-GB"/>
              </w:rPr>
            </w:pPr>
            <w:r w:rsidRPr="005745AD">
              <w:rPr>
                <w:rFonts w:ascii="Footlight MT Light" w:hAnsi="Footlight MT Light"/>
                <w:sz w:val="24"/>
                <w:szCs w:val="24"/>
                <w:lang w:val="en-GB"/>
              </w:rPr>
              <w:t>Project Management Committee (PMC)</w:t>
            </w:r>
          </w:p>
          <w:p w:rsidR="00A11573" w:rsidRPr="005745AD" w:rsidRDefault="00A11573" w:rsidP="005745AD">
            <w:pPr>
              <w:pStyle w:val="NoSpacing"/>
              <w:spacing w:line="276" w:lineRule="auto"/>
              <w:jc w:val="both"/>
              <w:rPr>
                <w:rFonts w:ascii="Footlight MT Light" w:hAnsi="Footlight MT Light"/>
                <w:sz w:val="24"/>
                <w:szCs w:val="24"/>
              </w:rPr>
            </w:pPr>
          </w:p>
        </w:tc>
        <w:tc>
          <w:tcPr>
            <w:tcW w:w="7290"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 xml:space="preserve">Project management and overseeing </w:t>
            </w:r>
          </w:p>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Implementation of projects</w:t>
            </w:r>
          </w:p>
          <w:p w:rsidR="0012245A" w:rsidRPr="005745AD" w:rsidRDefault="0012245A"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Accountability of funds allocated to the projects</w:t>
            </w:r>
          </w:p>
        </w:tc>
      </w:tr>
      <w:tr w:rsidR="00A11573" w:rsidRPr="005745AD" w:rsidTr="009A1A42">
        <w:trPr>
          <w:trHeight w:val="640"/>
        </w:trPr>
        <w:tc>
          <w:tcPr>
            <w:tcW w:w="2718"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Technical Department</w:t>
            </w:r>
          </w:p>
        </w:tc>
        <w:tc>
          <w:tcPr>
            <w:tcW w:w="7290"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 xml:space="preserve">Provides </w:t>
            </w:r>
            <w:r w:rsidR="007034F1" w:rsidRPr="005745AD">
              <w:rPr>
                <w:rFonts w:ascii="Footlight MT Light" w:hAnsi="Footlight MT Light"/>
                <w:sz w:val="24"/>
                <w:szCs w:val="24"/>
              </w:rPr>
              <w:t xml:space="preserve">technical </w:t>
            </w:r>
            <w:r w:rsidRPr="005745AD">
              <w:rPr>
                <w:rFonts w:ascii="Footlight MT Light" w:hAnsi="Footlight MT Light"/>
                <w:sz w:val="24"/>
                <w:szCs w:val="24"/>
              </w:rPr>
              <w:t>expertise</w:t>
            </w:r>
            <w:r w:rsidR="00F467DC" w:rsidRPr="005745AD">
              <w:rPr>
                <w:rFonts w:ascii="Footlight MT Light" w:hAnsi="Footlight MT Light"/>
                <w:sz w:val="24"/>
                <w:szCs w:val="24"/>
              </w:rPr>
              <w:t xml:space="preserve"> and opinions</w:t>
            </w:r>
            <w:r w:rsidRPr="005745AD">
              <w:rPr>
                <w:rFonts w:ascii="Footlight MT Light" w:hAnsi="Footlight MT Light"/>
                <w:sz w:val="24"/>
                <w:szCs w:val="24"/>
              </w:rPr>
              <w:t xml:space="preserve"> in sector development</w:t>
            </w:r>
            <w:r w:rsidR="00F467DC" w:rsidRPr="005745AD">
              <w:rPr>
                <w:rFonts w:ascii="Footlight MT Light" w:hAnsi="Footlight MT Light"/>
                <w:sz w:val="24"/>
                <w:szCs w:val="24"/>
              </w:rPr>
              <w:t xml:space="preserve"> and project implementation</w:t>
            </w:r>
          </w:p>
        </w:tc>
      </w:tr>
      <w:tr w:rsidR="00A11573" w:rsidRPr="005745AD" w:rsidTr="009A1A42">
        <w:trPr>
          <w:trHeight w:val="536"/>
        </w:trPr>
        <w:tc>
          <w:tcPr>
            <w:tcW w:w="2718"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Member of Parliament</w:t>
            </w:r>
          </w:p>
        </w:tc>
        <w:tc>
          <w:tcPr>
            <w:tcW w:w="7290" w:type="dxa"/>
          </w:tcPr>
          <w:p w:rsidR="00280F7A" w:rsidRPr="005745AD" w:rsidRDefault="00280F7A"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Provides l</w:t>
            </w:r>
            <w:r w:rsidR="00A11573" w:rsidRPr="005745AD">
              <w:rPr>
                <w:rFonts w:ascii="Footlight MT Light" w:hAnsi="Footlight MT Light"/>
                <w:sz w:val="24"/>
                <w:szCs w:val="24"/>
              </w:rPr>
              <w:t>eadership, policy direction and network building</w:t>
            </w:r>
            <w:r w:rsidRPr="005745AD">
              <w:rPr>
                <w:rFonts w:ascii="Footlight MT Light" w:hAnsi="Footlight MT Light"/>
                <w:sz w:val="24"/>
                <w:szCs w:val="24"/>
              </w:rPr>
              <w:t xml:space="preserve"> and seeking funding partners for the constituency.</w:t>
            </w:r>
          </w:p>
          <w:p w:rsidR="00A11573" w:rsidRPr="005745AD" w:rsidRDefault="00280F7A"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 xml:space="preserve">Advocacy and </w:t>
            </w:r>
            <w:r w:rsidR="00A11573" w:rsidRPr="005745AD">
              <w:rPr>
                <w:rFonts w:ascii="Footlight MT Light" w:hAnsi="Footlight MT Light"/>
                <w:sz w:val="24"/>
                <w:szCs w:val="24"/>
              </w:rPr>
              <w:t>community resource mobilization</w:t>
            </w:r>
          </w:p>
        </w:tc>
      </w:tr>
      <w:tr w:rsidR="00A11573" w:rsidRPr="005745AD" w:rsidTr="009A1A42">
        <w:trPr>
          <w:trHeight w:val="550"/>
        </w:trPr>
        <w:tc>
          <w:tcPr>
            <w:tcW w:w="2718"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Private Sector</w:t>
            </w:r>
          </w:p>
          <w:p w:rsidR="00A11573" w:rsidRPr="005745AD" w:rsidRDefault="00A11573" w:rsidP="005745AD">
            <w:pPr>
              <w:pStyle w:val="NoSpacing"/>
              <w:spacing w:line="276" w:lineRule="auto"/>
              <w:jc w:val="both"/>
              <w:rPr>
                <w:rFonts w:ascii="Footlight MT Light" w:hAnsi="Footlight MT Light"/>
                <w:sz w:val="24"/>
                <w:szCs w:val="24"/>
              </w:rPr>
            </w:pPr>
          </w:p>
        </w:tc>
        <w:tc>
          <w:tcPr>
            <w:tcW w:w="7290"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 xml:space="preserve">Advocacy, </w:t>
            </w:r>
            <w:r w:rsidR="00280F7A" w:rsidRPr="005745AD">
              <w:rPr>
                <w:rFonts w:ascii="Footlight MT Light" w:hAnsi="Footlight MT Light"/>
                <w:sz w:val="24"/>
                <w:szCs w:val="24"/>
              </w:rPr>
              <w:t xml:space="preserve">technical support, </w:t>
            </w:r>
            <w:r w:rsidRPr="005745AD">
              <w:rPr>
                <w:rFonts w:ascii="Footlight MT Light" w:hAnsi="Footlight MT Light"/>
                <w:sz w:val="24"/>
                <w:szCs w:val="24"/>
              </w:rPr>
              <w:t>provision of business information and funding</w:t>
            </w:r>
          </w:p>
        </w:tc>
      </w:tr>
      <w:tr w:rsidR="00A11573" w:rsidRPr="005745AD" w:rsidTr="009A1A42">
        <w:trPr>
          <w:trHeight w:val="572"/>
        </w:trPr>
        <w:tc>
          <w:tcPr>
            <w:tcW w:w="2718"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Donors and funding agencies</w:t>
            </w:r>
          </w:p>
          <w:p w:rsidR="00A11573" w:rsidRPr="005745AD" w:rsidRDefault="00A11573" w:rsidP="005745AD">
            <w:pPr>
              <w:pStyle w:val="NoSpacing"/>
              <w:spacing w:line="276" w:lineRule="auto"/>
              <w:jc w:val="both"/>
              <w:rPr>
                <w:rFonts w:ascii="Footlight MT Light" w:hAnsi="Footlight MT Light"/>
                <w:sz w:val="24"/>
                <w:szCs w:val="24"/>
              </w:rPr>
            </w:pPr>
          </w:p>
        </w:tc>
        <w:tc>
          <w:tcPr>
            <w:tcW w:w="7290"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Compliments funding, technical support, capacity building and advocacy</w:t>
            </w:r>
          </w:p>
        </w:tc>
      </w:tr>
      <w:tr w:rsidR="00A11573" w:rsidRPr="005745AD" w:rsidTr="009A1A42">
        <w:trPr>
          <w:trHeight w:val="268"/>
        </w:trPr>
        <w:tc>
          <w:tcPr>
            <w:tcW w:w="2718"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lastRenderedPageBreak/>
              <w:t>Suppliers</w:t>
            </w:r>
          </w:p>
        </w:tc>
        <w:tc>
          <w:tcPr>
            <w:tcW w:w="7290"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Provision of goods and services</w:t>
            </w:r>
          </w:p>
        </w:tc>
      </w:tr>
      <w:tr w:rsidR="00A11573" w:rsidRPr="005745AD" w:rsidTr="009A1A42">
        <w:trPr>
          <w:trHeight w:val="819"/>
        </w:trPr>
        <w:tc>
          <w:tcPr>
            <w:tcW w:w="2718"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Citizens/Public</w:t>
            </w:r>
          </w:p>
        </w:tc>
        <w:tc>
          <w:tcPr>
            <w:tcW w:w="7290" w:type="dxa"/>
          </w:tcPr>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Tax payers</w:t>
            </w:r>
          </w:p>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 xml:space="preserve">Beneficiaries of </w:t>
            </w:r>
            <w:r w:rsidR="00280F7A" w:rsidRPr="005745AD">
              <w:rPr>
                <w:rFonts w:ascii="Footlight MT Light" w:hAnsi="Footlight MT Light"/>
                <w:sz w:val="24"/>
                <w:szCs w:val="24"/>
              </w:rPr>
              <w:t>NG-</w:t>
            </w:r>
            <w:r w:rsidRPr="005745AD">
              <w:rPr>
                <w:rFonts w:ascii="Footlight MT Light" w:hAnsi="Footlight MT Light"/>
                <w:sz w:val="24"/>
                <w:szCs w:val="24"/>
              </w:rPr>
              <w:t>CDF projects</w:t>
            </w:r>
          </w:p>
          <w:p w:rsidR="00A11573" w:rsidRPr="005745AD" w:rsidRDefault="00A11573" w:rsidP="005745AD">
            <w:pPr>
              <w:pStyle w:val="NoSpacing"/>
              <w:spacing w:line="276" w:lineRule="auto"/>
              <w:jc w:val="both"/>
              <w:rPr>
                <w:rFonts w:ascii="Footlight MT Light" w:hAnsi="Footlight MT Light"/>
                <w:sz w:val="24"/>
                <w:szCs w:val="24"/>
              </w:rPr>
            </w:pPr>
            <w:r w:rsidRPr="005745AD">
              <w:rPr>
                <w:rFonts w:ascii="Footlight MT Light" w:hAnsi="Footlight MT Light"/>
                <w:sz w:val="24"/>
                <w:szCs w:val="24"/>
              </w:rPr>
              <w:t>Provision of feedback on project implementation</w:t>
            </w:r>
          </w:p>
        </w:tc>
      </w:tr>
    </w:tbl>
    <w:p w:rsidR="00736E1B" w:rsidRDefault="00736E1B" w:rsidP="00EC49AE">
      <w:pPr>
        <w:pStyle w:val="Heading1"/>
        <w:numPr>
          <w:ilvl w:val="0"/>
          <w:numId w:val="0"/>
        </w:numPr>
        <w:jc w:val="both"/>
        <w:rPr>
          <w:rFonts w:ascii="Footlight MT Light" w:hAnsi="Footlight MT Light"/>
          <w:sz w:val="24"/>
          <w:szCs w:val="24"/>
          <w:lang w:val="en-GB"/>
        </w:rPr>
      </w:pPr>
    </w:p>
    <w:p w:rsidR="002763A7" w:rsidRPr="005745AD" w:rsidRDefault="002763A7" w:rsidP="00466048">
      <w:pPr>
        <w:pStyle w:val="Heading2"/>
        <w:numPr>
          <w:ilvl w:val="1"/>
          <w:numId w:val="32"/>
        </w:numPr>
        <w:spacing w:line="276" w:lineRule="auto"/>
        <w:ind w:left="720"/>
        <w:jc w:val="both"/>
        <w:rPr>
          <w:rFonts w:ascii="Footlight MT Light" w:hAnsi="Footlight MT Light"/>
          <w:sz w:val="24"/>
          <w:szCs w:val="24"/>
        </w:rPr>
      </w:pPr>
      <w:bookmarkStart w:id="89" w:name="_Toc531210926"/>
      <w:bookmarkStart w:id="90" w:name="_Toc531302250"/>
      <w:r w:rsidRPr="005745AD">
        <w:rPr>
          <w:rFonts w:ascii="Footlight MT Light" w:hAnsi="Footlight MT Light"/>
          <w:sz w:val="24"/>
          <w:szCs w:val="24"/>
        </w:rPr>
        <w:t xml:space="preserve">Risk </w:t>
      </w:r>
      <w:r>
        <w:rPr>
          <w:rFonts w:ascii="Footlight MT Light" w:hAnsi="Footlight MT Light"/>
          <w:sz w:val="24"/>
          <w:szCs w:val="24"/>
        </w:rPr>
        <w:t>Analysis and Manage</w:t>
      </w:r>
      <w:r w:rsidRPr="005745AD">
        <w:rPr>
          <w:rFonts w:ascii="Footlight MT Light" w:hAnsi="Footlight MT Light"/>
          <w:sz w:val="24"/>
          <w:szCs w:val="24"/>
        </w:rPr>
        <w:t>ment</w:t>
      </w:r>
      <w:bookmarkEnd w:id="89"/>
      <w:bookmarkEnd w:id="90"/>
    </w:p>
    <w:p w:rsidR="002763A7" w:rsidRPr="005745AD" w:rsidRDefault="002763A7" w:rsidP="002763A7">
      <w:pPr>
        <w:spacing w:after="160"/>
        <w:jc w:val="both"/>
        <w:rPr>
          <w:rFonts w:ascii="Footlight MT Light" w:eastAsia="Calibri" w:hAnsi="Footlight MT Light" w:cs="Arial"/>
          <w:sz w:val="24"/>
          <w:szCs w:val="24"/>
        </w:rPr>
      </w:pPr>
      <w:r>
        <w:rPr>
          <w:rFonts w:ascii="Footlight MT Light" w:eastAsia="Calibri" w:hAnsi="Footlight MT Light" w:cs="Arial"/>
          <w:sz w:val="24"/>
          <w:szCs w:val="24"/>
        </w:rPr>
        <w:t>Risk management forms an integral part in the effective and efficient management of the fund alongside  ensuring the achievement of the set constituency objectives. In compliance with the Government directive requiring that all state corporations and departments implement enterprise risk management framework, Roysambu NG-CDF has from 2016 adopted the principles of risk management in its day to day operations. Through the guidance of the Board secretariat, a comprehensive constituency risk assessment was done and the following risks were identified to affect the full rrealization of the Constituency’s target goals;</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sidRPr="005745AD">
        <w:rPr>
          <w:rFonts w:ascii="Footlight MT Light" w:eastAsia="Calibri" w:hAnsi="Footlight MT Light" w:cs="Arial"/>
          <w:sz w:val="24"/>
          <w:szCs w:val="24"/>
        </w:rPr>
        <w:t>Unavailability of land to put up NG-CDF office and othe</w:t>
      </w:r>
      <w:r>
        <w:rPr>
          <w:rFonts w:ascii="Footlight MT Light" w:eastAsia="Calibri" w:hAnsi="Footlight MT Light" w:cs="Arial"/>
          <w:sz w:val="24"/>
          <w:szCs w:val="24"/>
        </w:rPr>
        <w:t>r</w:t>
      </w:r>
      <w:r w:rsidRPr="005745AD">
        <w:rPr>
          <w:rFonts w:ascii="Footlight MT Light" w:eastAsia="Calibri" w:hAnsi="Footlight MT Light" w:cs="Arial"/>
          <w:sz w:val="24"/>
          <w:szCs w:val="24"/>
        </w:rPr>
        <w:t xml:space="preserve"> community projects</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sidRPr="005745AD">
        <w:rPr>
          <w:rFonts w:ascii="Footlight MT Light" w:eastAsia="Calibri" w:hAnsi="Footlight MT Light" w:cs="Arial"/>
          <w:sz w:val="24"/>
          <w:szCs w:val="24"/>
        </w:rPr>
        <w:t>High levels of unemployment among the increasing youth population.</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sidRPr="005745AD">
        <w:rPr>
          <w:rFonts w:ascii="Footlight MT Light" w:eastAsia="Calibri" w:hAnsi="Footlight MT Light" w:cs="Arial"/>
          <w:sz w:val="24"/>
          <w:szCs w:val="24"/>
        </w:rPr>
        <w:t>Political conflict</w:t>
      </w:r>
      <w:r>
        <w:rPr>
          <w:rFonts w:ascii="Footlight MT Light" w:eastAsia="Calibri" w:hAnsi="Footlight MT Light" w:cs="Arial"/>
          <w:sz w:val="24"/>
          <w:szCs w:val="24"/>
        </w:rPr>
        <w:t>s, infightings</w:t>
      </w:r>
      <w:r w:rsidRPr="005745AD">
        <w:rPr>
          <w:rFonts w:ascii="Footlight MT Light" w:eastAsia="Calibri" w:hAnsi="Footlight MT Light" w:cs="Arial"/>
          <w:sz w:val="24"/>
          <w:szCs w:val="24"/>
        </w:rPr>
        <w:t xml:space="preserve"> and negativity.</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sidRPr="005745AD">
        <w:rPr>
          <w:rFonts w:ascii="Footlight MT Light" w:eastAsia="Calibri" w:hAnsi="Footlight MT Light" w:cs="Arial"/>
          <w:sz w:val="24"/>
          <w:szCs w:val="24"/>
        </w:rPr>
        <w:t>Shortage of the technical staff to conduct inspections and offer supervi</w:t>
      </w:r>
      <w:r>
        <w:rPr>
          <w:rFonts w:ascii="Footlight MT Light" w:eastAsia="Calibri" w:hAnsi="Footlight MT Light" w:cs="Arial"/>
          <w:sz w:val="24"/>
          <w:szCs w:val="24"/>
        </w:rPr>
        <w:t>sion to the engaged contractors.</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Pr>
          <w:rFonts w:ascii="Footlight MT Light" w:eastAsia="Calibri" w:hAnsi="Footlight MT Light" w:cs="Arial"/>
          <w:sz w:val="24"/>
          <w:szCs w:val="24"/>
        </w:rPr>
        <w:t>Insecurity arising from increasing youth unemployment and indulgence in drugs</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sidRPr="005745AD">
        <w:rPr>
          <w:rFonts w:ascii="Footlight MT Light" w:eastAsia="Calibri" w:hAnsi="Footlight MT Light" w:cs="Arial"/>
          <w:sz w:val="24"/>
          <w:szCs w:val="24"/>
        </w:rPr>
        <w:t>Low literacy among the project management committee members.</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Pr>
          <w:rFonts w:ascii="Footlight MT Light" w:eastAsia="Calibri" w:hAnsi="Footlight MT Light" w:cs="Arial"/>
          <w:sz w:val="24"/>
          <w:szCs w:val="24"/>
        </w:rPr>
        <w:t xml:space="preserve">Low public participation </w:t>
      </w:r>
      <w:r w:rsidRPr="005745AD">
        <w:rPr>
          <w:rFonts w:ascii="Footlight MT Light" w:eastAsia="Calibri" w:hAnsi="Footlight MT Light" w:cs="Arial"/>
          <w:sz w:val="24"/>
          <w:szCs w:val="24"/>
        </w:rPr>
        <w:t>during NG-CDF forums.</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Pr>
          <w:rFonts w:ascii="Footlight MT Light" w:eastAsia="Calibri" w:hAnsi="Footlight MT Light" w:cs="Arial"/>
          <w:sz w:val="24"/>
          <w:szCs w:val="24"/>
        </w:rPr>
        <w:t>Inadequate boarding facilities in the available public primary and secondary</w:t>
      </w:r>
      <w:r w:rsidRPr="005745AD">
        <w:rPr>
          <w:rFonts w:ascii="Footlight MT Light" w:eastAsia="Calibri" w:hAnsi="Footlight MT Light" w:cs="Arial"/>
          <w:sz w:val="24"/>
          <w:szCs w:val="24"/>
        </w:rPr>
        <w:t xml:space="preserve"> schools in the Constituency</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Pr>
          <w:rFonts w:ascii="Footlight MT Light" w:eastAsia="Calibri" w:hAnsi="Footlight MT Light" w:cs="Arial"/>
          <w:sz w:val="24"/>
          <w:szCs w:val="24"/>
        </w:rPr>
        <w:t xml:space="preserve">Inadequate </w:t>
      </w:r>
      <w:r w:rsidRPr="005745AD">
        <w:rPr>
          <w:rFonts w:ascii="Footlight MT Light" w:eastAsia="Calibri" w:hAnsi="Footlight MT Light" w:cs="Arial"/>
          <w:sz w:val="24"/>
          <w:szCs w:val="24"/>
        </w:rPr>
        <w:t>funds</w:t>
      </w:r>
      <w:r>
        <w:rPr>
          <w:rFonts w:ascii="Footlight MT Light" w:eastAsia="Calibri" w:hAnsi="Footlight MT Light" w:cs="Arial"/>
          <w:sz w:val="24"/>
          <w:szCs w:val="24"/>
        </w:rPr>
        <w:t xml:space="preserve"> to carry out every project identified by the constituents</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Pr>
          <w:rFonts w:ascii="Footlight MT Light" w:eastAsia="Calibri" w:hAnsi="Footlight MT Light" w:cs="Arial"/>
          <w:sz w:val="24"/>
          <w:szCs w:val="24"/>
        </w:rPr>
        <w:t>Inefficient Sub County treasury hindering timely service delivery</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sidRPr="005745AD">
        <w:rPr>
          <w:rFonts w:ascii="Footlight MT Light" w:eastAsia="Calibri" w:hAnsi="Footlight MT Light" w:cs="Arial"/>
          <w:sz w:val="24"/>
          <w:szCs w:val="24"/>
        </w:rPr>
        <w:t>Inefficient Monitoring and Evaluation systems</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sidRPr="005745AD">
        <w:rPr>
          <w:rFonts w:ascii="Footlight MT Light" w:eastAsia="Calibri" w:hAnsi="Footlight MT Light" w:cs="Arial"/>
          <w:sz w:val="24"/>
          <w:szCs w:val="24"/>
        </w:rPr>
        <w:t>Poor road network and water.</w:t>
      </w:r>
    </w:p>
    <w:p w:rsidR="002763A7" w:rsidRPr="005745AD" w:rsidRDefault="002763A7" w:rsidP="00710F6F">
      <w:pPr>
        <w:numPr>
          <w:ilvl w:val="0"/>
          <w:numId w:val="7"/>
        </w:numPr>
        <w:spacing w:after="160"/>
        <w:contextualSpacing/>
        <w:jc w:val="both"/>
        <w:rPr>
          <w:rFonts w:ascii="Footlight MT Light" w:eastAsia="Calibri" w:hAnsi="Footlight MT Light" w:cs="Arial"/>
          <w:sz w:val="24"/>
          <w:szCs w:val="24"/>
        </w:rPr>
      </w:pPr>
      <w:r>
        <w:rPr>
          <w:rFonts w:ascii="Footlight MT Light" w:eastAsia="Calibri" w:hAnsi="Footlight MT Light" w:cs="Arial"/>
          <w:sz w:val="24"/>
          <w:szCs w:val="24"/>
        </w:rPr>
        <w:t xml:space="preserve">Skills gap among </w:t>
      </w:r>
      <w:r w:rsidRPr="005745AD">
        <w:rPr>
          <w:rFonts w:ascii="Footlight MT Light" w:eastAsia="Calibri" w:hAnsi="Footlight MT Light" w:cs="Arial"/>
          <w:sz w:val="24"/>
          <w:szCs w:val="24"/>
        </w:rPr>
        <w:t>NG-CDFC</w:t>
      </w:r>
      <w:r>
        <w:rPr>
          <w:rFonts w:ascii="Footlight MT Light" w:eastAsia="Calibri" w:hAnsi="Footlight MT Light" w:cs="Arial"/>
          <w:sz w:val="24"/>
          <w:szCs w:val="24"/>
        </w:rPr>
        <w:t xml:space="preserve"> and staff members in areas to do with project management accounting and ICT</w:t>
      </w:r>
    </w:p>
    <w:p w:rsidR="00BB2353" w:rsidRDefault="00BB2353" w:rsidP="00BB2353">
      <w:pPr>
        <w:jc w:val="both"/>
        <w:rPr>
          <w:rFonts w:ascii="Footlight MT Light" w:eastAsia="Calibri" w:hAnsi="Footlight MT Light"/>
          <w:sz w:val="24"/>
          <w:szCs w:val="24"/>
        </w:rPr>
      </w:pPr>
      <w:bookmarkStart w:id="91" w:name="_Toc531210927"/>
    </w:p>
    <w:p w:rsidR="002763A7" w:rsidRPr="00BB2353" w:rsidRDefault="002763A7" w:rsidP="00BB2353">
      <w:pPr>
        <w:jc w:val="both"/>
        <w:rPr>
          <w:rFonts w:ascii="Footlight MT Light" w:eastAsia="Calibri" w:hAnsi="Footlight MT Light"/>
          <w:sz w:val="24"/>
          <w:szCs w:val="24"/>
        </w:rPr>
      </w:pPr>
      <w:r w:rsidRPr="00BB2353">
        <w:rPr>
          <w:rFonts w:ascii="Footlight MT Light" w:eastAsia="Calibri" w:hAnsi="Footlight MT Light"/>
          <w:sz w:val="24"/>
          <w:szCs w:val="24"/>
        </w:rPr>
        <w:t>There is need to develop mitigation and treatment measures for the above identified risks to avert any uncertainties on the achievements of Roysambu NG-CDF goals and Objectives.</w:t>
      </w:r>
      <w:bookmarkEnd w:id="91"/>
    </w:p>
    <w:p w:rsidR="00736E1B" w:rsidRDefault="00736E1B" w:rsidP="00736E1B">
      <w:pPr>
        <w:rPr>
          <w:kern w:val="32"/>
          <w:lang w:val="en-GB"/>
        </w:rPr>
      </w:pPr>
      <w:r>
        <w:rPr>
          <w:lang w:val="en-GB"/>
        </w:rPr>
        <w:br w:type="page"/>
      </w:r>
    </w:p>
    <w:p w:rsidR="00850E98" w:rsidRPr="005745AD" w:rsidRDefault="00BB48C9" w:rsidP="00EC49AE">
      <w:pPr>
        <w:pStyle w:val="Heading1"/>
        <w:numPr>
          <w:ilvl w:val="0"/>
          <w:numId w:val="0"/>
        </w:numPr>
        <w:jc w:val="both"/>
        <w:rPr>
          <w:rFonts w:ascii="Footlight MT Light" w:hAnsi="Footlight MT Light"/>
          <w:sz w:val="24"/>
          <w:szCs w:val="24"/>
          <w:lang w:val="en-GB"/>
        </w:rPr>
      </w:pPr>
      <w:bookmarkStart w:id="92" w:name="_Toc531210928"/>
      <w:bookmarkStart w:id="93" w:name="_Toc531302251"/>
      <w:r w:rsidRPr="005745AD">
        <w:rPr>
          <w:rFonts w:ascii="Footlight MT Light" w:hAnsi="Footlight MT Light"/>
          <w:sz w:val="24"/>
          <w:szCs w:val="24"/>
          <w:lang w:val="en-GB"/>
        </w:rPr>
        <w:lastRenderedPageBreak/>
        <w:t xml:space="preserve">CHAPTER </w:t>
      </w:r>
      <w:r w:rsidR="00F86CA7" w:rsidRPr="005745AD">
        <w:rPr>
          <w:rFonts w:ascii="Footlight MT Light" w:hAnsi="Footlight MT Light"/>
          <w:sz w:val="24"/>
          <w:szCs w:val="24"/>
          <w:lang w:val="en-GB"/>
        </w:rPr>
        <w:t>FOUR</w:t>
      </w:r>
      <w:r w:rsidRPr="005745AD">
        <w:rPr>
          <w:rFonts w:ascii="Footlight MT Light" w:hAnsi="Footlight MT Light"/>
          <w:sz w:val="24"/>
          <w:szCs w:val="24"/>
          <w:lang w:val="en-GB"/>
        </w:rPr>
        <w:t xml:space="preserve">: </w:t>
      </w:r>
      <w:r w:rsidR="00F86CA7" w:rsidRPr="005745AD">
        <w:rPr>
          <w:rFonts w:ascii="Footlight MT Light" w:hAnsi="Footlight MT Light"/>
          <w:sz w:val="24"/>
          <w:szCs w:val="24"/>
          <w:lang w:val="en-GB"/>
        </w:rPr>
        <w:t>STRATEGIC MODEL</w:t>
      </w:r>
      <w:bookmarkEnd w:id="92"/>
      <w:bookmarkEnd w:id="93"/>
    </w:p>
    <w:p w:rsidR="00EE530C" w:rsidRPr="005745AD" w:rsidRDefault="00EE530C" w:rsidP="00466048">
      <w:pPr>
        <w:pStyle w:val="Heading1"/>
        <w:numPr>
          <w:ilvl w:val="0"/>
          <w:numId w:val="32"/>
        </w:numPr>
        <w:rPr>
          <w:rFonts w:ascii="Footlight MT Light" w:hAnsi="Footlight MT Light"/>
          <w:sz w:val="24"/>
          <w:szCs w:val="24"/>
          <w:lang w:val="en-GB"/>
        </w:rPr>
      </w:pPr>
      <w:bookmarkStart w:id="94" w:name="_Toc531210929"/>
      <w:bookmarkStart w:id="95" w:name="_Toc531302252"/>
      <w:r w:rsidRPr="005745AD">
        <w:rPr>
          <w:rFonts w:ascii="Footlight MT Light" w:hAnsi="Footlight MT Light"/>
          <w:sz w:val="24"/>
          <w:szCs w:val="24"/>
          <w:lang w:val="en-GB"/>
        </w:rPr>
        <w:t>Introduction</w:t>
      </w:r>
      <w:bookmarkEnd w:id="94"/>
      <w:bookmarkEnd w:id="95"/>
    </w:p>
    <w:p w:rsidR="003572F0" w:rsidRPr="005745AD" w:rsidRDefault="006314C2" w:rsidP="005745AD">
      <w:pPr>
        <w:jc w:val="both"/>
        <w:rPr>
          <w:rFonts w:ascii="Footlight MT Light" w:hAnsi="Footlight MT Light"/>
          <w:sz w:val="24"/>
          <w:szCs w:val="24"/>
          <w:shd w:val="clear" w:color="auto" w:fill="FFFFFF"/>
        </w:rPr>
      </w:pPr>
      <w:r w:rsidRPr="005745AD">
        <w:rPr>
          <w:rFonts w:ascii="Footlight MT Light" w:hAnsi="Footlight MT Light"/>
          <w:sz w:val="24"/>
          <w:szCs w:val="24"/>
          <w:shd w:val="clear" w:color="auto" w:fill="FFFFFF"/>
        </w:rPr>
        <w:t xml:space="preserve">This chapter outlines Roysambu </w:t>
      </w:r>
      <w:r w:rsidR="00BE58ED" w:rsidRPr="005745AD">
        <w:rPr>
          <w:rFonts w:ascii="Footlight MT Light" w:hAnsi="Footlight MT Light"/>
          <w:sz w:val="24"/>
          <w:szCs w:val="24"/>
          <w:shd w:val="clear" w:color="auto" w:fill="FFFFFF"/>
        </w:rPr>
        <w:t>NG-CDF</w:t>
      </w:r>
      <w:r w:rsidR="00F86CA7" w:rsidRPr="005745AD">
        <w:rPr>
          <w:rFonts w:ascii="Footlight MT Light" w:hAnsi="Footlight MT Light"/>
          <w:sz w:val="24"/>
          <w:szCs w:val="24"/>
          <w:shd w:val="clear" w:color="auto" w:fill="FFFFFF"/>
        </w:rPr>
        <w:t xml:space="preserve"> </w:t>
      </w:r>
      <w:r w:rsidRPr="005745AD">
        <w:rPr>
          <w:rFonts w:ascii="Footlight MT Light" w:hAnsi="Footlight MT Light"/>
          <w:sz w:val="24"/>
          <w:szCs w:val="24"/>
          <w:shd w:val="clear" w:color="auto" w:fill="FFFFFF"/>
        </w:rPr>
        <w:t xml:space="preserve">vision </w:t>
      </w:r>
      <w:r w:rsidR="003572F0" w:rsidRPr="005745AD">
        <w:rPr>
          <w:rFonts w:ascii="Footlight MT Light" w:hAnsi="Footlight MT Light"/>
          <w:sz w:val="24"/>
          <w:szCs w:val="24"/>
          <w:shd w:val="clear" w:color="auto" w:fill="FFFFFF"/>
        </w:rPr>
        <w:t>and the mission statement</w:t>
      </w:r>
      <w:r w:rsidRPr="005745AD">
        <w:rPr>
          <w:rFonts w:ascii="Footlight MT Light" w:hAnsi="Footlight MT Light"/>
          <w:sz w:val="24"/>
          <w:szCs w:val="24"/>
          <w:shd w:val="clear" w:color="auto" w:fill="FFFFFF"/>
        </w:rPr>
        <w:t xml:space="preserve"> as the road map, indicating</w:t>
      </w:r>
      <w:r w:rsidR="00F86CA7" w:rsidRPr="005745AD">
        <w:rPr>
          <w:rFonts w:ascii="Footlight MT Light" w:hAnsi="Footlight MT Light"/>
          <w:sz w:val="24"/>
          <w:szCs w:val="24"/>
          <w:shd w:val="clear" w:color="auto" w:fill="FFFFFF"/>
        </w:rPr>
        <w:t xml:space="preserve"> the strategic objectives and the strategies identified to guide </w:t>
      </w:r>
      <w:r w:rsidRPr="005745AD">
        <w:rPr>
          <w:rFonts w:ascii="Footlight MT Light" w:hAnsi="Footlight MT Light"/>
          <w:sz w:val="24"/>
          <w:szCs w:val="24"/>
          <w:shd w:val="clear" w:color="auto" w:fill="FFFFFF"/>
        </w:rPr>
        <w:t xml:space="preserve">the </w:t>
      </w:r>
      <w:r w:rsidR="008B6FCA" w:rsidRPr="005745AD">
        <w:rPr>
          <w:rFonts w:ascii="Footlight MT Light" w:hAnsi="Footlight MT Light"/>
          <w:sz w:val="24"/>
          <w:szCs w:val="24"/>
          <w:shd w:val="clear" w:color="auto" w:fill="FFFFFF"/>
        </w:rPr>
        <w:t>Constituency</w:t>
      </w:r>
      <w:r w:rsidRPr="005745AD">
        <w:rPr>
          <w:rFonts w:ascii="Footlight MT Light" w:hAnsi="Footlight MT Light"/>
          <w:sz w:val="24"/>
          <w:szCs w:val="24"/>
          <w:shd w:val="clear" w:color="auto" w:fill="FFFFFF"/>
        </w:rPr>
        <w:t xml:space="preserve"> </w:t>
      </w:r>
      <w:r w:rsidR="00F86CA7" w:rsidRPr="005745AD">
        <w:rPr>
          <w:rFonts w:ascii="Footlight MT Light" w:hAnsi="Footlight MT Light"/>
          <w:sz w:val="24"/>
          <w:szCs w:val="24"/>
          <w:shd w:val="clear" w:color="auto" w:fill="FFFFFF"/>
        </w:rPr>
        <w:t>on the strategic direction in the execution of its mandate</w:t>
      </w:r>
      <w:r w:rsidR="003572F0" w:rsidRPr="005745AD">
        <w:rPr>
          <w:rFonts w:ascii="Footlight MT Light" w:hAnsi="Footlight MT Light"/>
          <w:sz w:val="24"/>
          <w:szCs w:val="24"/>
          <w:shd w:val="clear" w:color="auto" w:fill="FFFFFF"/>
        </w:rPr>
        <w:t>.</w:t>
      </w:r>
    </w:p>
    <w:p w:rsidR="003572F0" w:rsidRPr="005745AD" w:rsidRDefault="009A1A42" w:rsidP="00466048">
      <w:pPr>
        <w:pStyle w:val="Heading2"/>
        <w:numPr>
          <w:ilvl w:val="1"/>
          <w:numId w:val="16"/>
        </w:numPr>
        <w:spacing w:line="276" w:lineRule="auto"/>
        <w:ind w:hanging="792"/>
        <w:jc w:val="both"/>
        <w:rPr>
          <w:rFonts w:ascii="Footlight MT Light" w:hAnsi="Footlight MT Light"/>
          <w:sz w:val="24"/>
          <w:szCs w:val="24"/>
          <w:lang w:val="en-GB"/>
        </w:rPr>
      </w:pPr>
      <w:bookmarkStart w:id="96" w:name="_Toc531210930"/>
      <w:bookmarkStart w:id="97" w:name="_Toc531302253"/>
      <w:r w:rsidRPr="005745AD">
        <w:rPr>
          <w:rFonts w:ascii="Footlight MT Light" w:hAnsi="Footlight MT Light"/>
          <w:sz w:val="24"/>
          <w:szCs w:val="24"/>
          <w:lang w:val="en-GB"/>
        </w:rPr>
        <w:t>Vision Statement</w:t>
      </w:r>
      <w:bookmarkEnd w:id="96"/>
      <w:bookmarkEnd w:id="97"/>
    </w:p>
    <w:p w:rsidR="003572F0" w:rsidRPr="005745AD" w:rsidRDefault="00D91F8F" w:rsidP="005745AD">
      <w:pPr>
        <w:jc w:val="both"/>
        <w:rPr>
          <w:rFonts w:ascii="Footlight MT Light" w:hAnsi="Footlight MT Light"/>
          <w:sz w:val="24"/>
          <w:szCs w:val="24"/>
        </w:rPr>
      </w:pPr>
      <w:r w:rsidRPr="005745AD">
        <w:rPr>
          <w:rFonts w:ascii="Footlight MT Light" w:eastAsiaTheme="minorHAnsi" w:hAnsi="Footlight MT Light" w:cs="Georgia"/>
          <w:sz w:val="24"/>
          <w:szCs w:val="24"/>
        </w:rPr>
        <w:t xml:space="preserve"> An equitable socially and </w:t>
      </w:r>
      <w:r w:rsidR="00F86CA7" w:rsidRPr="005745AD">
        <w:rPr>
          <w:rFonts w:ascii="Footlight MT Light" w:eastAsiaTheme="minorHAnsi" w:hAnsi="Footlight MT Light" w:cs="Georgia"/>
          <w:sz w:val="24"/>
          <w:szCs w:val="24"/>
        </w:rPr>
        <w:t>e</w:t>
      </w:r>
      <w:r w:rsidRPr="005745AD">
        <w:rPr>
          <w:rFonts w:ascii="Footlight MT Light" w:eastAsiaTheme="minorHAnsi" w:hAnsi="Footlight MT Light" w:cs="Georgia"/>
          <w:sz w:val="24"/>
          <w:szCs w:val="24"/>
        </w:rPr>
        <w:t>conomically empowered Mwananchi</w:t>
      </w:r>
      <w:r w:rsidR="003572F0" w:rsidRPr="005745AD">
        <w:rPr>
          <w:rFonts w:ascii="Footlight MT Light" w:eastAsiaTheme="minorHAnsi" w:hAnsi="Footlight MT Light" w:cs="Georgia"/>
          <w:sz w:val="24"/>
          <w:szCs w:val="24"/>
        </w:rPr>
        <w:t>.</w:t>
      </w:r>
    </w:p>
    <w:p w:rsidR="00080306" w:rsidRPr="005745AD" w:rsidRDefault="009A1A42" w:rsidP="00466048">
      <w:pPr>
        <w:pStyle w:val="Heading2"/>
        <w:numPr>
          <w:ilvl w:val="1"/>
          <w:numId w:val="16"/>
        </w:numPr>
        <w:spacing w:line="276" w:lineRule="auto"/>
        <w:ind w:hanging="792"/>
        <w:jc w:val="both"/>
        <w:rPr>
          <w:rFonts w:ascii="Footlight MT Light" w:hAnsi="Footlight MT Light"/>
          <w:sz w:val="24"/>
          <w:szCs w:val="24"/>
          <w:lang w:val="en-GB"/>
        </w:rPr>
      </w:pPr>
      <w:bookmarkStart w:id="98" w:name="_Toc531210931"/>
      <w:bookmarkStart w:id="99" w:name="_Toc531302254"/>
      <w:r w:rsidRPr="005745AD">
        <w:rPr>
          <w:rFonts w:ascii="Footlight MT Light" w:hAnsi="Footlight MT Light"/>
          <w:sz w:val="24"/>
          <w:szCs w:val="24"/>
          <w:lang w:val="en-GB"/>
        </w:rPr>
        <w:t>Mission Statement</w:t>
      </w:r>
      <w:bookmarkEnd w:id="98"/>
      <w:bookmarkEnd w:id="99"/>
    </w:p>
    <w:p w:rsidR="003572F0" w:rsidRPr="005745AD" w:rsidRDefault="003572F0" w:rsidP="005745AD">
      <w:pPr>
        <w:autoSpaceDE w:val="0"/>
        <w:autoSpaceDN w:val="0"/>
        <w:adjustRightInd w:val="0"/>
        <w:spacing w:after="0"/>
        <w:jc w:val="both"/>
        <w:rPr>
          <w:rFonts w:ascii="Footlight MT Light" w:eastAsiaTheme="minorHAnsi" w:hAnsi="Footlight MT Light" w:cs="Georgia"/>
          <w:sz w:val="24"/>
          <w:szCs w:val="24"/>
        </w:rPr>
      </w:pPr>
      <w:r w:rsidRPr="005745AD">
        <w:rPr>
          <w:rFonts w:ascii="Footlight MT Light" w:eastAsiaTheme="minorHAnsi" w:hAnsi="Footlight MT Light" w:cs="Georgia"/>
          <w:sz w:val="24"/>
          <w:szCs w:val="24"/>
        </w:rPr>
        <w:t xml:space="preserve">To </w:t>
      </w:r>
      <w:r w:rsidR="00D91F8F" w:rsidRPr="005745AD">
        <w:rPr>
          <w:rFonts w:ascii="Footlight MT Light" w:eastAsiaTheme="minorHAnsi" w:hAnsi="Footlight MT Light" w:cs="Georgia"/>
          <w:sz w:val="24"/>
          <w:szCs w:val="24"/>
        </w:rPr>
        <w:t xml:space="preserve">provide leadership on effective and efficient implementation of </w:t>
      </w:r>
      <w:r w:rsidR="00BE58ED" w:rsidRPr="005745AD">
        <w:rPr>
          <w:rFonts w:ascii="Footlight MT Light" w:eastAsiaTheme="minorHAnsi" w:hAnsi="Footlight MT Light" w:cs="Georgia"/>
          <w:sz w:val="24"/>
          <w:szCs w:val="24"/>
        </w:rPr>
        <w:t>NG-CDF</w:t>
      </w:r>
      <w:r w:rsidR="00664B75" w:rsidRPr="005745AD">
        <w:rPr>
          <w:rFonts w:ascii="Footlight MT Light" w:eastAsiaTheme="minorHAnsi" w:hAnsi="Footlight MT Light" w:cs="Georgia"/>
          <w:sz w:val="24"/>
          <w:szCs w:val="24"/>
        </w:rPr>
        <w:t xml:space="preserve"> programmes.</w:t>
      </w:r>
    </w:p>
    <w:p w:rsidR="001C2F02" w:rsidRPr="005745AD" w:rsidRDefault="001C2F02" w:rsidP="005745AD">
      <w:pPr>
        <w:autoSpaceDE w:val="0"/>
        <w:autoSpaceDN w:val="0"/>
        <w:adjustRightInd w:val="0"/>
        <w:spacing w:after="0"/>
        <w:jc w:val="both"/>
        <w:rPr>
          <w:rFonts w:ascii="Footlight MT Light" w:eastAsiaTheme="minorHAnsi" w:hAnsi="Footlight MT Light" w:cs="Georgia"/>
          <w:sz w:val="24"/>
          <w:szCs w:val="24"/>
        </w:rPr>
      </w:pPr>
    </w:p>
    <w:p w:rsidR="00403919" w:rsidRPr="00736E1B" w:rsidRDefault="009A1A42" w:rsidP="00466048">
      <w:pPr>
        <w:pStyle w:val="Heading2"/>
        <w:numPr>
          <w:ilvl w:val="1"/>
          <w:numId w:val="16"/>
        </w:numPr>
        <w:spacing w:line="276" w:lineRule="auto"/>
        <w:ind w:hanging="792"/>
        <w:jc w:val="both"/>
        <w:rPr>
          <w:rFonts w:ascii="Footlight MT Light" w:hAnsi="Footlight MT Light"/>
          <w:sz w:val="24"/>
          <w:szCs w:val="24"/>
          <w:lang w:val="en-GB"/>
        </w:rPr>
      </w:pPr>
      <w:bookmarkStart w:id="100" w:name="_Toc531210932"/>
      <w:bookmarkStart w:id="101" w:name="_Toc531302255"/>
      <w:r>
        <w:rPr>
          <w:rFonts w:ascii="Footlight MT Light" w:hAnsi="Footlight MT Light"/>
          <w:sz w:val="24"/>
          <w:szCs w:val="24"/>
          <w:lang w:val="en-GB"/>
        </w:rPr>
        <w:t>Strategic Goals, Objectives a</w:t>
      </w:r>
      <w:r w:rsidRPr="00736E1B">
        <w:rPr>
          <w:rFonts w:ascii="Footlight MT Light" w:hAnsi="Footlight MT Light"/>
          <w:sz w:val="24"/>
          <w:szCs w:val="24"/>
          <w:lang w:val="en-GB"/>
        </w:rPr>
        <w:t>nd Strategies</w:t>
      </w:r>
      <w:bookmarkEnd w:id="100"/>
      <w:bookmarkEnd w:id="101"/>
    </w:p>
    <w:p w:rsidR="00566C51" w:rsidRPr="005745AD" w:rsidRDefault="00403919" w:rsidP="005745AD">
      <w:pPr>
        <w:jc w:val="both"/>
        <w:rPr>
          <w:rFonts w:ascii="Footlight MT Light" w:hAnsi="Footlight MT Light"/>
          <w:sz w:val="24"/>
          <w:szCs w:val="24"/>
        </w:rPr>
      </w:pPr>
      <w:r w:rsidRPr="005745AD">
        <w:rPr>
          <w:rFonts w:ascii="Footlight MT Light" w:hAnsi="Footlight MT Light"/>
          <w:sz w:val="24"/>
          <w:szCs w:val="24"/>
        </w:rPr>
        <w:t xml:space="preserve"> </w:t>
      </w:r>
      <w:r w:rsidR="00566C51" w:rsidRPr="005745AD">
        <w:rPr>
          <w:rFonts w:ascii="Footlight MT Light" w:hAnsi="Footlight MT Light"/>
          <w:sz w:val="24"/>
          <w:szCs w:val="24"/>
        </w:rPr>
        <w:t xml:space="preserve">The </w:t>
      </w:r>
      <w:r w:rsidR="00BE58ED" w:rsidRPr="005745AD">
        <w:rPr>
          <w:rFonts w:ascii="Footlight MT Light" w:hAnsi="Footlight MT Light"/>
          <w:sz w:val="24"/>
          <w:szCs w:val="24"/>
        </w:rPr>
        <w:t>NG-CDF</w:t>
      </w:r>
      <w:r w:rsidR="00566C51" w:rsidRPr="005745AD">
        <w:rPr>
          <w:rFonts w:ascii="Footlight MT Light" w:hAnsi="Footlight MT Light"/>
          <w:sz w:val="24"/>
          <w:szCs w:val="24"/>
        </w:rPr>
        <w:t xml:space="preserve"> Act 2015 provides for </w:t>
      </w:r>
      <w:r w:rsidR="00BE58ED" w:rsidRPr="005745AD">
        <w:rPr>
          <w:rFonts w:ascii="Footlight MT Light" w:hAnsi="Footlight MT Light"/>
          <w:sz w:val="24"/>
          <w:szCs w:val="24"/>
        </w:rPr>
        <w:t>NG-CDF</w:t>
      </w:r>
      <w:r w:rsidR="002A6ED2" w:rsidRPr="005745AD">
        <w:rPr>
          <w:rFonts w:ascii="Footlight MT Light" w:hAnsi="Footlight MT Light"/>
          <w:sz w:val="24"/>
          <w:szCs w:val="24"/>
        </w:rPr>
        <w:t>Cs</w:t>
      </w:r>
      <w:r w:rsidR="00566C51" w:rsidRPr="005745AD">
        <w:rPr>
          <w:rFonts w:ascii="Footlight MT Light" w:hAnsi="Footlight MT Light"/>
          <w:sz w:val="24"/>
          <w:szCs w:val="24"/>
        </w:rPr>
        <w:t xml:space="preserve"> to implement projects that are listed as National Government functions under the Constitution </w:t>
      </w:r>
      <w:r w:rsidR="002A6ED2" w:rsidRPr="005745AD">
        <w:rPr>
          <w:rFonts w:ascii="Footlight MT Light" w:hAnsi="Footlight MT Light"/>
          <w:sz w:val="24"/>
          <w:szCs w:val="24"/>
        </w:rPr>
        <w:t xml:space="preserve">of Kenya, </w:t>
      </w:r>
      <w:r w:rsidR="00566C51" w:rsidRPr="005745AD">
        <w:rPr>
          <w:rFonts w:ascii="Footlight MT Light" w:hAnsi="Footlight MT Light"/>
          <w:sz w:val="24"/>
          <w:szCs w:val="24"/>
        </w:rPr>
        <w:t xml:space="preserve">2010. The National Government functions are listed under the Fourth Schedule. </w:t>
      </w:r>
      <w:r w:rsidR="00BE58ED" w:rsidRPr="005745AD">
        <w:rPr>
          <w:rFonts w:ascii="Footlight MT Light" w:hAnsi="Footlight MT Light"/>
          <w:sz w:val="24"/>
          <w:szCs w:val="24"/>
        </w:rPr>
        <w:t>NG-CDF</w:t>
      </w:r>
      <w:r w:rsidR="00566C51" w:rsidRPr="005745AD">
        <w:rPr>
          <w:rFonts w:ascii="Footlight MT Light" w:hAnsi="Footlight MT Light"/>
          <w:sz w:val="24"/>
          <w:szCs w:val="24"/>
        </w:rPr>
        <w:t xml:space="preserve"> therefore restricts itself on the implementation of projects to the following areas of focus:</w:t>
      </w:r>
    </w:p>
    <w:p w:rsidR="00675670" w:rsidRPr="005745AD" w:rsidRDefault="002A6ED2" w:rsidP="00466048">
      <w:pPr>
        <w:pStyle w:val="ListParagraph"/>
        <w:numPr>
          <w:ilvl w:val="0"/>
          <w:numId w:val="18"/>
        </w:numPr>
        <w:jc w:val="both"/>
        <w:rPr>
          <w:rFonts w:ascii="Footlight MT Light" w:hAnsi="Footlight MT Light"/>
          <w:sz w:val="24"/>
          <w:szCs w:val="24"/>
        </w:rPr>
      </w:pPr>
      <w:r w:rsidRPr="005745AD">
        <w:rPr>
          <w:rFonts w:ascii="Footlight MT Light" w:hAnsi="Footlight MT Light"/>
          <w:sz w:val="24"/>
          <w:szCs w:val="24"/>
        </w:rPr>
        <w:t>Education</w:t>
      </w:r>
    </w:p>
    <w:p w:rsidR="00675670" w:rsidRPr="005745AD" w:rsidRDefault="002A6ED2" w:rsidP="00466048">
      <w:pPr>
        <w:pStyle w:val="ListParagraph"/>
        <w:numPr>
          <w:ilvl w:val="0"/>
          <w:numId w:val="18"/>
        </w:numPr>
        <w:jc w:val="both"/>
        <w:rPr>
          <w:rFonts w:ascii="Footlight MT Light" w:hAnsi="Footlight MT Light"/>
          <w:sz w:val="24"/>
          <w:szCs w:val="24"/>
        </w:rPr>
      </w:pPr>
      <w:r w:rsidRPr="005745AD">
        <w:rPr>
          <w:rFonts w:ascii="Footlight MT Light" w:hAnsi="Footlight MT Light"/>
          <w:sz w:val="24"/>
          <w:szCs w:val="24"/>
        </w:rPr>
        <w:t>Security</w:t>
      </w:r>
    </w:p>
    <w:p w:rsidR="00675670" w:rsidRPr="005745AD" w:rsidRDefault="002A6ED2" w:rsidP="00466048">
      <w:pPr>
        <w:pStyle w:val="ListParagraph"/>
        <w:numPr>
          <w:ilvl w:val="0"/>
          <w:numId w:val="18"/>
        </w:numPr>
        <w:jc w:val="both"/>
        <w:rPr>
          <w:rFonts w:ascii="Footlight MT Light" w:hAnsi="Footlight MT Light"/>
          <w:sz w:val="24"/>
          <w:szCs w:val="24"/>
        </w:rPr>
      </w:pPr>
      <w:r w:rsidRPr="005745AD">
        <w:rPr>
          <w:rFonts w:ascii="Footlight MT Light" w:hAnsi="Footlight MT Light"/>
          <w:sz w:val="24"/>
          <w:szCs w:val="24"/>
        </w:rPr>
        <w:t>Youth and Sports</w:t>
      </w:r>
    </w:p>
    <w:p w:rsidR="00675670" w:rsidRPr="005745AD" w:rsidRDefault="002A6ED2" w:rsidP="00466048">
      <w:pPr>
        <w:pStyle w:val="ListParagraph"/>
        <w:numPr>
          <w:ilvl w:val="0"/>
          <w:numId w:val="18"/>
        </w:numPr>
        <w:jc w:val="both"/>
        <w:rPr>
          <w:rFonts w:ascii="Footlight MT Light" w:hAnsi="Footlight MT Light"/>
          <w:sz w:val="24"/>
          <w:szCs w:val="24"/>
        </w:rPr>
      </w:pPr>
      <w:r w:rsidRPr="005745AD">
        <w:rPr>
          <w:rFonts w:ascii="Footlight MT Light" w:hAnsi="Footlight MT Light"/>
          <w:sz w:val="24"/>
          <w:szCs w:val="24"/>
        </w:rPr>
        <w:t>Environmental Conseravtion and Sustainbility</w:t>
      </w:r>
    </w:p>
    <w:p w:rsidR="00D91F8F" w:rsidRPr="005745AD" w:rsidRDefault="005F083F" w:rsidP="005745AD">
      <w:pPr>
        <w:jc w:val="both"/>
        <w:rPr>
          <w:rFonts w:ascii="Footlight MT Light" w:hAnsi="Footlight MT Light"/>
          <w:sz w:val="24"/>
          <w:szCs w:val="24"/>
        </w:rPr>
      </w:pPr>
      <w:r w:rsidRPr="005745AD">
        <w:rPr>
          <w:rFonts w:ascii="Footlight MT Light" w:hAnsi="Footlight MT Light"/>
          <w:sz w:val="24"/>
          <w:szCs w:val="24"/>
        </w:rPr>
        <w:t xml:space="preserve">Strategic </w:t>
      </w:r>
      <w:r w:rsidR="002A6ED2" w:rsidRPr="005745AD">
        <w:rPr>
          <w:rFonts w:ascii="Footlight MT Light" w:hAnsi="Footlight MT Light"/>
          <w:sz w:val="24"/>
          <w:szCs w:val="24"/>
        </w:rPr>
        <w:t>goals</w:t>
      </w:r>
      <w:r w:rsidRPr="005745AD">
        <w:rPr>
          <w:rFonts w:ascii="Footlight MT Light" w:hAnsi="Footlight MT Light"/>
          <w:sz w:val="24"/>
          <w:szCs w:val="24"/>
        </w:rPr>
        <w:t>;</w:t>
      </w:r>
    </w:p>
    <w:p w:rsidR="00D91F8F" w:rsidRPr="005745AD" w:rsidRDefault="00D91F8F"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Improv</w:t>
      </w:r>
      <w:r w:rsidR="001C2F02" w:rsidRPr="005745AD">
        <w:rPr>
          <w:rFonts w:ascii="Footlight MT Light" w:hAnsi="Footlight MT Light"/>
          <w:sz w:val="24"/>
          <w:szCs w:val="24"/>
        </w:rPr>
        <w:t xml:space="preserve">ing </w:t>
      </w:r>
      <w:r w:rsidRPr="005745AD">
        <w:rPr>
          <w:rFonts w:ascii="Footlight MT Light" w:hAnsi="Footlight MT Light"/>
          <w:sz w:val="24"/>
          <w:szCs w:val="24"/>
        </w:rPr>
        <w:t xml:space="preserve">infrastructural development in all public education institutions within the </w:t>
      </w:r>
      <w:r w:rsidR="008B6FCA" w:rsidRPr="005745AD">
        <w:rPr>
          <w:rFonts w:ascii="Footlight MT Light" w:hAnsi="Footlight MT Light"/>
          <w:sz w:val="24"/>
          <w:szCs w:val="24"/>
        </w:rPr>
        <w:t>Constituency</w:t>
      </w:r>
      <w:r w:rsidRPr="005745AD">
        <w:rPr>
          <w:rFonts w:ascii="Footlight MT Light" w:hAnsi="Footlight MT Light"/>
          <w:sz w:val="24"/>
          <w:szCs w:val="24"/>
        </w:rPr>
        <w:t xml:space="preserve"> on the education sector</w:t>
      </w:r>
    </w:p>
    <w:p w:rsidR="00D91F8F" w:rsidRPr="005745AD" w:rsidRDefault="00D91F8F"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Increase retention and transition rate of both secondary and tertiary education through education bursaries</w:t>
      </w:r>
    </w:p>
    <w:p w:rsidR="00D91F8F" w:rsidRPr="005745AD" w:rsidRDefault="001C2F02"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Enhance</w:t>
      </w:r>
      <w:r w:rsidR="00D91F8F" w:rsidRPr="005745AD">
        <w:rPr>
          <w:rFonts w:ascii="Footlight MT Light" w:hAnsi="Footlight MT Light"/>
          <w:sz w:val="24"/>
          <w:szCs w:val="24"/>
        </w:rPr>
        <w:t xml:space="preserve"> </w:t>
      </w:r>
      <w:r w:rsidR="005752FD" w:rsidRPr="005745AD">
        <w:rPr>
          <w:rFonts w:ascii="Footlight MT Light" w:hAnsi="Footlight MT Light"/>
          <w:sz w:val="24"/>
          <w:szCs w:val="24"/>
        </w:rPr>
        <w:t xml:space="preserve">status of </w:t>
      </w:r>
      <w:r w:rsidR="00D91F8F" w:rsidRPr="005745AD">
        <w:rPr>
          <w:rFonts w:ascii="Footlight MT Light" w:hAnsi="Footlight MT Light"/>
          <w:sz w:val="24"/>
          <w:szCs w:val="24"/>
        </w:rPr>
        <w:t xml:space="preserve">security in the </w:t>
      </w:r>
      <w:r w:rsidR="008B6FCA" w:rsidRPr="005745AD">
        <w:rPr>
          <w:rFonts w:ascii="Footlight MT Light" w:hAnsi="Footlight MT Light"/>
          <w:sz w:val="24"/>
          <w:szCs w:val="24"/>
        </w:rPr>
        <w:t>Constituency</w:t>
      </w:r>
    </w:p>
    <w:p w:rsidR="00D91F8F" w:rsidRPr="005745AD" w:rsidRDefault="001C2F02"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 xml:space="preserve">Promote </w:t>
      </w:r>
      <w:r w:rsidR="00D91F8F" w:rsidRPr="005745AD">
        <w:rPr>
          <w:rFonts w:ascii="Footlight MT Light" w:hAnsi="Footlight MT Light"/>
          <w:sz w:val="24"/>
          <w:szCs w:val="24"/>
        </w:rPr>
        <w:t>environmental conservation and sustainability</w:t>
      </w:r>
      <w:r w:rsidRPr="005745AD">
        <w:rPr>
          <w:rFonts w:ascii="Footlight MT Light" w:hAnsi="Footlight MT Light"/>
          <w:sz w:val="24"/>
          <w:szCs w:val="24"/>
        </w:rPr>
        <w:t>.</w:t>
      </w:r>
    </w:p>
    <w:p w:rsidR="00D91F8F" w:rsidRPr="005745AD" w:rsidRDefault="005752FD" w:rsidP="005745AD">
      <w:pPr>
        <w:pStyle w:val="ListParagraph"/>
        <w:numPr>
          <w:ilvl w:val="0"/>
          <w:numId w:val="1"/>
        </w:numPr>
        <w:jc w:val="both"/>
        <w:rPr>
          <w:rFonts w:ascii="Footlight MT Light" w:hAnsi="Footlight MT Light"/>
          <w:sz w:val="24"/>
          <w:szCs w:val="24"/>
        </w:rPr>
      </w:pPr>
      <w:r w:rsidRPr="005745AD">
        <w:rPr>
          <w:rFonts w:ascii="Footlight MT Light" w:hAnsi="Footlight MT Light"/>
          <w:sz w:val="24"/>
          <w:szCs w:val="24"/>
        </w:rPr>
        <w:t xml:space="preserve">Promote sporting activities among the youths in Roysambu </w:t>
      </w:r>
      <w:r w:rsidR="008B6FCA" w:rsidRPr="005745AD">
        <w:rPr>
          <w:rFonts w:ascii="Footlight MT Light" w:hAnsi="Footlight MT Light"/>
          <w:sz w:val="24"/>
          <w:szCs w:val="24"/>
        </w:rPr>
        <w:t>Constituency</w:t>
      </w:r>
      <w:r w:rsidRPr="005745AD">
        <w:rPr>
          <w:rFonts w:ascii="Footlight MT Light" w:hAnsi="Footlight MT Light"/>
          <w:sz w:val="24"/>
          <w:szCs w:val="24"/>
        </w:rPr>
        <w:t>.</w:t>
      </w:r>
    </w:p>
    <w:p w:rsidR="00EE530C" w:rsidRPr="005745AD" w:rsidRDefault="00EE530C" w:rsidP="005745AD">
      <w:pPr>
        <w:jc w:val="both"/>
        <w:rPr>
          <w:rFonts w:ascii="Footlight MT Light" w:hAnsi="Footlight MT Light"/>
          <w:sz w:val="24"/>
          <w:szCs w:val="24"/>
        </w:rPr>
      </w:pPr>
      <w:r w:rsidRPr="005745AD">
        <w:rPr>
          <w:rFonts w:ascii="Footlight MT Light" w:hAnsi="Footlight MT Light"/>
          <w:sz w:val="24"/>
          <w:szCs w:val="24"/>
        </w:rPr>
        <w:t>Each of the strate</w:t>
      </w:r>
      <w:r w:rsidR="0075394F" w:rsidRPr="005745AD">
        <w:rPr>
          <w:rFonts w:ascii="Footlight MT Light" w:hAnsi="Footlight MT Light"/>
          <w:sz w:val="24"/>
          <w:szCs w:val="24"/>
        </w:rPr>
        <w:t xml:space="preserve">gic objective and subsequent </w:t>
      </w:r>
      <w:r w:rsidRPr="005745AD">
        <w:rPr>
          <w:rFonts w:ascii="Footlight MT Light" w:hAnsi="Footlight MT Light"/>
          <w:sz w:val="24"/>
          <w:szCs w:val="24"/>
        </w:rPr>
        <w:t>st</w:t>
      </w:r>
      <w:r w:rsidR="005752FD" w:rsidRPr="005745AD">
        <w:rPr>
          <w:rFonts w:ascii="Footlight MT Light" w:hAnsi="Footlight MT Light"/>
          <w:sz w:val="24"/>
          <w:szCs w:val="24"/>
        </w:rPr>
        <w:t>r</w:t>
      </w:r>
      <w:r w:rsidRPr="005745AD">
        <w:rPr>
          <w:rFonts w:ascii="Footlight MT Light" w:hAnsi="Footlight MT Light"/>
          <w:sz w:val="24"/>
          <w:szCs w:val="24"/>
        </w:rPr>
        <w:t>ateg</w:t>
      </w:r>
      <w:r w:rsidR="0075394F" w:rsidRPr="005745AD">
        <w:rPr>
          <w:rFonts w:ascii="Footlight MT Light" w:hAnsi="Footlight MT Light"/>
          <w:sz w:val="24"/>
          <w:szCs w:val="24"/>
        </w:rPr>
        <w:t xml:space="preserve">ies are aligned to the strategic golas geared towards realization of each of the  Key result areas as </w:t>
      </w:r>
      <w:r w:rsidR="005752FD" w:rsidRPr="005745AD">
        <w:rPr>
          <w:rFonts w:ascii="Footlight MT Light" w:hAnsi="Footlight MT Light"/>
          <w:sz w:val="24"/>
          <w:szCs w:val="24"/>
        </w:rPr>
        <w:t>outlined below.</w:t>
      </w:r>
    </w:p>
    <w:p w:rsidR="00736E1B" w:rsidRDefault="00736E1B" w:rsidP="005745AD">
      <w:pPr>
        <w:pStyle w:val="Caption"/>
        <w:spacing w:line="276" w:lineRule="auto"/>
        <w:rPr>
          <w:rFonts w:ascii="Footlight MT Light" w:hAnsi="Footlight MT Light"/>
          <w:sz w:val="24"/>
          <w:szCs w:val="24"/>
        </w:rPr>
      </w:pPr>
    </w:p>
    <w:p w:rsidR="00736E1B" w:rsidRDefault="00736E1B" w:rsidP="005745AD">
      <w:pPr>
        <w:pStyle w:val="Caption"/>
        <w:spacing w:line="276" w:lineRule="auto"/>
        <w:rPr>
          <w:rFonts w:ascii="Footlight MT Light" w:hAnsi="Footlight MT Light"/>
          <w:sz w:val="24"/>
          <w:szCs w:val="24"/>
        </w:rPr>
      </w:pPr>
    </w:p>
    <w:p w:rsidR="00736E1B" w:rsidRDefault="00736E1B" w:rsidP="005745AD">
      <w:pPr>
        <w:pStyle w:val="Caption"/>
        <w:spacing w:line="276" w:lineRule="auto"/>
        <w:rPr>
          <w:rFonts w:ascii="Footlight MT Light" w:hAnsi="Footlight MT Light"/>
          <w:sz w:val="24"/>
          <w:szCs w:val="24"/>
        </w:rPr>
      </w:pPr>
    </w:p>
    <w:p w:rsidR="00736E1B" w:rsidRDefault="00736E1B" w:rsidP="005745AD">
      <w:pPr>
        <w:pStyle w:val="Caption"/>
        <w:spacing w:line="276" w:lineRule="auto"/>
        <w:rPr>
          <w:rFonts w:ascii="Footlight MT Light" w:hAnsi="Footlight MT Light"/>
          <w:sz w:val="24"/>
          <w:szCs w:val="24"/>
        </w:rPr>
      </w:pPr>
    </w:p>
    <w:p w:rsidR="00E409A9" w:rsidRPr="005745AD" w:rsidRDefault="004A2F67" w:rsidP="005745AD">
      <w:pPr>
        <w:pStyle w:val="Caption"/>
        <w:spacing w:line="276" w:lineRule="auto"/>
        <w:rPr>
          <w:rFonts w:ascii="Footlight MT Light" w:hAnsi="Footlight MT Light"/>
          <w:sz w:val="24"/>
          <w:szCs w:val="24"/>
        </w:rPr>
      </w:pPr>
      <w:r>
        <w:rPr>
          <w:rFonts w:ascii="Footlight MT Light" w:hAnsi="Footlight MT Light"/>
          <w:sz w:val="24"/>
          <w:szCs w:val="24"/>
        </w:rPr>
        <w:lastRenderedPageBreak/>
        <w:t>Table 1.5</w:t>
      </w:r>
      <w:r w:rsidR="003B2038">
        <w:rPr>
          <w:rFonts w:ascii="Footlight MT Light" w:hAnsi="Footlight MT Light"/>
          <w:sz w:val="24"/>
          <w:szCs w:val="24"/>
        </w:rPr>
        <w:t>:</w:t>
      </w:r>
      <w:r w:rsidR="00E409A9" w:rsidRPr="005745AD">
        <w:rPr>
          <w:rFonts w:ascii="Footlight MT Light" w:hAnsi="Footlight MT Light"/>
          <w:sz w:val="24"/>
          <w:szCs w:val="24"/>
        </w:rPr>
        <w:t xml:space="preserve"> </w:t>
      </w:r>
      <w:r w:rsidR="005752FD" w:rsidRPr="005745AD">
        <w:rPr>
          <w:rFonts w:ascii="Footlight MT Light" w:hAnsi="Footlight MT Light"/>
          <w:sz w:val="24"/>
          <w:szCs w:val="24"/>
        </w:rPr>
        <w:t xml:space="preserve">STRATEGIC </w:t>
      </w:r>
      <w:r w:rsidR="00C17109" w:rsidRPr="005745AD">
        <w:rPr>
          <w:rFonts w:ascii="Footlight MT Light" w:hAnsi="Footlight MT Light"/>
          <w:sz w:val="24"/>
          <w:szCs w:val="24"/>
        </w:rPr>
        <w:t>GOAL</w:t>
      </w:r>
      <w:r w:rsidR="005752FD" w:rsidRPr="005745AD">
        <w:rPr>
          <w:rFonts w:ascii="Footlight MT Light" w:hAnsi="Footlight MT Light"/>
          <w:sz w:val="24"/>
          <w:szCs w:val="24"/>
        </w:rPr>
        <w:t xml:space="preserve"> VIS –A-VIS OBJECTIVE AND STRATEGIES</w:t>
      </w:r>
    </w:p>
    <w:tbl>
      <w:tblPr>
        <w:tblStyle w:val="LightList-Accent6"/>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880"/>
        <w:gridCol w:w="5040"/>
      </w:tblGrid>
      <w:tr w:rsidR="00C17109" w:rsidRPr="005745AD" w:rsidTr="00F317D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805" w:type="dxa"/>
            <w:gridSpan w:val="3"/>
          </w:tcPr>
          <w:p w:rsidR="00C17109" w:rsidRPr="005745AD" w:rsidRDefault="00C17109" w:rsidP="005745AD">
            <w:pPr>
              <w:spacing w:line="276" w:lineRule="auto"/>
              <w:rPr>
                <w:rFonts w:ascii="Footlight MT Light" w:hAnsi="Footlight MT Light"/>
                <w:color w:val="auto"/>
                <w:sz w:val="24"/>
                <w:szCs w:val="24"/>
                <w:lang w:val="en-GB"/>
              </w:rPr>
            </w:pPr>
            <w:r w:rsidRPr="005745AD">
              <w:rPr>
                <w:rFonts w:ascii="Footlight MT Light" w:hAnsi="Footlight MT Light"/>
                <w:color w:val="auto"/>
                <w:sz w:val="24"/>
                <w:szCs w:val="24"/>
                <w:lang w:val="en-GB"/>
              </w:rPr>
              <w:t>KEY RESULT AREA 1 - EDUCATION</w:t>
            </w:r>
          </w:p>
          <w:p w:rsidR="00C17109" w:rsidRPr="005745AD" w:rsidRDefault="00C17109" w:rsidP="005745AD">
            <w:pPr>
              <w:spacing w:line="276" w:lineRule="auto"/>
              <w:jc w:val="both"/>
              <w:rPr>
                <w:rFonts w:ascii="Footlight MT Light" w:eastAsia="Calibri" w:hAnsi="Footlight MT Light"/>
                <w:b w:val="0"/>
                <w:sz w:val="24"/>
                <w:szCs w:val="24"/>
              </w:rPr>
            </w:pPr>
          </w:p>
        </w:tc>
      </w:tr>
      <w:tr w:rsidR="00EB5940" w:rsidRPr="005745AD" w:rsidTr="0003042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85" w:type="dxa"/>
            <w:tcBorders>
              <w:top w:val="none" w:sz="0" w:space="0" w:color="auto"/>
              <w:left w:val="none" w:sz="0" w:space="0" w:color="auto"/>
              <w:bottom w:val="none" w:sz="0" w:space="0" w:color="auto"/>
            </w:tcBorders>
          </w:tcPr>
          <w:p w:rsidR="00EB5940" w:rsidRPr="005745AD" w:rsidRDefault="00C17109" w:rsidP="005745AD">
            <w:pPr>
              <w:spacing w:line="276" w:lineRule="auto"/>
              <w:jc w:val="both"/>
              <w:rPr>
                <w:rFonts w:ascii="Footlight MT Light" w:eastAsia="Calibri" w:hAnsi="Footlight MT Light"/>
                <w:sz w:val="24"/>
                <w:szCs w:val="24"/>
              </w:rPr>
            </w:pPr>
            <w:r w:rsidRPr="005745AD">
              <w:rPr>
                <w:rFonts w:ascii="Footlight MT Light" w:eastAsia="Calibri" w:hAnsi="Footlight MT Light"/>
                <w:sz w:val="24"/>
                <w:szCs w:val="24"/>
              </w:rPr>
              <w:t>STRATEGIC GOAL</w:t>
            </w:r>
          </w:p>
        </w:tc>
        <w:tc>
          <w:tcPr>
            <w:tcW w:w="2880" w:type="dxa"/>
            <w:tcBorders>
              <w:top w:val="none" w:sz="0" w:space="0" w:color="auto"/>
              <w:bottom w:val="none" w:sz="0" w:space="0" w:color="auto"/>
            </w:tcBorders>
          </w:tcPr>
          <w:p w:rsidR="00EB5940" w:rsidRPr="005745AD" w:rsidRDefault="00EB5940" w:rsidP="005745AD">
            <w:pPr>
              <w:spacing w:line="276" w:lineRule="auto"/>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b/>
                <w:sz w:val="24"/>
                <w:szCs w:val="24"/>
              </w:rPr>
            </w:pPr>
            <w:r w:rsidRPr="005745AD">
              <w:rPr>
                <w:rFonts w:ascii="Footlight MT Light" w:eastAsia="Calibri" w:hAnsi="Footlight MT Light"/>
                <w:b/>
                <w:sz w:val="24"/>
                <w:szCs w:val="24"/>
              </w:rPr>
              <w:t>OBJECTIVE</w:t>
            </w:r>
          </w:p>
        </w:tc>
        <w:tc>
          <w:tcPr>
            <w:tcW w:w="5040" w:type="dxa"/>
            <w:tcBorders>
              <w:top w:val="none" w:sz="0" w:space="0" w:color="auto"/>
              <w:bottom w:val="none" w:sz="0" w:space="0" w:color="auto"/>
              <w:right w:val="none" w:sz="0" w:space="0" w:color="auto"/>
            </w:tcBorders>
          </w:tcPr>
          <w:p w:rsidR="00EB5940" w:rsidRPr="005745AD" w:rsidRDefault="00EB5940" w:rsidP="005745AD">
            <w:pPr>
              <w:spacing w:line="276" w:lineRule="auto"/>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b/>
                <w:sz w:val="24"/>
                <w:szCs w:val="24"/>
              </w:rPr>
            </w:pPr>
            <w:r w:rsidRPr="005745AD">
              <w:rPr>
                <w:rFonts w:ascii="Footlight MT Light" w:eastAsia="Calibri" w:hAnsi="Footlight MT Light"/>
                <w:b/>
                <w:sz w:val="24"/>
                <w:szCs w:val="24"/>
              </w:rPr>
              <w:t>STRATEGIES</w:t>
            </w:r>
          </w:p>
        </w:tc>
      </w:tr>
      <w:tr w:rsidR="00EB5940" w:rsidRPr="005745AD" w:rsidTr="0003042F">
        <w:trPr>
          <w:trHeight w:val="898"/>
        </w:trPr>
        <w:tc>
          <w:tcPr>
            <w:cnfStyle w:val="001000000000" w:firstRow="0" w:lastRow="0" w:firstColumn="1" w:lastColumn="0" w:oddVBand="0" w:evenVBand="0" w:oddHBand="0" w:evenHBand="0" w:firstRowFirstColumn="0" w:firstRowLastColumn="0" w:lastRowFirstColumn="0" w:lastRowLastColumn="0"/>
            <w:tcW w:w="1885" w:type="dxa"/>
          </w:tcPr>
          <w:p w:rsidR="00EB5940" w:rsidRPr="005745AD" w:rsidRDefault="00EB5940" w:rsidP="005745AD">
            <w:pPr>
              <w:spacing w:line="276" w:lineRule="auto"/>
              <w:jc w:val="both"/>
              <w:rPr>
                <w:rFonts w:ascii="Footlight MT Light" w:eastAsia="Calibri" w:hAnsi="Footlight MT Light"/>
                <w:sz w:val="24"/>
                <w:szCs w:val="24"/>
              </w:rPr>
            </w:pPr>
            <w:r w:rsidRPr="005745AD">
              <w:rPr>
                <w:rFonts w:ascii="Footlight MT Light" w:eastAsia="Calibri" w:hAnsi="Footlight MT Light"/>
                <w:sz w:val="24"/>
                <w:szCs w:val="24"/>
              </w:rPr>
              <w:t>1.Infrastructure</w:t>
            </w:r>
            <w:r w:rsidR="00D91F8F" w:rsidRPr="005745AD">
              <w:rPr>
                <w:rFonts w:ascii="Footlight MT Light" w:eastAsia="Calibri" w:hAnsi="Footlight MT Light"/>
                <w:sz w:val="24"/>
                <w:szCs w:val="24"/>
              </w:rPr>
              <w:t xml:space="preserve"> Development</w:t>
            </w:r>
          </w:p>
        </w:tc>
        <w:tc>
          <w:tcPr>
            <w:tcW w:w="2880" w:type="dxa"/>
          </w:tcPr>
          <w:p w:rsidR="00EB5940" w:rsidRPr="005745AD" w:rsidRDefault="00EB5940" w:rsidP="005745AD">
            <w:p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 xml:space="preserve">1. To Improve infrastructure on the education sector in Roysambu </w:t>
            </w:r>
            <w:r w:rsidR="008B6FCA" w:rsidRPr="005745AD">
              <w:rPr>
                <w:rFonts w:ascii="Footlight MT Light" w:eastAsia="Calibri" w:hAnsi="Footlight MT Light"/>
                <w:sz w:val="24"/>
                <w:szCs w:val="24"/>
              </w:rPr>
              <w:t>Constituency</w:t>
            </w:r>
          </w:p>
          <w:p w:rsidR="00EB5940" w:rsidRPr="005745AD" w:rsidRDefault="00EB5940" w:rsidP="005745AD">
            <w:p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p>
        </w:tc>
        <w:tc>
          <w:tcPr>
            <w:tcW w:w="5040" w:type="dxa"/>
          </w:tcPr>
          <w:p w:rsidR="00D91F8F" w:rsidRPr="005745AD" w:rsidRDefault="00EB5940" w:rsidP="00710F6F">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 xml:space="preserve">Constructing </w:t>
            </w:r>
            <w:r w:rsidR="00D91F8F" w:rsidRPr="005745AD">
              <w:rPr>
                <w:rFonts w:ascii="Footlight MT Light" w:eastAsia="Calibri" w:hAnsi="Footlight MT Light"/>
                <w:sz w:val="24"/>
                <w:szCs w:val="24"/>
              </w:rPr>
              <w:t>of new classroons.</w:t>
            </w:r>
          </w:p>
          <w:p w:rsidR="000A06CA" w:rsidRPr="005745AD" w:rsidRDefault="00D91F8F" w:rsidP="00710F6F">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Renovation of existin</w:t>
            </w:r>
            <w:r w:rsidR="000A06CA" w:rsidRPr="005745AD">
              <w:rPr>
                <w:rFonts w:ascii="Footlight MT Light" w:eastAsia="Calibri" w:hAnsi="Footlight MT Light"/>
                <w:sz w:val="24"/>
                <w:szCs w:val="24"/>
              </w:rPr>
              <w:t>g</w:t>
            </w:r>
            <w:r w:rsidRPr="005745AD">
              <w:rPr>
                <w:rFonts w:ascii="Footlight MT Light" w:eastAsia="Calibri" w:hAnsi="Footlight MT Light"/>
                <w:sz w:val="24"/>
                <w:szCs w:val="24"/>
              </w:rPr>
              <w:t xml:space="preserve"> </w:t>
            </w:r>
            <w:r w:rsidR="000A06CA" w:rsidRPr="005745AD">
              <w:rPr>
                <w:rFonts w:ascii="Footlight MT Light" w:eastAsia="Calibri" w:hAnsi="Footlight MT Light"/>
                <w:sz w:val="24"/>
                <w:szCs w:val="24"/>
              </w:rPr>
              <w:t>classrooms</w:t>
            </w:r>
          </w:p>
          <w:p w:rsidR="00EB5940" w:rsidRPr="005745AD" w:rsidRDefault="000A06CA" w:rsidP="00710F6F">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R</w:t>
            </w:r>
            <w:r w:rsidR="00EB5940" w:rsidRPr="005745AD">
              <w:rPr>
                <w:rFonts w:ascii="Footlight MT Light" w:eastAsia="Calibri" w:hAnsi="Footlight MT Light"/>
                <w:sz w:val="24"/>
                <w:szCs w:val="24"/>
              </w:rPr>
              <w:t xml:space="preserve">ehabilitating road networks </w:t>
            </w:r>
            <w:r w:rsidRPr="005745AD">
              <w:rPr>
                <w:rFonts w:ascii="Footlight MT Light" w:eastAsia="Calibri" w:hAnsi="Footlight MT Light"/>
                <w:sz w:val="24"/>
                <w:szCs w:val="24"/>
              </w:rPr>
              <w:t xml:space="preserve"> to the schools for ease accessibility</w:t>
            </w:r>
          </w:p>
          <w:p w:rsidR="00EB5940" w:rsidRPr="005745AD" w:rsidRDefault="000E42EB" w:rsidP="00710F6F">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Provision of social amenities in public schools e.g. water</w:t>
            </w:r>
            <w:r w:rsidR="00D26BC9" w:rsidRPr="005745AD">
              <w:rPr>
                <w:rFonts w:ascii="Footlight MT Light" w:eastAsia="Calibri" w:hAnsi="Footlight MT Light"/>
                <w:sz w:val="24"/>
                <w:szCs w:val="24"/>
              </w:rPr>
              <w:t xml:space="preserve"> </w:t>
            </w:r>
            <w:r w:rsidRPr="005745AD">
              <w:rPr>
                <w:rFonts w:ascii="Footlight MT Light" w:eastAsia="Calibri" w:hAnsi="Footlight MT Light"/>
                <w:sz w:val="24"/>
                <w:szCs w:val="24"/>
              </w:rPr>
              <w:t>and electricity.</w:t>
            </w:r>
          </w:p>
          <w:p w:rsidR="000A06CA" w:rsidRPr="005745AD" w:rsidRDefault="000A06CA" w:rsidP="00710F6F">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Construction of modern ablution block for health and sanitation</w:t>
            </w:r>
          </w:p>
          <w:p w:rsidR="000A06CA" w:rsidRPr="005745AD" w:rsidRDefault="000A06CA" w:rsidP="00710F6F">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Construction</w:t>
            </w:r>
            <w:r w:rsidR="000E42EB" w:rsidRPr="005745AD">
              <w:rPr>
                <w:rFonts w:ascii="Footlight MT Light" w:eastAsia="Calibri" w:hAnsi="Footlight MT Light"/>
                <w:sz w:val="24"/>
                <w:szCs w:val="24"/>
              </w:rPr>
              <w:t xml:space="preserve"> and equip l</w:t>
            </w:r>
            <w:r w:rsidRPr="005745AD">
              <w:rPr>
                <w:rFonts w:ascii="Footlight MT Light" w:eastAsia="Calibri" w:hAnsi="Footlight MT Light"/>
                <w:sz w:val="24"/>
                <w:szCs w:val="24"/>
              </w:rPr>
              <w:t>aboratories</w:t>
            </w:r>
            <w:r w:rsidR="000E42EB" w:rsidRPr="005745AD">
              <w:rPr>
                <w:rFonts w:ascii="Footlight MT Light" w:eastAsia="Calibri" w:hAnsi="Footlight MT Light"/>
                <w:sz w:val="24"/>
                <w:szCs w:val="24"/>
              </w:rPr>
              <w:t xml:space="preserve"> and libraries</w:t>
            </w:r>
          </w:p>
          <w:p w:rsidR="000A06CA" w:rsidRPr="005745AD" w:rsidRDefault="000A06CA" w:rsidP="00710F6F">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Construction of Dining Halls</w:t>
            </w:r>
          </w:p>
          <w:p w:rsidR="000A06CA" w:rsidRPr="005745AD" w:rsidRDefault="000A06CA" w:rsidP="00710F6F">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Construction of Administ</w:t>
            </w:r>
            <w:r w:rsidR="000E42EB" w:rsidRPr="005745AD">
              <w:rPr>
                <w:rFonts w:ascii="Footlight MT Light" w:eastAsia="Calibri" w:hAnsi="Footlight MT Light"/>
                <w:sz w:val="24"/>
                <w:szCs w:val="24"/>
              </w:rPr>
              <w:t>ra</w:t>
            </w:r>
            <w:r w:rsidRPr="005745AD">
              <w:rPr>
                <w:rFonts w:ascii="Footlight MT Light" w:eastAsia="Calibri" w:hAnsi="Footlight MT Light"/>
                <w:sz w:val="24"/>
                <w:szCs w:val="24"/>
              </w:rPr>
              <w:t>tion Blocks</w:t>
            </w:r>
          </w:p>
          <w:p w:rsidR="000A06CA" w:rsidRPr="005745AD" w:rsidRDefault="000A06CA" w:rsidP="00710F6F">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Revamping and levelling of play</w:t>
            </w:r>
            <w:r w:rsidR="00D26BC9" w:rsidRPr="005745AD">
              <w:rPr>
                <w:rFonts w:ascii="Footlight MT Light" w:eastAsia="Calibri" w:hAnsi="Footlight MT Light"/>
                <w:sz w:val="24"/>
                <w:szCs w:val="24"/>
              </w:rPr>
              <w:t xml:space="preserve"> </w:t>
            </w:r>
            <w:r w:rsidRPr="005745AD">
              <w:rPr>
                <w:rFonts w:ascii="Footlight MT Light" w:eastAsia="Calibri" w:hAnsi="Footlight MT Light"/>
                <w:sz w:val="24"/>
                <w:szCs w:val="24"/>
              </w:rPr>
              <w:t>grou</w:t>
            </w:r>
            <w:r w:rsidR="00D26BC9" w:rsidRPr="005745AD">
              <w:rPr>
                <w:rFonts w:ascii="Footlight MT Light" w:eastAsia="Calibri" w:hAnsi="Footlight MT Light"/>
                <w:sz w:val="24"/>
                <w:szCs w:val="24"/>
              </w:rPr>
              <w:t>nd</w:t>
            </w:r>
            <w:r w:rsidRPr="005745AD">
              <w:rPr>
                <w:rFonts w:ascii="Footlight MT Light" w:eastAsia="Calibri" w:hAnsi="Footlight MT Light"/>
                <w:sz w:val="24"/>
                <w:szCs w:val="24"/>
              </w:rPr>
              <w:t xml:space="preserve"> </w:t>
            </w:r>
            <w:r w:rsidR="00D26BC9" w:rsidRPr="005745AD">
              <w:rPr>
                <w:rFonts w:ascii="Footlight MT Light" w:eastAsia="Calibri" w:hAnsi="Footlight MT Light"/>
                <w:sz w:val="24"/>
                <w:szCs w:val="24"/>
              </w:rPr>
              <w:t xml:space="preserve">for </w:t>
            </w:r>
            <w:r w:rsidRPr="005745AD">
              <w:rPr>
                <w:rFonts w:ascii="Footlight MT Light" w:eastAsia="Calibri" w:hAnsi="Footlight MT Light"/>
                <w:sz w:val="24"/>
                <w:szCs w:val="24"/>
              </w:rPr>
              <w:t>extracurricular activities</w:t>
            </w:r>
          </w:p>
        </w:tc>
      </w:tr>
      <w:tr w:rsidR="00EB5940" w:rsidRPr="005745AD" w:rsidTr="0050095E">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1885" w:type="dxa"/>
            <w:tcBorders>
              <w:top w:val="none" w:sz="0" w:space="0" w:color="auto"/>
              <w:left w:val="none" w:sz="0" w:space="0" w:color="auto"/>
              <w:bottom w:val="none" w:sz="0" w:space="0" w:color="auto"/>
            </w:tcBorders>
          </w:tcPr>
          <w:p w:rsidR="00EB5940" w:rsidRPr="005745AD" w:rsidRDefault="00EB5940" w:rsidP="005745AD">
            <w:pPr>
              <w:spacing w:line="276" w:lineRule="auto"/>
              <w:jc w:val="both"/>
              <w:rPr>
                <w:rFonts w:ascii="Footlight MT Light" w:eastAsia="Calibri" w:hAnsi="Footlight MT Light"/>
                <w:sz w:val="24"/>
                <w:szCs w:val="24"/>
              </w:rPr>
            </w:pPr>
            <w:r w:rsidRPr="005745AD">
              <w:rPr>
                <w:rFonts w:ascii="Footlight MT Light" w:eastAsia="Calibri" w:hAnsi="Footlight MT Light"/>
                <w:sz w:val="24"/>
                <w:szCs w:val="24"/>
              </w:rPr>
              <w:t>2.</w:t>
            </w:r>
            <w:r w:rsidR="00D91F8F" w:rsidRPr="005745AD">
              <w:rPr>
                <w:rFonts w:ascii="Footlight MT Light" w:eastAsia="Calibri" w:hAnsi="Footlight MT Light"/>
                <w:sz w:val="24"/>
                <w:szCs w:val="24"/>
              </w:rPr>
              <w:t xml:space="preserve"> Retention and Transition </w:t>
            </w:r>
            <w:r w:rsidR="00C9199D" w:rsidRPr="005745AD">
              <w:rPr>
                <w:rFonts w:ascii="Footlight MT Light" w:eastAsia="Calibri" w:hAnsi="Footlight MT Light"/>
                <w:sz w:val="24"/>
                <w:szCs w:val="24"/>
              </w:rPr>
              <w:t>rate</w:t>
            </w:r>
          </w:p>
        </w:tc>
        <w:tc>
          <w:tcPr>
            <w:tcW w:w="2880" w:type="dxa"/>
            <w:tcBorders>
              <w:top w:val="none" w:sz="0" w:space="0" w:color="auto"/>
              <w:bottom w:val="none" w:sz="0" w:space="0" w:color="auto"/>
            </w:tcBorders>
          </w:tcPr>
          <w:p w:rsidR="00EB5940" w:rsidRPr="005745AD" w:rsidRDefault="00EB5940" w:rsidP="005745AD">
            <w:pPr>
              <w:spacing w:line="276" w:lineRule="auto"/>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 xml:space="preserve">2. To improve the </w:t>
            </w:r>
            <w:r w:rsidR="000A06CA" w:rsidRPr="005745AD">
              <w:rPr>
                <w:rFonts w:ascii="Footlight MT Light" w:eastAsia="Calibri" w:hAnsi="Footlight MT Light"/>
                <w:sz w:val="24"/>
                <w:szCs w:val="24"/>
              </w:rPr>
              <w:t xml:space="preserve">retention and transition rate of pupils. </w:t>
            </w:r>
          </w:p>
        </w:tc>
        <w:tc>
          <w:tcPr>
            <w:tcW w:w="5040" w:type="dxa"/>
            <w:tcBorders>
              <w:top w:val="none" w:sz="0" w:space="0" w:color="auto"/>
              <w:bottom w:val="none" w:sz="0" w:space="0" w:color="auto"/>
              <w:right w:val="none" w:sz="0" w:space="0" w:color="auto"/>
            </w:tcBorders>
          </w:tcPr>
          <w:p w:rsidR="000A06CA" w:rsidRPr="005745AD" w:rsidRDefault="000A06CA" w:rsidP="00710F6F">
            <w:pPr>
              <w:numPr>
                <w:ilvl w:val="0"/>
                <w:numId w:val="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Award of bursaries to the needy students to allow for retention  and continuous learning</w:t>
            </w:r>
            <w:r w:rsidR="000E42EB" w:rsidRPr="005745AD">
              <w:rPr>
                <w:rFonts w:ascii="Footlight MT Light" w:eastAsia="Calibri" w:hAnsi="Footlight MT Light"/>
                <w:sz w:val="24"/>
                <w:szCs w:val="24"/>
              </w:rPr>
              <w:t>.</w:t>
            </w:r>
          </w:p>
          <w:p w:rsidR="000A06CA" w:rsidRPr="005745AD" w:rsidRDefault="000A06CA" w:rsidP="00710F6F">
            <w:pPr>
              <w:numPr>
                <w:ilvl w:val="0"/>
                <w:numId w:val="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Supply of desks and furniture to allow comfort during learning</w:t>
            </w:r>
          </w:p>
        </w:tc>
      </w:tr>
    </w:tbl>
    <w:p w:rsidR="00AE0719" w:rsidRDefault="00AE0719" w:rsidP="005745AD">
      <w:pPr>
        <w:jc w:val="both"/>
        <w:rPr>
          <w:rFonts w:ascii="Footlight MT Light" w:hAnsi="Footlight MT Light"/>
          <w:sz w:val="24"/>
          <w:szCs w:val="24"/>
        </w:rPr>
      </w:pPr>
    </w:p>
    <w:tbl>
      <w:tblPr>
        <w:tblStyle w:val="LightList-Accent6"/>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880"/>
        <w:gridCol w:w="5040"/>
      </w:tblGrid>
      <w:tr w:rsidR="0075394F" w:rsidRPr="005745AD" w:rsidTr="00CF023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805" w:type="dxa"/>
            <w:gridSpan w:val="3"/>
          </w:tcPr>
          <w:p w:rsidR="0075394F" w:rsidRPr="005745AD" w:rsidRDefault="0075394F" w:rsidP="005745AD">
            <w:pPr>
              <w:spacing w:line="276" w:lineRule="auto"/>
              <w:rPr>
                <w:rFonts w:ascii="Footlight MT Light" w:hAnsi="Footlight MT Light"/>
                <w:sz w:val="24"/>
                <w:szCs w:val="24"/>
                <w:lang w:val="en-GB"/>
              </w:rPr>
            </w:pPr>
            <w:r w:rsidRPr="005745AD">
              <w:rPr>
                <w:rFonts w:ascii="Footlight MT Light" w:hAnsi="Footlight MT Light"/>
                <w:color w:val="auto"/>
                <w:sz w:val="24"/>
                <w:szCs w:val="24"/>
                <w:lang w:val="en-GB"/>
              </w:rPr>
              <w:t>EY RESULT AREA 2 -  SECURITY</w:t>
            </w:r>
          </w:p>
        </w:tc>
      </w:tr>
      <w:tr w:rsidR="0075394F" w:rsidRPr="005745AD" w:rsidTr="00F317DA">
        <w:trPr>
          <w:cnfStyle w:val="000000100000" w:firstRow="0" w:lastRow="0" w:firstColumn="0" w:lastColumn="0" w:oddVBand="0" w:evenVBand="0" w:oddHBand="1" w:evenHBand="0" w:firstRowFirstColumn="0" w:firstRowLastColumn="0" w:lastRowFirstColumn="0" w:lastRowLastColumn="0"/>
          <w:trHeight w:val="3545"/>
        </w:trPr>
        <w:tc>
          <w:tcPr>
            <w:cnfStyle w:val="001000000000" w:firstRow="0" w:lastRow="0" w:firstColumn="1" w:lastColumn="0" w:oddVBand="0" w:evenVBand="0" w:oddHBand="0" w:evenHBand="0" w:firstRowFirstColumn="0" w:firstRowLastColumn="0" w:lastRowFirstColumn="0" w:lastRowLastColumn="0"/>
            <w:tcW w:w="1885" w:type="dxa"/>
            <w:tcBorders>
              <w:top w:val="none" w:sz="0" w:space="0" w:color="auto"/>
              <w:left w:val="none" w:sz="0" w:space="0" w:color="auto"/>
              <w:bottom w:val="none" w:sz="0" w:space="0" w:color="auto"/>
            </w:tcBorders>
          </w:tcPr>
          <w:p w:rsidR="0075394F" w:rsidRPr="005745AD" w:rsidRDefault="0075394F" w:rsidP="005745AD">
            <w:pPr>
              <w:spacing w:line="276" w:lineRule="auto"/>
              <w:jc w:val="both"/>
              <w:rPr>
                <w:rFonts w:ascii="Footlight MT Light" w:eastAsia="Calibri" w:hAnsi="Footlight MT Light"/>
                <w:sz w:val="24"/>
                <w:szCs w:val="24"/>
              </w:rPr>
            </w:pPr>
            <w:r w:rsidRPr="005745AD">
              <w:rPr>
                <w:rFonts w:ascii="Footlight MT Light" w:eastAsia="Calibri" w:hAnsi="Footlight MT Light"/>
                <w:sz w:val="24"/>
                <w:szCs w:val="24"/>
              </w:rPr>
              <w:t>3.Security</w:t>
            </w:r>
          </w:p>
        </w:tc>
        <w:tc>
          <w:tcPr>
            <w:tcW w:w="2880" w:type="dxa"/>
            <w:tcBorders>
              <w:top w:val="none" w:sz="0" w:space="0" w:color="auto"/>
              <w:bottom w:val="none" w:sz="0" w:space="0" w:color="auto"/>
            </w:tcBorders>
          </w:tcPr>
          <w:p w:rsidR="0075394F" w:rsidRPr="005745AD" w:rsidRDefault="0075394F" w:rsidP="005745AD">
            <w:pPr>
              <w:spacing w:line="276" w:lineRule="auto"/>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3. To raise and improve the standard of security and safety in Roysambu Constituency</w:t>
            </w:r>
          </w:p>
        </w:tc>
        <w:tc>
          <w:tcPr>
            <w:tcW w:w="5040" w:type="dxa"/>
            <w:tcBorders>
              <w:top w:val="none" w:sz="0" w:space="0" w:color="auto"/>
              <w:bottom w:val="none" w:sz="0" w:space="0" w:color="auto"/>
              <w:right w:val="none" w:sz="0" w:space="0" w:color="auto"/>
            </w:tcBorders>
          </w:tcPr>
          <w:p w:rsidR="0075394F" w:rsidRPr="005745AD" w:rsidRDefault="0075394F" w:rsidP="00710F6F">
            <w:pPr>
              <w:numPr>
                <w:ilvl w:val="0"/>
                <w:numId w:val="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Construction of wall perimeters /chain link fences in all education instituitons</w:t>
            </w:r>
          </w:p>
          <w:p w:rsidR="0075394F" w:rsidRPr="005745AD" w:rsidRDefault="0075394F" w:rsidP="00710F6F">
            <w:pPr>
              <w:numPr>
                <w:ilvl w:val="0"/>
                <w:numId w:val="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Construction of Chiefs/ Police Posts offices.</w:t>
            </w:r>
          </w:p>
          <w:p w:rsidR="0075394F" w:rsidRPr="005745AD" w:rsidRDefault="0075394F" w:rsidP="00710F6F">
            <w:pPr>
              <w:numPr>
                <w:ilvl w:val="0"/>
                <w:numId w:val="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Ensure all schools have only one exit point.</w:t>
            </w:r>
          </w:p>
          <w:p w:rsidR="0075394F" w:rsidRPr="005745AD" w:rsidRDefault="0075394F" w:rsidP="00710F6F">
            <w:pPr>
              <w:numPr>
                <w:ilvl w:val="0"/>
                <w:numId w:val="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Install fire extinguishers in all the public schools.</w:t>
            </w:r>
          </w:p>
          <w:p w:rsidR="0075394F" w:rsidRPr="005745AD" w:rsidRDefault="0075394F" w:rsidP="00710F6F">
            <w:pPr>
              <w:numPr>
                <w:ilvl w:val="0"/>
                <w:numId w:val="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Removal of high voltage/system power lines in  school.</w:t>
            </w:r>
          </w:p>
          <w:p w:rsidR="0075394F" w:rsidRPr="005745AD" w:rsidRDefault="0075394F" w:rsidP="00710F6F">
            <w:pPr>
              <w:numPr>
                <w:ilvl w:val="0"/>
                <w:numId w:val="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Provision of adequate lighting.</w:t>
            </w:r>
          </w:p>
          <w:p w:rsidR="0075394F" w:rsidRPr="005745AD" w:rsidRDefault="0075394F" w:rsidP="005745AD">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p>
        </w:tc>
      </w:tr>
    </w:tbl>
    <w:p w:rsidR="0003042F" w:rsidRPr="005745AD" w:rsidRDefault="0003042F" w:rsidP="005745AD">
      <w:pPr>
        <w:jc w:val="both"/>
        <w:rPr>
          <w:rFonts w:ascii="Footlight MT Light" w:hAnsi="Footlight MT Light"/>
          <w:sz w:val="24"/>
          <w:szCs w:val="24"/>
        </w:rPr>
      </w:pPr>
    </w:p>
    <w:tbl>
      <w:tblPr>
        <w:tblStyle w:val="LightList-Accent6"/>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880"/>
        <w:gridCol w:w="5040"/>
      </w:tblGrid>
      <w:tr w:rsidR="0050095E" w:rsidRPr="005745AD" w:rsidTr="00F317D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805" w:type="dxa"/>
            <w:gridSpan w:val="3"/>
          </w:tcPr>
          <w:p w:rsidR="0050095E" w:rsidRPr="00F317DA" w:rsidRDefault="0050095E" w:rsidP="005745AD">
            <w:pPr>
              <w:spacing w:line="276" w:lineRule="auto"/>
              <w:jc w:val="both"/>
              <w:rPr>
                <w:rFonts w:ascii="Footlight MT Light" w:eastAsia="Calibri" w:hAnsi="Footlight MT Light"/>
                <w:color w:val="auto"/>
                <w:sz w:val="24"/>
                <w:szCs w:val="24"/>
              </w:rPr>
            </w:pPr>
            <w:r w:rsidRPr="00F317DA">
              <w:rPr>
                <w:rFonts w:ascii="Footlight MT Light" w:hAnsi="Footlight MT Light"/>
                <w:color w:val="auto"/>
                <w:sz w:val="24"/>
                <w:szCs w:val="24"/>
                <w:lang w:val="en-GB"/>
              </w:rPr>
              <w:lastRenderedPageBreak/>
              <w:t>KEY RESULT AREA 3 -  ENVIRONMENTAL CONSERAVTION</w:t>
            </w:r>
          </w:p>
        </w:tc>
      </w:tr>
      <w:tr w:rsidR="0050095E" w:rsidRPr="005745AD" w:rsidTr="00CF023E">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885" w:type="dxa"/>
            <w:tcBorders>
              <w:top w:val="none" w:sz="0" w:space="0" w:color="auto"/>
              <w:left w:val="none" w:sz="0" w:space="0" w:color="auto"/>
              <w:bottom w:val="none" w:sz="0" w:space="0" w:color="auto"/>
            </w:tcBorders>
          </w:tcPr>
          <w:p w:rsidR="0050095E" w:rsidRPr="005745AD" w:rsidRDefault="0050095E" w:rsidP="005745AD">
            <w:pPr>
              <w:spacing w:line="276" w:lineRule="auto"/>
              <w:jc w:val="both"/>
              <w:rPr>
                <w:rFonts w:ascii="Footlight MT Light" w:eastAsia="Calibri" w:hAnsi="Footlight MT Light"/>
                <w:sz w:val="24"/>
                <w:szCs w:val="24"/>
              </w:rPr>
            </w:pPr>
            <w:r w:rsidRPr="005745AD">
              <w:rPr>
                <w:rFonts w:ascii="Footlight MT Light" w:eastAsia="Calibri" w:hAnsi="Footlight MT Light"/>
                <w:sz w:val="24"/>
                <w:szCs w:val="24"/>
              </w:rPr>
              <w:t>4.Environment Conservation</w:t>
            </w:r>
          </w:p>
        </w:tc>
        <w:tc>
          <w:tcPr>
            <w:tcW w:w="2880" w:type="dxa"/>
            <w:tcBorders>
              <w:top w:val="none" w:sz="0" w:space="0" w:color="auto"/>
              <w:bottom w:val="none" w:sz="0" w:space="0" w:color="auto"/>
            </w:tcBorders>
          </w:tcPr>
          <w:p w:rsidR="0050095E" w:rsidRPr="005745AD" w:rsidRDefault="0050095E" w:rsidP="005745AD">
            <w:pPr>
              <w:spacing w:line="276" w:lineRule="auto"/>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4. Adoption of environmental friendly practices</w:t>
            </w:r>
          </w:p>
        </w:tc>
        <w:tc>
          <w:tcPr>
            <w:tcW w:w="5040" w:type="dxa"/>
            <w:tcBorders>
              <w:top w:val="none" w:sz="0" w:space="0" w:color="auto"/>
              <w:bottom w:val="none" w:sz="0" w:space="0" w:color="auto"/>
              <w:right w:val="none" w:sz="0" w:space="0" w:color="auto"/>
            </w:tcBorders>
          </w:tcPr>
          <w:p w:rsidR="0050095E" w:rsidRPr="005745AD" w:rsidRDefault="0050095E" w:rsidP="00710F6F">
            <w:pPr>
              <w:pStyle w:val="ListParagraph"/>
              <w:numPr>
                <w:ilvl w:val="0"/>
                <w:numId w:val="6"/>
              </w:numPr>
              <w:spacing w:line="276" w:lineRule="auto"/>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Continous planting of trees in all public places.</w:t>
            </w:r>
          </w:p>
          <w:p w:rsidR="0050095E" w:rsidRPr="005745AD" w:rsidRDefault="0050095E" w:rsidP="00710F6F">
            <w:pPr>
              <w:pStyle w:val="ListParagraph"/>
              <w:numPr>
                <w:ilvl w:val="0"/>
                <w:numId w:val="6"/>
              </w:numPr>
              <w:spacing w:line="276" w:lineRule="auto"/>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Provision of dust bins and incinerators in all the schools.</w:t>
            </w:r>
          </w:p>
          <w:p w:rsidR="0050095E" w:rsidRPr="005745AD" w:rsidRDefault="0050095E" w:rsidP="00710F6F">
            <w:pPr>
              <w:pStyle w:val="ListParagraph"/>
              <w:numPr>
                <w:ilvl w:val="0"/>
                <w:numId w:val="6"/>
              </w:numPr>
              <w:spacing w:line="276" w:lineRule="auto"/>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Encourage water harvesting by removal of asbestos roof and adopt iron sheet and installation of water tanks.</w:t>
            </w:r>
          </w:p>
          <w:p w:rsidR="0050095E" w:rsidRPr="005745AD" w:rsidRDefault="0050095E" w:rsidP="005745AD">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p>
        </w:tc>
      </w:tr>
    </w:tbl>
    <w:p w:rsidR="0050095E" w:rsidRPr="005745AD" w:rsidRDefault="0050095E" w:rsidP="005745AD">
      <w:pPr>
        <w:jc w:val="both"/>
        <w:rPr>
          <w:rFonts w:ascii="Footlight MT Light" w:hAnsi="Footlight MT Light"/>
          <w:sz w:val="24"/>
          <w:szCs w:val="24"/>
        </w:rPr>
      </w:pPr>
    </w:p>
    <w:tbl>
      <w:tblPr>
        <w:tblStyle w:val="LightList-Accent6"/>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880"/>
        <w:gridCol w:w="5040"/>
      </w:tblGrid>
      <w:tr w:rsidR="0003042F" w:rsidRPr="005745AD" w:rsidTr="00F317D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805" w:type="dxa"/>
            <w:gridSpan w:val="3"/>
          </w:tcPr>
          <w:p w:rsidR="0003042F" w:rsidRPr="00F317DA" w:rsidRDefault="0003042F" w:rsidP="005745AD">
            <w:pPr>
              <w:spacing w:line="276" w:lineRule="auto"/>
              <w:contextualSpacing/>
              <w:jc w:val="both"/>
              <w:rPr>
                <w:rFonts w:ascii="Footlight MT Light" w:eastAsia="Calibri" w:hAnsi="Footlight MT Light"/>
                <w:color w:val="auto"/>
                <w:sz w:val="24"/>
                <w:szCs w:val="24"/>
              </w:rPr>
            </w:pPr>
            <w:r w:rsidRPr="00F317DA">
              <w:rPr>
                <w:rFonts w:ascii="Footlight MT Light" w:hAnsi="Footlight MT Light"/>
                <w:color w:val="auto"/>
                <w:sz w:val="24"/>
                <w:szCs w:val="24"/>
                <w:lang w:val="en-GB"/>
              </w:rPr>
              <w:t>KEY RESULT AREA 4 -  YOUTH AND SPORTS</w:t>
            </w:r>
          </w:p>
        </w:tc>
      </w:tr>
      <w:tr w:rsidR="0003042F" w:rsidRPr="005745AD" w:rsidTr="00CF023E">
        <w:trPr>
          <w:cnfStyle w:val="000000100000" w:firstRow="0" w:lastRow="0" w:firstColumn="0" w:lastColumn="0" w:oddVBand="0" w:evenVBand="0" w:oddHBand="1" w:evenHBand="0" w:firstRowFirstColumn="0" w:firstRowLastColumn="0" w:lastRowFirstColumn="0" w:lastRowLastColumn="0"/>
          <w:trHeight w:val="2594"/>
        </w:trPr>
        <w:tc>
          <w:tcPr>
            <w:cnfStyle w:val="001000000000" w:firstRow="0" w:lastRow="0" w:firstColumn="1" w:lastColumn="0" w:oddVBand="0" w:evenVBand="0" w:oddHBand="0" w:evenHBand="0" w:firstRowFirstColumn="0" w:firstRowLastColumn="0" w:lastRowFirstColumn="0" w:lastRowLastColumn="0"/>
            <w:tcW w:w="1885" w:type="dxa"/>
            <w:tcBorders>
              <w:top w:val="none" w:sz="0" w:space="0" w:color="auto"/>
              <w:left w:val="none" w:sz="0" w:space="0" w:color="auto"/>
              <w:bottom w:val="none" w:sz="0" w:space="0" w:color="auto"/>
            </w:tcBorders>
          </w:tcPr>
          <w:p w:rsidR="0003042F" w:rsidRPr="005745AD" w:rsidRDefault="0003042F" w:rsidP="005745AD">
            <w:pPr>
              <w:spacing w:line="276" w:lineRule="auto"/>
              <w:jc w:val="both"/>
              <w:rPr>
                <w:rFonts w:ascii="Footlight MT Light" w:eastAsia="Calibri" w:hAnsi="Footlight MT Light"/>
                <w:sz w:val="24"/>
                <w:szCs w:val="24"/>
              </w:rPr>
            </w:pPr>
            <w:r w:rsidRPr="005745AD">
              <w:rPr>
                <w:rFonts w:ascii="Footlight MT Light" w:eastAsia="Calibri" w:hAnsi="Footlight MT Light"/>
                <w:sz w:val="24"/>
                <w:szCs w:val="24"/>
              </w:rPr>
              <w:t>5.Youths , PWDs and Sports</w:t>
            </w:r>
          </w:p>
        </w:tc>
        <w:tc>
          <w:tcPr>
            <w:tcW w:w="2880" w:type="dxa"/>
            <w:tcBorders>
              <w:top w:val="none" w:sz="0" w:space="0" w:color="auto"/>
              <w:bottom w:val="none" w:sz="0" w:space="0" w:color="auto"/>
            </w:tcBorders>
          </w:tcPr>
          <w:p w:rsidR="0003042F" w:rsidRPr="005745AD" w:rsidRDefault="0003042F" w:rsidP="005745AD">
            <w:pPr>
              <w:spacing w:line="276" w:lineRule="auto"/>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5. Promote sports and PWD related activities</w:t>
            </w:r>
          </w:p>
        </w:tc>
        <w:tc>
          <w:tcPr>
            <w:tcW w:w="5040" w:type="dxa"/>
            <w:tcBorders>
              <w:top w:val="none" w:sz="0" w:space="0" w:color="auto"/>
              <w:bottom w:val="none" w:sz="0" w:space="0" w:color="auto"/>
              <w:right w:val="none" w:sz="0" w:space="0" w:color="auto"/>
            </w:tcBorders>
          </w:tcPr>
          <w:p w:rsidR="0003042F" w:rsidRPr="005745AD" w:rsidRDefault="0003042F" w:rsidP="00710F6F">
            <w:pPr>
              <w:numPr>
                <w:ilvl w:val="0"/>
                <w:numId w:val="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Establish a youth resource center</w:t>
            </w:r>
          </w:p>
          <w:p w:rsidR="0003042F" w:rsidRPr="005745AD" w:rsidRDefault="0003042F" w:rsidP="00710F6F">
            <w:pPr>
              <w:numPr>
                <w:ilvl w:val="0"/>
                <w:numId w:val="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Promote youth income generating activities through the available revolving funds (UWEZO Fund, Youth Fund and Women Enterprise Fund) initiatives</w:t>
            </w:r>
          </w:p>
          <w:p w:rsidR="0003042F" w:rsidRPr="005745AD" w:rsidRDefault="0003042F" w:rsidP="00710F6F">
            <w:pPr>
              <w:numPr>
                <w:ilvl w:val="0"/>
                <w:numId w:val="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Put up special schools and introduce special units in the existing schools.</w:t>
            </w:r>
          </w:p>
          <w:p w:rsidR="0003042F" w:rsidRPr="005745AD" w:rsidRDefault="0003042F" w:rsidP="00710F6F">
            <w:pPr>
              <w:numPr>
                <w:ilvl w:val="0"/>
                <w:numId w:val="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Footlight MT Light" w:eastAsia="Calibri" w:hAnsi="Footlight MT Light"/>
                <w:sz w:val="24"/>
                <w:szCs w:val="24"/>
              </w:rPr>
            </w:pPr>
            <w:r w:rsidRPr="005745AD">
              <w:rPr>
                <w:rFonts w:ascii="Footlight MT Light" w:eastAsia="Calibri" w:hAnsi="Footlight MT Light"/>
                <w:sz w:val="24"/>
                <w:szCs w:val="24"/>
              </w:rPr>
              <w:t>Awareness programmes for the youth and PWDS through other partners UWEZO fund, YOUTH fund and WEF programs.</w:t>
            </w:r>
          </w:p>
        </w:tc>
      </w:tr>
    </w:tbl>
    <w:p w:rsidR="0003042F" w:rsidRPr="005745AD" w:rsidRDefault="0003042F" w:rsidP="005745AD">
      <w:pPr>
        <w:jc w:val="both"/>
        <w:rPr>
          <w:rFonts w:ascii="Footlight MT Light" w:hAnsi="Footlight MT Light"/>
          <w:sz w:val="24"/>
          <w:szCs w:val="24"/>
        </w:rPr>
      </w:pPr>
    </w:p>
    <w:p w:rsidR="00EB1F11" w:rsidRDefault="00EB1F11">
      <w:pPr>
        <w:rPr>
          <w:rFonts w:ascii="Footlight MT Light" w:hAnsi="Footlight MT Light"/>
          <w:b/>
          <w:bCs/>
          <w:kern w:val="32"/>
          <w:sz w:val="24"/>
          <w:szCs w:val="24"/>
        </w:rPr>
      </w:pPr>
      <w:r>
        <w:rPr>
          <w:rFonts w:ascii="Footlight MT Light" w:hAnsi="Footlight MT Light"/>
          <w:sz w:val="24"/>
          <w:szCs w:val="24"/>
        </w:rPr>
        <w:br w:type="page"/>
      </w:r>
    </w:p>
    <w:p w:rsidR="00DC71CD" w:rsidRPr="005745AD" w:rsidRDefault="00850E98" w:rsidP="00EB1F11">
      <w:pPr>
        <w:pStyle w:val="Heading1"/>
        <w:numPr>
          <w:ilvl w:val="0"/>
          <w:numId w:val="0"/>
        </w:numPr>
        <w:rPr>
          <w:rFonts w:ascii="Footlight MT Light" w:hAnsi="Footlight MT Light"/>
          <w:sz w:val="24"/>
          <w:szCs w:val="24"/>
        </w:rPr>
      </w:pPr>
      <w:bookmarkStart w:id="102" w:name="_Toc531210933"/>
      <w:bookmarkStart w:id="103" w:name="_Toc531302256"/>
      <w:r w:rsidRPr="005745AD">
        <w:rPr>
          <w:rFonts w:ascii="Footlight MT Light" w:hAnsi="Footlight MT Light"/>
          <w:sz w:val="24"/>
          <w:szCs w:val="24"/>
        </w:rPr>
        <w:lastRenderedPageBreak/>
        <w:t>CHAPTER F</w:t>
      </w:r>
      <w:r w:rsidR="000D162F" w:rsidRPr="005745AD">
        <w:rPr>
          <w:rFonts w:ascii="Footlight MT Light" w:hAnsi="Footlight MT Light"/>
          <w:sz w:val="24"/>
          <w:szCs w:val="24"/>
        </w:rPr>
        <w:t>IVE</w:t>
      </w:r>
      <w:r w:rsidR="00E409A9" w:rsidRPr="005745AD">
        <w:rPr>
          <w:rFonts w:ascii="Footlight MT Light" w:hAnsi="Footlight MT Light"/>
          <w:sz w:val="24"/>
          <w:szCs w:val="24"/>
        </w:rPr>
        <w:t>:</w:t>
      </w:r>
      <w:r w:rsidRPr="005745AD">
        <w:rPr>
          <w:rFonts w:ascii="Footlight MT Light" w:hAnsi="Footlight MT Light"/>
          <w:sz w:val="24"/>
          <w:szCs w:val="24"/>
        </w:rPr>
        <w:t xml:space="preserve"> </w:t>
      </w:r>
      <w:r w:rsidR="00DC71CD" w:rsidRPr="005745AD">
        <w:rPr>
          <w:rFonts w:ascii="Footlight MT Light" w:hAnsi="Footlight MT Light"/>
          <w:sz w:val="24"/>
          <w:szCs w:val="24"/>
        </w:rPr>
        <w:t>RESOURCE MOBILIZATION AND IMPLEMENTATION FRAMEWORK</w:t>
      </w:r>
      <w:bookmarkEnd w:id="102"/>
      <w:bookmarkEnd w:id="103"/>
    </w:p>
    <w:p w:rsidR="00531F2F" w:rsidRPr="00884BBB" w:rsidRDefault="00531F2F" w:rsidP="00466048">
      <w:pPr>
        <w:pStyle w:val="Heading1"/>
        <w:numPr>
          <w:ilvl w:val="0"/>
          <w:numId w:val="32"/>
        </w:numPr>
        <w:rPr>
          <w:rFonts w:ascii="Footlight MT Light" w:hAnsi="Footlight MT Light"/>
          <w:sz w:val="24"/>
          <w:szCs w:val="24"/>
          <w:lang w:val="en-GB"/>
        </w:rPr>
      </w:pPr>
      <w:bookmarkStart w:id="104" w:name="_Toc531210934"/>
      <w:bookmarkStart w:id="105" w:name="_Toc531302257"/>
      <w:r w:rsidRPr="00884BBB">
        <w:rPr>
          <w:rFonts w:ascii="Footlight MT Light" w:hAnsi="Footlight MT Light"/>
          <w:sz w:val="24"/>
          <w:szCs w:val="24"/>
          <w:lang w:val="en-GB"/>
        </w:rPr>
        <w:t>Introduction</w:t>
      </w:r>
      <w:bookmarkEnd w:id="104"/>
      <w:bookmarkEnd w:id="105"/>
    </w:p>
    <w:p w:rsidR="00C36A2E" w:rsidRPr="005745AD" w:rsidRDefault="00531F2F" w:rsidP="005745AD">
      <w:pPr>
        <w:spacing w:after="160"/>
        <w:jc w:val="both"/>
        <w:rPr>
          <w:rFonts w:ascii="Footlight MT Light" w:eastAsia="Calibri" w:hAnsi="Footlight MT Light"/>
          <w:sz w:val="24"/>
          <w:szCs w:val="24"/>
        </w:rPr>
      </w:pPr>
      <w:r w:rsidRPr="005745AD">
        <w:rPr>
          <w:rFonts w:ascii="Footlight MT Light" w:hAnsi="Footlight MT Light"/>
          <w:sz w:val="24"/>
          <w:szCs w:val="24"/>
          <w:shd w:val="clear" w:color="auto" w:fill="FFFFFF"/>
        </w:rPr>
        <w:t xml:space="preserve">This chapter provides the framework that will enable Roysambu </w:t>
      </w:r>
      <w:r w:rsidR="00BE58ED" w:rsidRPr="005745AD">
        <w:rPr>
          <w:rFonts w:ascii="Footlight MT Light" w:hAnsi="Footlight MT Light"/>
          <w:sz w:val="24"/>
          <w:szCs w:val="24"/>
          <w:shd w:val="clear" w:color="auto" w:fill="FFFFFF"/>
        </w:rPr>
        <w:t>NG-CDF</w:t>
      </w:r>
      <w:r w:rsidR="00E342FE" w:rsidRPr="005745AD">
        <w:rPr>
          <w:rFonts w:ascii="Footlight MT Light" w:hAnsi="Footlight MT Light"/>
          <w:color w:val="222222"/>
          <w:sz w:val="24"/>
          <w:szCs w:val="24"/>
          <w:shd w:val="clear" w:color="auto" w:fill="FFFFFF"/>
        </w:rPr>
        <w:t xml:space="preserve"> use different mechanisms to implement the strategic objectives alongside th</w:t>
      </w:r>
      <w:r w:rsidR="00324014" w:rsidRPr="005745AD">
        <w:rPr>
          <w:rFonts w:ascii="Footlight MT Light" w:hAnsi="Footlight MT Light"/>
          <w:color w:val="222222"/>
          <w:sz w:val="24"/>
          <w:szCs w:val="24"/>
          <w:shd w:val="clear" w:color="auto" w:fill="FFFFFF"/>
        </w:rPr>
        <w:t>e strategies</w:t>
      </w:r>
      <w:r w:rsidR="00E342FE" w:rsidRPr="005745AD">
        <w:rPr>
          <w:rFonts w:ascii="Footlight MT Light" w:hAnsi="Footlight MT Light"/>
          <w:color w:val="222222"/>
          <w:sz w:val="24"/>
          <w:szCs w:val="24"/>
          <w:shd w:val="clear" w:color="auto" w:fill="FFFFFF"/>
        </w:rPr>
        <w:t>.</w:t>
      </w:r>
      <w:r w:rsidR="00324014" w:rsidRPr="005745AD">
        <w:rPr>
          <w:rFonts w:ascii="Footlight MT Light" w:hAnsi="Footlight MT Light"/>
          <w:color w:val="222222"/>
          <w:sz w:val="24"/>
          <w:szCs w:val="24"/>
          <w:shd w:val="clear" w:color="auto" w:fill="FFFFFF"/>
        </w:rPr>
        <w:t xml:space="preserve"> </w:t>
      </w:r>
      <w:r w:rsidR="00C36A2E" w:rsidRPr="005745AD">
        <w:rPr>
          <w:rFonts w:ascii="Footlight MT Light" w:eastAsia="Calibri" w:hAnsi="Footlight MT Light"/>
          <w:sz w:val="24"/>
          <w:szCs w:val="24"/>
        </w:rPr>
        <w:t>It outlines the structure of the committee, as well as other key operation areas including staff establishment, resource mobilization, risk management and monitoring &amp; evaluation.</w:t>
      </w:r>
    </w:p>
    <w:p w:rsidR="00C36A2E" w:rsidRPr="005745AD" w:rsidRDefault="00C36A2E"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The </w:t>
      </w:r>
      <w:r w:rsidR="00BE58ED" w:rsidRPr="005745AD">
        <w:rPr>
          <w:rFonts w:ascii="Footlight MT Light" w:eastAsia="Calibri" w:hAnsi="Footlight MT Light" w:cs="Arial"/>
          <w:sz w:val="24"/>
          <w:szCs w:val="24"/>
        </w:rPr>
        <w:t>NG-CDFC</w:t>
      </w:r>
      <w:r w:rsidRPr="005745AD">
        <w:rPr>
          <w:rFonts w:ascii="Footlight MT Light" w:eastAsia="Calibri" w:hAnsi="Footlight MT Light" w:cs="Arial"/>
          <w:sz w:val="24"/>
          <w:szCs w:val="24"/>
        </w:rPr>
        <w:t xml:space="preserve"> will engage tenets of good management in order to meet the set objectives. The Board will continue addressing structural issues, capacity building gaps and pursue the appropriate budgetary support for the effective implementation of the plan. </w:t>
      </w:r>
    </w:p>
    <w:p w:rsidR="00C36A2E" w:rsidRPr="00784D21" w:rsidRDefault="00C36A2E" w:rsidP="00466048">
      <w:pPr>
        <w:pStyle w:val="Heading2"/>
        <w:numPr>
          <w:ilvl w:val="1"/>
          <w:numId w:val="19"/>
        </w:numPr>
        <w:ind w:hanging="792"/>
        <w:rPr>
          <w:rFonts w:ascii="Footlight MT Light" w:hAnsi="Footlight MT Light"/>
          <w:sz w:val="24"/>
          <w:szCs w:val="24"/>
        </w:rPr>
      </w:pPr>
      <w:bookmarkStart w:id="106" w:name="_Toc531210935"/>
      <w:bookmarkStart w:id="107" w:name="_Toc531302258"/>
      <w:r w:rsidRPr="00784D21">
        <w:rPr>
          <w:rFonts w:ascii="Footlight MT Light" w:hAnsi="Footlight MT Light"/>
          <w:sz w:val="24"/>
          <w:szCs w:val="24"/>
        </w:rPr>
        <w:t xml:space="preserve">The Roysambu National Government </w:t>
      </w:r>
      <w:r w:rsidR="008B6FCA" w:rsidRPr="00784D21">
        <w:rPr>
          <w:rFonts w:ascii="Footlight MT Light" w:hAnsi="Footlight MT Light"/>
          <w:sz w:val="24"/>
          <w:szCs w:val="24"/>
        </w:rPr>
        <w:t>Constituency</w:t>
      </w:r>
      <w:r w:rsidRPr="00784D21">
        <w:rPr>
          <w:rFonts w:ascii="Footlight MT Light" w:hAnsi="Footlight MT Light"/>
          <w:sz w:val="24"/>
          <w:szCs w:val="24"/>
        </w:rPr>
        <w:t xml:space="preserve"> Development Fund Committee</w:t>
      </w:r>
      <w:bookmarkEnd w:id="106"/>
      <w:bookmarkEnd w:id="107"/>
      <w:r w:rsidRPr="00784D21">
        <w:rPr>
          <w:rFonts w:ascii="Footlight MT Light" w:hAnsi="Footlight MT Light"/>
          <w:sz w:val="24"/>
          <w:szCs w:val="24"/>
        </w:rPr>
        <w:t xml:space="preserve"> </w:t>
      </w:r>
    </w:p>
    <w:p w:rsidR="00C36A2E" w:rsidRPr="005745AD" w:rsidRDefault="00C36A2E"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The Roysambu National Government </w:t>
      </w:r>
      <w:r w:rsidR="008B6FCA" w:rsidRPr="005745AD">
        <w:rPr>
          <w:rFonts w:ascii="Footlight MT Light" w:eastAsia="Calibri" w:hAnsi="Footlight MT Light" w:cs="Arial"/>
          <w:sz w:val="24"/>
          <w:szCs w:val="24"/>
        </w:rPr>
        <w:t>Constituency</w:t>
      </w:r>
      <w:r w:rsidRPr="005745AD">
        <w:rPr>
          <w:rFonts w:ascii="Footlight MT Light" w:eastAsia="Calibri" w:hAnsi="Footlight MT Light" w:cs="Arial"/>
          <w:sz w:val="24"/>
          <w:szCs w:val="24"/>
        </w:rPr>
        <w:t xml:space="preserve"> D</w:t>
      </w:r>
      <w:r w:rsidR="00670BD0">
        <w:rPr>
          <w:rFonts w:ascii="Footlight MT Light" w:eastAsia="Calibri" w:hAnsi="Footlight MT Light" w:cs="Arial"/>
          <w:sz w:val="24"/>
          <w:szCs w:val="24"/>
        </w:rPr>
        <w:t>evelopment Fund Committee is</w:t>
      </w:r>
      <w:r w:rsidRPr="005745AD">
        <w:rPr>
          <w:rFonts w:ascii="Footlight MT Light" w:eastAsia="Calibri" w:hAnsi="Footlight MT Light" w:cs="Arial"/>
          <w:sz w:val="24"/>
          <w:szCs w:val="24"/>
        </w:rPr>
        <w:t xml:space="preserve"> mandated in providing policy direction, making decisions and </w:t>
      </w:r>
      <w:r w:rsidR="004D0927">
        <w:rPr>
          <w:rFonts w:ascii="Footlight MT Light" w:eastAsia="Calibri" w:hAnsi="Footlight MT Light" w:cs="Arial"/>
          <w:sz w:val="24"/>
          <w:szCs w:val="24"/>
        </w:rPr>
        <w:t xml:space="preserve">providing </w:t>
      </w:r>
      <w:r w:rsidRPr="005745AD">
        <w:rPr>
          <w:rFonts w:ascii="Footlight MT Light" w:eastAsia="Calibri" w:hAnsi="Footlight MT Light" w:cs="Arial"/>
          <w:sz w:val="24"/>
          <w:szCs w:val="24"/>
        </w:rPr>
        <w:t>oversight</w:t>
      </w:r>
      <w:r w:rsidR="004D0927">
        <w:rPr>
          <w:rFonts w:ascii="Footlight MT Light" w:eastAsia="Calibri" w:hAnsi="Footlight MT Light" w:cs="Arial"/>
          <w:sz w:val="24"/>
          <w:szCs w:val="24"/>
        </w:rPr>
        <w:t xml:space="preserve"> role on the </w:t>
      </w:r>
      <w:r w:rsidR="00BE58ED" w:rsidRPr="005745AD">
        <w:rPr>
          <w:rFonts w:ascii="Footlight MT Light" w:eastAsia="Calibri" w:hAnsi="Footlight MT Light" w:cs="Arial"/>
          <w:sz w:val="24"/>
          <w:szCs w:val="24"/>
        </w:rPr>
        <w:t>NG-CDFC</w:t>
      </w:r>
      <w:r w:rsidRPr="005745AD">
        <w:rPr>
          <w:rFonts w:ascii="Footlight MT Light" w:eastAsia="Calibri" w:hAnsi="Footlight MT Light" w:cs="Arial"/>
          <w:sz w:val="24"/>
          <w:szCs w:val="24"/>
        </w:rPr>
        <w:t xml:space="preserve"> secretariat. The</w:t>
      </w:r>
      <w:r w:rsidR="004D0927">
        <w:rPr>
          <w:rFonts w:ascii="Footlight MT Light" w:eastAsia="Calibri" w:hAnsi="Footlight MT Light" w:cs="Arial"/>
          <w:sz w:val="24"/>
          <w:szCs w:val="24"/>
        </w:rPr>
        <w:t>ir</w:t>
      </w:r>
      <w:r w:rsidRPr="005745AD">
        <w:rPr>
          <w:rFonts w:ascii="Footlight MT Light" w:eastAsia="Calibri" w:hAnsi="Footlight MT Light" w:cs="Arial"/>
          <w:sz w:val="24"/>
          <w:szCs w:val="24"/>
        </w:rPr>
        <w:t xml:space="preserve"> </w:t>
      </w:r>
      <w:r w:rsidR="004D0927">
        <w:rPr>
          <w:rFonts w:ascii="Footlight MT Light" w:eastAsia="Calibri" w:hAnsi="Footlight MT Light" w:cs="Arial"/>
          <w:sz w:val="24"/>
          <w:szCs w:val="24"/>
        </w:rPr>
        <w:t xml:space="preserve">commitment, dedication and collaboration with the FAM is geared to </w:t>
      </w:r>
      <w:r w:rsidRPr="005745AD">
        <w:rPr>
          <w:rFonts w:ascii="Footlight MT Light" w:eastAsia="Calibri" w:hAnsi="Footlight MT Light" w:cs="Arial"/>
          <w:sz w:val="24"/>
          <w:szCs w:val="24"/>
        </w:rPr>
        <w:t>ensur</w:t>
      </w:r>
      <w:r w:rsidR="004D0927">
        <w:rPr>
          <w:rFonts w:ascii="Footlight MT Light" w:eastAsia="Calibri" w:hAnsi="Footlight MT Light" w:cs="Arial"/>
          <w:sz w:val="24"/>
          <w:szCs w:val="24"/>
        </w:rPr>
        <w:t>e smooth rollout of the strategic plan goals.</w:t>
      </w:r>
    </w:p>
    <w:p w:rsidR="00C36A2E" w:rsidRPr="00784D21" w:rsidRDefault="00C36A2E" w:rsidP="00466048">
      <w:pPr>
        <w:pStyle w:val="Heading2"/>
        <w:numPr>
          <w:ilvl w:val="1"/>
          <w:numId w:val="19"/>
        </w:numPr>
        <w:ind w:hanging="792"/>
        <w:rPr>
          <w:rFonts w:ascii="Footlight MT Light" w:hAnsi="Footlight MT Light"/>
          <w:sz w:val="24"/>
          <w:szCs w:val="24"/>
        </w:rPr>
      </w:pPr>
      <w:bookmarkStart w:id="108" w:name="_Toc531210936"/>
      <w:bookmarkStart w:id="109" w:name="_Toc531302259"/>
      <w:r w:rsidRPr="00784D21">
        <w:rPr>
          <w:rFonts w:ascii="Footlight MT Light" w:hAnsi="Footlight MT Light"/>
          <w:sz w:val="24"/>
          <w:szCs w:val="24"/>
        </w:rPr>
        <w:t xml:space="preserve">The </w:t>
      </w:r>
      <w:r w:rsidR="00821287" w:rsidRPr="00784D21">
        <w:rPr>
          <w:rFonts w:ascii="Footlight MT Light" w:hAnsi="Footlight MT Light"/>
          <w:sz w:val="24"/>
          <w:szCs w:val="24"/>
        </w:rPr>
        <w:t xml:space="preserve">Roysambu National Government </w:t>
      </w:r>
      <w:r w:rsidR="008B6FCA" w:rsidRPr="00784D21">
        <w:rPr>
          <w:rFonts w:ascii="Footlight MT Light" w:hAnsi="Footlight MT Light"/>
          <w:sz w:val="24"/>
          <w:szCs w:val="24"/>
        </w:rPr>
        <w:t>Constituency</w:t>
      </w:r>
      <w:r w:rsidRPr="00784D21">
        <w:rPr>
          <w:rFonts w:ascii="Footlight MT Light" w:hAnsi="Footlight MT Light"/>
          <w:sz w:val="24"/>
          <w:szCs w:val="24"/>
        </w:rPr>
        <w:t xml:space="preserve"> </w:t>
      </w:r>
      <w:r w:rsidR="00821287" w:rsidRPr="00784D21">
        <w:rPr>
          <w:rFonts w:ascii="Footlight MT Light" w:hAnsi="Footlight MT Light"/>
          <w:sz w:val="24"/>
          <w:szCs w:val="24"/>
        </w:rPr>
        <w:t xml:space="preserve">Development Fund </w:t>
      </w:r>
      <w:r w:rsidRPr="00784D21">
        <w:rPr>
          <w:rFonts w:ascii="Footlight MT Light" w:hAnsi="Footlight MT Light"/>
          <w:sz w:val="24"/>
          <w:szCs w:val="24"/>
        </w:rPr>
        <w:t>Management Secretariat</w:t>
      </w:r>
      <w:bookmarkEnd w:id="108"/>
      <w:bookmarkEnd w:id="109"/>
    </w:p>
    <w:p w:rsidR="00C36A2E" w:rsidRPr="005745AD" w:rsidRDefault="00C36A2E"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The </w:t>
      </w:r>
      <w:r w:rsidR="00821287" w:rsidRPr="005745AD">
        <w:rPr>
          <w:rFonts w:ascii="Footlight MT Light" w:eastAsia="Calibri" w:hAnsi="Footlight MT Light" w:cs="Arial"/>
          <w:sz w:val="24"/>
          <w:szCs w:val="24"/>
        </w:rPr>
        <w:t xml:space="preserve">Roysambu </w:t>
      </w:r>
      <w:r w:rsidR="00BE58ED" w:rsidRPr="005745AD">
        <w:rPr>
          <w:rFonts w:ascii="Footlight MT Light" w:eastAsia="Calibri" w:hAnsi="Footlight MT Light" w:cs="Arial"/>
          <w:sz w:val="24"/>
          <w:szCs w:val="24"/>
        </w:rPr>
        <w:t>NG-CDF</w:t>
      </w:r>
      <w:r w:rsidRPr="005745AD">
        <w:rPr>
          <w:rFonts w:ascii="Footlight MT Light" w:eastAsia="Calibri" w:hAnsi="Footlight MT Light" w:cs="Arial"/>
          <w:sz w:val="24"/>
          <w:szCs w:val="24"/>
        </w:rPr>
        <w:t xml:space="preserve"> Secretariat is responsible for </w:t>
      </w:r>
      <w:r w:rsidR="004D0927">
        <w:rPr>
          <w:rFonts w:ascii="Footlight MT Light" w:eastAsia="Calibri" w:hAnsi="Footlight MT Light" w:cs="Arial"/>
          <w:sz w:val="24"/>
          <w:szCs w:val="24"/>
        </w:rPr>
        <w:t xml:space="preserve">the </w:t>
      </w:r>
      <w:r w:rsidRPr="005745AD">
        <w:rPr>
          <w:rFonts w:ascii="Footlight MT Light" w:eastAsia="Calibri" w:hAnsi="Footlight MT Light" w:cs="Arial"/>
          <w:sz w:val="24"/>
          <w:szCs w:val="24"/>
        </w:rPr>
        <w:t xml:space="preserve">day to day </w:t>
      </w:r>
      <w:r w:rsidR="004D0927">
        <w:rPr>
          <w:rFonts w:ascii="Footlight MT Light" w:eastAsia="Calibri" w:hAnsi="Footlight MT Light" w:cs="Arial"/>
          <w:sz w:val="24"/>
          <w:szCs w:val="24"/>
        </w:rPr>
        <w:t xml:space="preserve">running </w:t>
      </w:r>
      <w:r w:rsidRPr="005745AD">
        <w:rPr>
          <w:rFonts w:ascii="Footlight MT Light" w:eastAsia="Calibri" w:hAnsi="Footlight MT Light" w:cs="Arial"/>
          <w:sz w:val="24"/>
          <w:szCs w:val="24"/>
        </w:rPr>
        <w:t xml:space="preserve">of the affairs of the </w:t>
      </w:r>
      <w:r w:rsidR="00821287" w:rsidRPr="005745AD">
        <w:rPr>
          <w:rFonts w:ascii="Footlight MT Light" w:eastAsia="Calibri" w:hAnsi="Footlight MT Light" w:cs="Arial"/>
          <w:sz w:val="24"/>
          <w:szCs w:val="24"/>
        </w:rPr>
        <w:t>Co</w:t>
      </w:r>
      <w:r w:rsidR="006D04EE">
        <w:rPr>
          <w:rFonts w:ascii="Footlight MT Light" w:eastAsia="Calibri" w:hAnsi="Footlight MT Light" w:cs="Arial"/>
          <w:sz w:val="24"/>
          <w:szCs w:val="24"/>
        </w:rPr>
        <w:t>nstituency</w:t>
      </w:r>
      <w:r w:rsidRPr="005745AD">
        <w:rPr>
          <w:rFonts w:ascii="Footlight MT Light" w:eastAsia="Calibri" w:hAnsi="Footlight MT Light" w:cs="Arial"/>
          <w:sz w:val="24"/>
          <w:szCs w:val="24"/>
        </w:rPr>
        <w:t xml:space="preserve"> through provision of administrative and technical support in the implementation of </w:t>
      </w:r>
      <w:r w:rsidR="00821287" w:rsidRPr="005745AD">
        <w:rPr>
          <w:rFonts w:ascii="Footlight MT Light" w:eastAsia="Calibri" w:hAnsi="Footlight MT Light" w:cs="Arial"/>
          <w:sz w:val="24"/>
          <w:szCs w:val="24"/>
        </w:rPr>
        <w:t>Committee</w:t>
      </w:r>
      <w:r w:rsidRPr="005745AD">
        <w:rPr>
          <w:rFonts w:ascii="Footlight MT Light" w:eastAsia="Calibri" w:hAnsi="Footlight MT Light" w:cs="Arial"/>
          <w:sz w:val="24"/>
          <w:szCs w:val="24"/>
        </w:rPr>
        <w:t xml:space="preserve">’s decisions and directives. </w:t>
      </w:r>
    </w:p>
    <w:p w:rsidR="00C36A2E" w:rsidRPr="005745AD" w:rsidRDefault="006D04EE" w:rsidP="00466048">
      <w:pPr>
        <w:pStyle w:val="Heading2"/>
        <w:numPr>
          <w:ilvl w:val="1"/>
          <w:numId w:val="19"/>
        </w:numPr>
        <w:ind w:hanging="792"/>
        <w:rPr>
          <w:rFonts w:ascii="Footlight MT Light" w:hAnsi="Footlight MT Light"/>
          <w:sz w:val="24"/>
          <w:szCs w:val="24"/>
        </w:rPr>
      </w:pPr>
      <w:bookmarkStart w:id="110" w:name="_Toc531210937"/>
      <w:bookmarkStart w:id="111" w:name="_Toc531302260"/>
      <w:bookmarkStart w:id="112" w:name="_Toc521666636"/>
      <w:r>
        <w:rPr>
          <w:rFonts w:ascii="Footlight MT Light" w:hAnsi="Footlight MT Light"/>
          <w:sz w:val="24"/>
          <w:szCs w:val="24"/>
        </w:rPr>
        <w:t xml:space="preserve">The NG-CDFC </w:t>
      </w:r>
      <w:r w:rsidR="00C36A2E" w:rsidRPr="005745AD">
        <w:rPr>
          <w:rFonts w:ascii="Footlight MT Light" w:hAnsi="Footlight MT Light"/>
          <w:sz w:val="24"/>
          <w:szCs w:val="24"/>
        </w:rPr>
        <w:t>Staff</w:t>
      </w:r>
      <w:bookmarkEnd w:id="110"/>
      <w:bookmarkEnd w:id="111"/>
      <w:r w:rsidR="00C36A2E" w:rsidRPr="005745AD">
        <w:rPr>
          <w:rFonts w:ascii="Footlight MT Light" w:hAnsi="Footlight MT Light"/>
          <w:sz w:val="24"/>
          <w:szCs w:val="24"/>
        </w:rPr>
        <w:t xml:space="preserve"> </w:t>
      </w:r>
      <w:bookmarkEnd w:id="112"/>
    </w:p>
    <w:p w:rsidR="00C36A2E" w:rsidRPr="005745AD" w:rsidRDefault="00821287"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The secretariat is very key to ensure that the set strategies are achieved on behalf of the </w:t>
      </w:r>
      <w:r w:rsidR="00BE58ED" w:rsidRPr="005745AD">
        <w:rPr>
          <w:rFonts w:ascii="Footlight MT Light" w:eastAsia="Calibri" w:hAnsi="Footlight MT Light" w:cs="Arial"/>
          <w:sz w:val="24"/>
          <w:szCs w:val="24"/>
        </w:rPr>
        <w:t>NG-CDFC</w:t>
      </w:r>
      <w:r w:rsidRPr="005745AD">
        <w:rPr>
          <w:rFonts w:ascii="Footlight MT Light" w:eastAsia="Calibri" w:hAnsi="Footlight MT Light" w:cs="Arial"/>
          <w:sz w:val="24"/>
          <w:szCs w:val="24"/>
        </w:rPr>
        <w:t>.In this regard,</w:t>
      </w:r>
      <w:r w:rsidR="00C36A2E" w:rsidRPr="005745AD">
        <w:rPr>
          <w:rFonts w:ascii="Footlight MT Light" w:eastAsia="Calibri" w:hAnsi="Footlight MT Light" w:cs="Arial"/>
          <w:sz w:val="24"/>
          <w:szCs w:val="24"/>
        </w:rPr>
        <w:t xml:space="preserve"> it is imperative that </w:t>
      </w:r>
      <w:r w:rsidRPr="005745AD">
        <w:rPr>
          <w:rFonts w:ascii="Footlight MT Light" w:eastAsia="Calibri" w:hAnsi="Footlight MT Light" w:cs="Arial"/>
          <w:sz w:val="24"/>
          <w:szCs w:val="24"/>
        </w:rPr>
        <w:t xml:space="preserve">the </w:t>
      </w:r>
      <w:r w:rsidR="00C36A2E" w:rsidRPr="005745AD">
        <w:rPr>
          <w:rFonts w:ascii="Footlight MT Light" w:eastAsia="Calibri" w:hAnsi="Footlight MT Light" w:cs="Arial"/>
          <w:sz w:val="24"/>
          <w:szCs w:val="24"/>
        </w:rPr>
        <w:t xml:space="preserve">staff </w:t>
      </w:r>
      <w:r w:rsidR="006D04EE">
        <w:rPr>
          <w:rFonts w:ascii="Footlight MT Light" w:eastAsia="Calibri" w:hAnsi="Footlight MT Light" w:cs="Arial"/>
          <w:sz w:val="24"/>
          <w:szCs w:val="24"/>
        </w:rPr>
        <w:t xml:space="preserve">are </w:t>
      </w:r>
      <w:r w:rsidRPr="005745AD">
        <w:rPr>
          <w:rFonts w:ascii="Footlight MT Light" w:eastAsia="Calibri" w:hAnsi="Footlight MT Light" w:cs="Arial"/>
          <w:sz w:val="24"/>
          <w:szCs w:val="24"/>
        </w:rPr>
        <w:t xml:space="preserve">capacitated </w:t>
      </w:r>
      <w:r w:rsidR="006D04EE">
        <w:rPr>
          <w:rFonts w:ascii="Footlight MT Light" w:eastAsia="Calibri" w:hAnsi="Footlight MT Light" w:cs="Arial"/>
          <w:sz w:val="24"/>
          <w:szCs w:val="24"/>
        </w:rPr>
        <w:t xml:space="preserve">and enabled </w:t>
      </w:r>
      <w:r w:rsidR="00C36A2E" w:rsidRPr="005745AD">
        <w:rPr>
          <w:rFonts w:ascii="Footlight MT Light" w:eastAsia="Calibri" w:hAnsi="Footlight MT Light" w:cs="Arial"/>
          <w:sz w:val="24"/>
          <w:szCs w:val="24"/>
        </w:rPr>
        <w:t xml:space="preserve">in terms of numbers, skills and competences. </w:t>
      </w:r>
      <w:r w:rsidRPr="005745AD">
        <w:rPr>
          <w:rFonts w:ascii="Footlight MT Light" w:eastAsia="Calibri" w:hAnsi="Footlight MT Light" w:cs="Arial"/>
          <w:sz w:val="24"/>
          <w:szCs w:val="24"/>
        </w:rPr>
        <w:t>Any gap should be identified to ensure they have the right skills</w:t>
      </w:r>
      <w:r w:rsidR="006D04EE">
        <w:rPr>
          <w:rFonts w:ascii="Footlight MT Light" w:eastAsia="Calibri" w:hAnsi="Footlight MT Light" w:cs="Arial"/>
          <w:sz w:val="24"/>
          <w:szCs w:val="24"/>
        </w:rPr>
        <w:t>, attitude and drive</w:t>
      </w:r>
      <w:r w:rsidRPr="005745AD">
        <w:rPr>
          <w:rFonts w:ascii="Footlight MT Light" w:eastAsia="Calibri" w:hAnsi="Footlight MT Light" w:cs="Arial"/>
          <w:sz w:val="24"/>
          <w:szCs w:val="24"/>
        </w:rPr>
        <w:t xml:space="preserve"> for the</w:t>
      </w:r>
      <w:r w:rsidR="006D04EE">
        <w:rPr>
          <w:rFonts w:ascii="Footlight MT Light" w:eastAsia="Calibri" w:hAnsi="Footlight MT Light" w:cs="Arial"/>
          <w:sz w:val="24"/>
          <w:szCs w:val="24"/>
        </w:rPr>
        <w:t xml:space="preserve">ir </w:t>
      </w:r>
      <w:r w:rsidR="006F73D8">
        <w:rPr>
          <w:rFonts w:ascii="Footlight MT Light" w:eastAsia="Calibri" w:hAnsi="Footlight MT Light" w:cs="Arial"/>
          <w:sz w:val="24"/>
          <w:szCs w:val="24"/>
        </w:rPr>
        <w:t xml:space="preserve">optimum </w:t>
      </w:r>
      <w:r w:rsidRPr="005745AD">
        <w:rPr>
          <w:rFonts w:ascii="Footlight MT Light" w:eastAsia="Calibri" w:hAnsi="Footlight MT Light" w:cs="Arial"/>
          <w:sz w:val="24"/>
          <w:szCs w:val="24"/>
        </w:rPr>
        <w:t>function</w:t>
      </w:r>
      <w:r w:rsidR="006F73D8">
        <w:rPr>
          <w:rFonts w:ascii="Footlight MT Light" w:eastAsia="Calibri" w:hAnsi="Footlight MT Light" w:cs="Arial"/>
          <w:sz w:val="24"/>
          <w:szCs w:val="24"/>
        </w:rPr>
        <w:t>ing</w:t>
      </w:r>
      <w:r w:rsidRPr="005745AD">
        <w:rPr>
          <w:rFonts w:ascii="Footlight MT Light" w:eastAsia="Calibri" w:hAnsi="Footlight MT Light" w:cs="Arial"/>
          <w:sz w:val="24"/>
          <w:szCs w:val="24"/>
        </w:rPr>
        <w:t>.</w:t>
      </w:r>
    </w:p>
    <w:p w:rsidR="00C36A2E" w:rsidRPr="00784D21" w:rsidRDefault="00C36A2E" w:rsidP="00466048">
      <w:pPr>
        <w:pStyle w:val="Heading2"/>
        <w:numPr>
          <w:ilvl w:val="1"/>
          <w:numId w:val="19"/>
        </w:numPr>
        <w:ind w:hanging="792"/>
        <w:rPr>
          <w:rFonts w:ascii="Footlight MT Light" w:hAnsi="Footlight MT Light"/>
          <w:sz w:val="24"/>
          <w:szCs w:val="24"/>
        </w:rPr>
      </w:pPr>
      <w:bookmarkStart w:id="113" w:name="_Toc521666637"/>
      <w:bookmarkStart w:id="114" w:name="_Toc531210938"/>
      <w:bookmarkStart w:id="115" w:name="_Toc531302261"/>
      <w:r w:rsidRPr="005745AD">
        <w:rPr>
          <w:rFonts w:ascii="Footlight MT Light" w:hAnsi="Footlight MT Light"/>
          <w:sz w:val="24"/>
          <w:szCs w:val="24"/>
        </w:rPr>
        <w:t>Resource Mobilization</w:t>
      </w:r>
      <w:bookmarkEnd w:id="113"/>
      <w:bookmarkEnd w:id="114"/>
      <w:bookmarkEnd w:id="115"/>
    </w:p>
    <w:p w:rsidR="00C271A7" w:rsidRPr="001D5385" w:rsidRDefault="00C36A2E"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The </w:t>
      </w:r>
      <w:r w:rsidR="00821287" w:rsidRPr="005745AD">
        <w:rPr>
          <w:rFonts w:ascii="Footlight MT Light" w:eastAsia="Calibri" w:hAnsi="Footlight MT Light" w:cs="Arial"/>
          <w:sz w:val="24"/>
          <w:szCs w:val="24"/>
        </w:rPr>
        <w:t>Roysambu</w:t>
      </w:r>
      <w:r w:rsidRPr="005745AD">
        <w:rPr>
          <w:rFonts w:ascii="Footlight MT Light" w:eastAsia="Calibri" w:hAnsi="Footlight MT Light" w:cs="Arial"/>
          <w:sz w:val="24"/>
          <w:szCs w:val="24"/>
        </w:rPr>
        <w:t xml:space="preserve"> </w:t>
      </w:r>
      <w:r w:rsidR="00BE58ED" w:rsidRPr="005745AD">
        <w:rPr>
          <w:rFonts w:ascii="Footlight MT Light" w:eastAsia="Calibri" w:hAnsi="Footlight MT Light" w:cs="Arial"/>
          <w:sz w:val="24"/>
          <w:szCs w:val="24"/>
        </w:rPr>
        <w:t>NG-CDF</w:t>
      </w:r>
      <w:r w:rsidR="00C271A7" w:rsidRPr="005745AD">
        <w:rPr>
          <w:rFonts w:ascii="Footlight MT Light" w:eastAsia="Calibri" w:hAnsi="Footlight MT Light" w:cs="Arial"/>
          <w:sz w:val="24"/>
          <w:szCs w:val="24"/>
        </w:rPr>
        <w:t xml:space="preserve"> Committee </w:t>
      </w:r>
      <w:r w:rsidRPr="005745AD">
        <w:rPr>
          <w:rFonts w:ascii="Footlight MT Light" w:eastAsia="Calibri" w:hAnsi="Footlight MT Light" w:cs="Arial"/>
          <w:sz w:val="24"/>
          <w:szCs w:val="24"/>
        </w:rPr>
        <w:t xml:space="preserve">receives its </w:t>
      </w:r>
      <w:r w:rsidR="00C271A7" w:rsidRPr="005745AD">
        <w:rPr>
          <w:rFonts w:ascii="Footlight MT Light" w:eastAsia="Calibri" w:hAnsi="Footlight MT Light" w:cs="Arial"/>
          <w:sz w:val="24"/>
          <w:szCs w:val="24"/>
        </w:rPr>
        <w:t>funding</w:t>
      </w:r>
      <w:r w:rsidRPr="005745AD">
        <w:rPr>
          <w:rFonts w:ascii="Footlight MT Light" w:eastAsia="Calibri" w:hAnsi="Footlight MT Light" w:cs="Arial"/>
          <w:sz w:val="24"/>
          <w:szCs w:val="24"/>
        </w:rPr>
        <w:t xml:space="preserve"> mainly from the </w:t>
      </w:r>
      <w:r w:rsidR="00BE58ED" w:rsidRPr="005745AD">
        <w:rPr>
          <w:rFonts w:ascii="Footlight MT Light" w:eastAsia="Calibri" w:hAnsi="Footlight MT Light" w:cs="Arial"/>
          <w:sz w:val="24"/>
          <w:szCs w:val="24"/>
        </w:rPr>
        <w:t>NG-CDF</w:t>
      </w:r>
      <w:r w:rsidR="00C271A7" w:rsidRPr="005745AD">
        <w:rPr>
          <w:rFonts w:ascii="Footlight MT Light" w:eastAsia="Calibri" w:hAnsi="Footlight MT Light" w:cs="Arial"/>
          <w:sz w:val="24"/>
          <w:szCs w:val="24"/>
        </w:rPr>
        <w:t xml:space="preserve"> Board </w:t>
      </w:r>
      <w:r w:rsidRPr="005745AD">
        <w:rPr>
          <w:rFonts w:ascii="Footlight MT Light" w:eastAsia="Calibri" w:hAnsi="Footlight MT Light" w:cs="Arial"/>
          <w:sz w:val="24"/>
          <w:szCs w:val="24"/>
        </w:rPr>
        <w:t>but endeavor</w:t>
      </w:r>
      <w:r w:rsidR="00C271A7" w:rsidRPr="005745AD">
        <w:rPr>
          <w:rFonts w:ascii="Footlight MT Light" w:eastAsia="Calibri" w:hAnsi="Footlight MT Light" w:cs="Arial"/>
          <w:sz w:val="24"/>
          <w:szCs w:val="24"/>
        </w:rPr>
        <w:t>s</w:t>
      </w:r>
      <w:r w:rsidRPr="005745AD">
        <w:rPr>
          <w:rFonts w:ascii="Footlight MT Light" w:eastAsia="Calibri" w:hAnsi="Footlight MT Light" w:cs="Arial"/>
          <w:sz w:val="24"/>
          <w:szCs w:val="24"/>
        </w:rPr>
        <w:t xml:space="preserve"> to seek partnership with other development partners for the attainment of the</w:t>
      </w:r>
      <w:r w:rsidR="00C271A7" w:rsidRPr="005745AD">
        <w:rPr>
          <w:rFonts w:ascii="Footlight MT Light" w:eastAsia="Calibri" w:hAnsi="Footlight MT Light" w:cs="Arial"/>
          <w:sz w:val="24"/>
          <w:szCs w:val="24"/>
        </w:rPr>
        <w:t xml:space="preserve"> Strategic</w:t>
      </w:r>
      <w:r w:rsidRPr="005745AD">
        <w:rPr>
          <w:rFonts w:ascii="Footlight MT Light" w:eastAsia="Calibri" w:hAnsi="Footlight MT Light" w:cs="Arial"/>
          <w:sz w:val="24"/>
          <w:szCs w:val="24"/>
        </w:rPr>
        <w:t xml:space="preserve"> Plan objectives. Enhanced strategic collaboration with </w:t>
      </w:r>
      <w:r w:rsidR="00C271A7" w:rsidRPr="005745AD">
        <w:rPr>
          <w:rFonts w:ascii="Footlight MT Light" w:eastAsia="Calibri" w:hAnsi="Footlight MT Light" w:cs="Arial"/>
          <w:sz w:val="24"/>
          <w:szCs w:val="24"/>
        </w:rPr>
        <w:t>Nairobi City County G</w:t>
      </w:r>
      <w:r w:rsidRPr="005745AD">
        <w:rPr>
          <w:rFonts w:ascii="Footlight MT Light" w:eastAsia="Calibri" w:hAnsi="Footlight MT Light" w:cs="Arial"/>
          <w:sz w:val="24"/>
          <w:szCs w:val="24"/>
        </w:rPr>
        <w:t xml:space="preserve">overnment would leverage more resources and enhance service delivery to citizens. </w:t>
      </w:r>
      <w:r w:rsidR="00C271A7" w:rsidRPr="005745AD">
        <w:rPr>
          <w:rFonts w:ascii="Footlight MT Light" w:eastAsia="Calibri" w:hAnsi="Footlight MT Light" w:cs="Arial"/>
          <w:sz w:val="24"/>
          <w:szCs w:val="24"/>
        </w:rPr>
        <w:t>L</w:t>
      </w:r>
      <w:r w:rsidRPr="005745AD">
        <w:rPr>
          <w:rFonts w:ascii="Footlight MT Light" w:eastAsia="Calibri" w:hAnsi="Footlight MT Light" w:cs="Arial"/>
          <w:sz w:val="24"/>
          <w:szCs w:val="24"/>
        </w:rPr>
        <w:t xml:space="preserve">everaging partnerships with stakeholders like private sector, </w:t>
      </w:r>
      <w:r w:rsidR="00C271A7" w:rsidRPr="005745AD">
        <w:rPr>
          <w:rFonts w:ascii="Footlight MT Light" w:eastAsia="Calibri" w:hAnsi="Footlight MT Light" w:cs="Arial"/>
          <w:sz w:val="24"/>
          <w:szCs w:val="24"/>
        </w:rPr>
        <w:t xml:space="preserve">financial institutions, </w:t>
      </w:r>
      <w:r w:rsidRPr="005745AD">
        <w:rPr>
          <w:rFonts w:ascii="Footlight MT Light" w:eastAsia="Calibri" w:hAnsi="Footlight MT Light" w:cs="Arial"/>
          <w:sz w:val="24"/>
          <w:szCs w:val="24"/>
        </w:rPr>
        <w:t>acad</w:t>
      </w:r>
      <w:r w:rsidR="00C271A7" w:rsidRPr="005745AD">
        <w:rPr>
          <w:rFonts w:ascii="Footlight MT Light" w:eastAsia="Calibri" w:hAnsi="Footlight MT Light" w:cs="Arial"/>
          <w:sz w:val="24"/>
          <w:szCs w:val="24"/>
        </w:rPr>
        <w:t xml:space="preserve">emic institutions, NGOs and Faith Based Organizations </w:t>
      </w:r>
      <w:r w:rsidRPr="005745AD">
        <w:rPr>
          <w:rFonts w:ascii="Footlight MT Light" w:eastAsia="Calibri" w:hAnsi="Footlight MT Light" w:cs="Arial"/>
          <w:sz w:val="24"/>
          <w:szCs w:val="24"/>
        </w:rPr>
        <w:t xml:space="preserve">would enhance resources and skills </w:t>
      </w:r>
      <w:r w:rsidR="00C271A7" w:rsidRPr="005745AD">
        <w:rPr>
          <w:rFonts w:ascii="Footlight MT Light" w:eastAsia="Calibri" w:hAnsi="Footlight MT Light" w:cs="Arial"/>
          <w:sz w:val="24"/>
          <w:szCs w:val="24"/>
        </w:rPr>
        <w:t xml:space="preserve">thus improve on </w:t>
      </w:r>
      <w:r w:rsidRPr="005745AD">
        <w:rPr>
          <w:rFonts w:ascii="Footlight MT Light" w:eastAsia="Calibri" w:hAnsi="Footlight MT Light" w:cs="Arial"/>
          <w:sz w:val="24"/>
          <w:szCs w:val="24"/>
        </w:rPr>
        <w:t xml:space="preserve">service delivery. </w:t>
      </w:r>
    </w:p>
    <w:p w:rsidR="00D03BFD" w:rsidRDefault="00D03BFD" w:rsidP="005745AD">
      <w:pPr>
        <w:pStyle w:val="Heading2"/>
        <w:spacing w:line="276" w:lineRule="auto"/>
        <w:rPr>
          <w:rFonts w:ascii="Footlight MT Light" w:hAnsi="Footlight MT Light"/>
          <w:sz w:val="24"/>
          <w:szCs w:val="24"/>
        </w:rPr>
      </w:pPr>
      <w:bookmarkStart w:id="116" w:name="_Toc521666638"/>
    </w:p>
    <w:p w:rsidR="00C36A2E" w:rsidRPr="005745AD" w:rsidRDefault="00C36A2E" w:rsidP="00466048">
      <w:pPr>
        <w:pStyle w:val="Heading2"/>
        <w:numPr>
          <w:ilvl w:val="1"/>
          <w:numId w:val="19"/>
        </w:numPr>
        <w:ind w:hanging="792"/>
        <w:rPr>
          <w:rFonts w:ascii="Footlight MT Light" w:hAnsi="Footlight MT Light"/>
          <w:sz w:val="24"/>
          <w:szCs w:val="24"/>
        </w:rPr>
      </w:pPr>
      <w:bookmarkStart w:id="117" w:name="_Toc521666639"/>
      <w:bookmarkStart w:id="118" w:name="_Toc531210939"/>
      <w:bookmarkStart w:id="119" w:name="_Toc531302262"/>
      <w:bookmarkEnd w:id="116"/>
      <w:r w:rsidRPr="005745AD">
        <w:rPr>
          <w:rFonts w:ascii="Footlight MT Light" w:hAnsi="Footlight MT Light"/>
          <w:sz w:val="24"/>
          <w:szCs w:val="24"/>
        </w:rPr>
        <w:t>Partnerships and Collaboration</w:t>
      </w:r>
      <w:bookmarkEnd w:id="117"/>
      <w:bookmarkEnd w:id="118"/>
      <w:bookmarkEnd w:id="119"/>
      <w:r w:rsidRPr="005745AD">
        <w:rPr>
          <w:rFonts w:ascii="Footlight MT Light" w:hAnsi="Footlight MT Light"/>
          <w:sz w:val="24"/>
          <w:szCs w:val="24"/>
        </w:rPr>
        <w:t xml:space="preserve"> </w:t>
      </w:r>
    </w:p>
    <w:p w:rsidR="00EE16A0" w:rsidRPr="005745AD" w:rsidRDefault="00C36A2E"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lastRenderedPageBreak/>
        <w:t xml:space="preserve">The key partners </w:t>
      </w:r>
      <w:r w:rsidR="00EE16A0" w:rsidRPr="005745AD">
        <w:rPr>
          <w:rFonts w:ascii="Footlight MT Light" w:eastAsia="Calibri" w:hAnsi="Footlight MT Light" w:cs="Arial"/>
          <w:sz w:val="24"/>
          <w:szCs w:val="24"/>
        </w:rPr>
        <w:t xml:space="preserve">identified through the stakeholder analysis in the table 2.4 </w:t>
      </w:r>
      <w:r w:rsidRPr="005745AD">
        <w:rPr>
          <w:rFonts w:ascii="Footlight MT Light" w:eastAsia="Calibri" w:hAnsi="Footlight MT Light" w:cs="Arial"/>
          <w:sz w:val="24"/>
          <w:szCs w:val="24"/>
        </w:rPr>
        <w:t xml:space="preserve">include: Education Institutions, Religious Institutions, Large Investors/ private companies, Security Actors, NGO/CBO/civil society, Youth groups/women groups, </w:t>
      </w:r>
      <w:r w:rsidR="00EE16A0" w:rsidRPr="005745AD">
        <w:rPr>
          <w:rFonts w:ascii="Footlight MT Light" w:eastAsia="Calibri" w:hAnsi="Footlight MT Light" w:cs="Arial"/>
          <w:sz w:val="24"/>
          <w:szCs w:val="24"/>
        </w:rPr>
        <w:t>Nairobi City</w:t>
      </w:r>
      <w:r w:rsidRPr="005745AD">
        <w:rPr>
          <w:rFonts w:ascii="Footlight MT Light" w:eastAsia="Calibri" w:hAnsi="Footlight MT Light" w:cs="Arial"/>
          <w:sz w:val="24"/>
          <w:szCs w:val="24"/>
        </w:rPr>
        <w:t xml:space="preserve"> County Government, NG- CDF Board, </w:t>
      </w:r>
      <w:r w:rsidR="00EE16A0" w:rsidRPr="005745AD">
        <w:rPr>
          <w:rFonts w:ascii="Footlight MT Light" w:eastAsia="Calibri" w:hAnsi="Footlight MT Light" w:cs="Arial"/>
          <w:sz w:val="24"/>
          <w:szCs w:val="24"/>
        </w:rPr>
        <w:t>Roysambu</w:t>
      </w:r>
      <w:r w:rsidRPr="005745AD">
        <w:rPr>
          <w:rFonts w:ascii="Footlight MT Light" w:eastAsia="Calibri" w:hAnsi="Footlight MT Light" w:cs="Arial"/>
          <w:sz w:val="24"/>
          <w:szCs w:val="24"/>
        </w:rPr>
        <w:t xml:space="preserve"> Constituents, Line Government ministries, Media and Local Leaders.</w:t>
      </w:r>
      <w:r w:rsidR="003A6804" w:rsidRPr="005745AD">
        <w:rPr>
          <w:rFonts w:ascii="Footlight MT Light" w:eastAsia="Calibri" w:hAnsi="Footlight MT Light" w:cs="Arial"/>
          <w:sz w:val="24"/>
          <w:szCs w:val="24"/>
        </w:rPr>
        <w:t xml:space="preserve"> </w:t>
      </w:r>
      <w:r w:rsidR="00EE16A0" w:rsidRPr="005745AD">
        <w:rPr>
          <w:rFonts w:ascii="Footlight MT Light" w:hAnsi="Footlight MT Light"/>
          <w:color w:val="000000" w:themeColor="text1"/>
          <w:sz w:val="24"/>
          <w:szCs w:val="24"/>
          <w:lang w:val="en-GB"/>
        </w:rPr>
        <w:t xml:space="preserve">The Area Member of Parliament Hon. Waihenya Ndirangu has been engaging </w:t>
      </w:r>
      <w:r w:rsidR="003A6804" w:rsidRPr="005745AD">
        <w:rPr>
          <w:rFonts w:ascii="Footlight MT Light" w:hAnsi="Footlight MT Light"/>
          <w:color w:val="000000" w:themeColor="text1"/>
          <w:sz w:val="24"/>
          <w:szCs w:val="24"/>
          <w:lang w:val="en-GB"/>
        </w:rPr>
        <w:t xml:space="preserve">with </w:t>
      </w:r>
      <w:r w:rsidR="00EE16A0" w:rsidRPr="005745AD">
        <w:rPr>
          <w:rFonts w:ascii="Footlight MT Light" w:hAnsi="Footlight MT Light"/>
          <w:color w:val="000000" w:themeColor="text1"/>
          <w:sz w:val="24"/>
          <w:szCs w:val="24"/>
          <w:lang w:val="en-GB"/>
        </w:rPr>
        <w:t xml:space="preserve">different stakeholders in different sectors to achieve the desired objectives on improving the lives of the residents within the </w:t>
      </w:r>
      <w:r w:rsidR="008B6FCA" w:rsidRPr="005745AD">
        <w:rPr>
          <w:rFonts w:ascii="Footlight MT Light" w:hAnsi="Footlight MT Light"/>
          <w:color w:val="000000" w:themeColor="text1"/>
          <w:sz w:val="24"/>
          <w:szCs w:val="24"/>
          <w:lang w:val="en-GB"/>
        </w:rPr>
        <w:t>Constituency</w:t>
      </w:r>
      <w:r w:rsidR="00EE16A0" w:rsidRPr="005745AD">
        <w:rPr>
          <w:rFonts w:ascii="Footlight MT Light" w:hAnsi="Footlight MT Light"/>
          <w:color w:val="000000" w:themeColor="text1"/>
          <w:sz w:val="24"/>
          <w:szCs w:val="24"/>
          <w:lang w:val="en-GB"/>
        </w:rPr>
        <w:t>. This will in return improve the living conditions of the constituents at different levels</w:t>
      </w:r>
    </w:p>
    <w:p w:rsidR="00690C83" w:rsidRPr="00784D21" w:rsidRDefault="00EE16A0" w:rsidP="00784D21">
      <w:pPr>
        <w:jc w:val="both"/>
        <w:rPr>
          <w:rFonts w:ascii="Footlight MT Light" w:hAnsi="Footlight MT Light"/>
          <w:color w:val="000000" w:themeColor="text1"/>
          <w:sz w:val="24"/>
          <w:szCs w:val="24"/>
          <w:lang w:val="en-GB"/>
        </w:rPr>
      </w:pPr>
      <w:r w:rsidRPr="005745AD">
        <w:rPr>
          <w:rFonts w:ascii="Footlight MT Light" w:hAnsi="Footlight MT Light"/>
          <w:color w:val="000000" w:themeColor="text1"/>
          <w:sz w:val="24"/>
          <w:szCs w:val="24"/>
          <w:lang w:val="en-GB"/>
        </w:rPr>
        <w:t>In order to eradicate poverty which has been the key objective of the fund, patnering with other actors wil greatly improve the livelihoods of the constituencts and the county at large. Partnering with County Government too in improving food nutrition and health will positively impact the constituents. This function lies with County Government but partnerships are possible.</w:t>
      </w:r>
    </w:p>
    <w:p w:rsidR="00C36A2E" w:rsidRPr="005745AD" w:rsidRDefault="00C36A2E" w:rsidP="00466048">
      <w:pPr>
        <w:pStyle w:val="Heading2"/>
        <w:numPr>
          <w:ilvl w:val="1"/>
          <w:numId w:val="19"/>
        </w:numPr>
        <w:ind w:hanging="792"/>
        <w:rPr>
          <w:rFonts w:ascii="Footlight MT Light" w:hAnsi="Footlight MT Light"/>
          <w:sz w:val="24"/>
          <w:szCs w:val="24"/>
        </w:rPr>
      </w:pPr>
      <w:bookmarkStart w:id="120" w:name="_Toc531210940"/>
      <w:bookmarkStart w:id="121" w:name="_Toc531302263"/>
      <w:r w:rsidRPr="00784D21">
        <w:rPr>
          <w:rFonts w:ascii="Footlight MT Light" w:hAnsi="Footlight MT Light"/>
          <w:sz w:val="24"/>
          <w:szCs w:val="24"/>
        </w:rPr>
        <w:t>Monitoring and Evaluation Framework</w:t>
      </w:r>
      <w:bookmarkEnd w:id="120"/>
      <w:bookmarkEnd w:id="121"/>
      <w:r w:rsidRPr="005745AD">
        <w:rPr>
          <w:rFonts w:ascii="Footlight MT Light" w:eastAsia="Calibri" w:hAnsi="Footlight MT Light"/>
          <w:sz w:val="24"/>
          <w:szCs w:val="24"/>
        </w:rPr>
        <w:t xml:space="preserve"> </w:t>
      </w:r>
    </w:p>
    <w:p w:rsidR="00C36A2E" w:rsidRPr="005745AD" w:rsidRDefault="00C36A2E" w:rsidP="005745AD">
      <w:pPr>
        <w:jc w:val="both"/>
        <w:rPr>
          <w:rFonts w:ascii="Footlight MT Light" w:hAnsi="Footlight MT Light"/>
          <w:sz w:val="24"/>
          <w:szCs w:val="24"/>
          <w:lang w:val="en-GB"/>
        </w:rPr>
      </w:pPr>
      <w:r w:rsidRPr="005745AD">
        <w:rPr>
          <w:rFonts w:ascii="Footlight MT Light" w:eastAsia="Calibri" w:hAnsi="Footlight MT Light" w:cs="Arial"/>
          <w:sz w:val="24"/>
          <w:szCs w:val="24"/>
        </w:rPr>
        <w:t>A clear framework is essential to guide monitoring and evaluation. It explain</w:t>
      </w:r>
      <w:r w:rsidR="003A6804" w:rsidRPr="005745AD">
        <w:rPr>
          <w:rFonts w:ascii="Footlight MT Light" w:eastAsia="Calibri" w:hAnsi="Footlight MT Light" w:cs="Arial"/>
          <w:sz w:val="24"/>
          <w:szCs w:val="24"/>
        </w:rPr>
        <w:t>s</w:t>
      </w:r>
      <w:r w:rsidRPr="005745AD">
        <w:rPr>
          <w:rFonts w:ascii="Footlight MT Light" w:eastAsia="Calibri" w:hAnsi="Footlight MT Light" w:cs="Arial"/>
          <w:sz w:val="24"/>
          <w:szCs w:val="24"/>
        </w:rPr>
        <w:t xml:space="preserve"> how the programme is supposed to work by laying out the components of the initiatives and the order of the steps needed to achieve the desired results. A framework increases understanding of the goals and objectives of the strategic plan, defines the relationships between factors key to implementation, and articulates internal and external elements that could affect the success of the Plan. </w:t>
      </w:r>
      <w:r w:rsidR="00C271A7" w:rsidRPr="005745AD">
        <w:rPr>
          <w:rFonts w:ascii="Footlight MT Light" w:eastAsia="Calibri" w:hAnsi="Footlight MT Light" w:cs="Arial"/>
          <w:sz w:val="24"/>
          <w:szCs w:val="24"/>
        </w:rPr>
        <w:t>Roysambu</w:t>
      </w:r>
      <w:r w:rsidRPr="005745AD">
        <w:rPr>
          <w:rFonts w:ascii="Footlight MT Light" w:eastAsia="Calibri" w:hAnsi="Footlight MT Light" w:cs="Arial"/>
          <w:sz w:val="24"/>
          <w:szCs w:val="24"/>
        </w:rPr>
        <w:t xml:space="preserve"> </w:t>
      </w:r>
      <w:r w:rsidR="00BE58ED" w:rsidRPr="005745AD">
        <w:rPr>
          <w:rFonts w:ascii="Footlight MT Light" w:eastAsia="Calibri" w:hAnsi="Footlight MT Light" w:cs="Arial"/>
          <w:sz w:val="24"/>
          <w:szCs w:val="24"/>
        </w:rPr>
        <w:t>NG-CDFC</w:t>
      </w:r>
      <w:r w:rsidR="003A6804" w:rsidRPr="005745AD">
        <w:rPr>
          <w:rFonts w:ascii="Footlight MT Light" w:eastAsia="Calibri" w:hAnsi="Footlight MT Light" w:cs="Arial"/>
          <w:sz w:val="24"/>
          <w:szCs w:val="24"/>
        </w:rPr>
        <w:t xml:space="preserve"> </w:t>
      </w:r>
      <w:r w:rsidRPr="005745AD">
        <w:rPr>
          <w:rFonts w:ascii="Footlight MT Light" w:eastAsia="Calibri" w:hAnsi="Footlight MT Light" w:cs="Arial"/>
          <w:sz w:val="24"/>
          <w:szCs w:val="24"/>
        </w:rPr>
        <w:t xml:space="preserve">will encourage effective participation of citizens in </w:t>
      </w:r>
      <w:r w:rsidR="003A6804" w:rsidRPr="005745AD">
        <w:rPr>
          <w:rFonts w:ascii="Footlight MT Light" w:eastAsia="Calibri" w:hAnsi="Footlight MT Light" w:cs="Arial"/>
          <w:sz w:val="24"/>
          <w:szCs w:val="24"/>
        </w:rPr>
        <w:t>continous</w:t>
      </w:r>
      <w:r w:rsidRPr="005745AD">
        <w:rPr>
          <w:rFonts w:ascii="Footlight MT Light" w:eastAsia="Calibri" w:hAnsi="Footlight MT Light" w:cs="Arial"/>
          <w:sz w:val="24"/>
          <w:szCs w:val="24"/>
        </w:rPr>
        <w:t xml:space="preserve"> monitoring and evaluation of the programmes. It will also develop mechanisms for periodic review and reporting </w:t>
      </w:r>
      <w:r w:rsidR="00224A23" w:rsidRPr="005745AD">
        <w:rPr>
          <w:rFonts w:ascii="Footlight MT Light" w:eastAsia="Calibri" w:hAnsi="Footlight MT Light" w:cs="Arial"/>
          <w:sz w:val="24"/>
          <w:szCs w:val="24"/>
        </w:rPr>
        <w:t xml:space="preserve">of performance at all levels.  </w:t>
      </w:r>
    </w:p>
    <w:p w:rsidR="002922CC" w:rsidRPr="00784D21" w:rsidRDefault="002922CC" w:rsidP="00466048">
      <w:pPr>
        <w:pStyle w:val="Heading2"/>
        <w:numPr>
          <w:ilvl w:val="1"/>
          <w:numId w:val="19"/>
        </w:numPr>
        <w:ind w:hanging="792"/>
        <w:rPr>
          <w:rFonts w:ascii="Footlight MT Light" w:hAnsi="Footlight MT Light"/>
          <w:sz w:val="24"/>
          <w:szCs w:val="24"/>
        </w:rPr>
      </w:pPr>
      <w:bookmarkStart w:id="122" w:name="_Toc531210941"/>
      <w:bookmarkStart w:id="123" w:name="_Toc531302264"/>
      <w:r w:rsidRPr="00784D21">
        <w:rPr>
          <w:rFonts w:ascii="Footlight MT Light" w:hAnsi="Footlight MT Light"/>
          <w:sz w:val="24"/>
          <w:szCs w:val="24"/>
        </w:rPr>
        <w:t xml:space="preserve">Monitoring and </w:t>
      </w:r>
      <w:r w:rsidR="00287FA1" w:rsidRPr="00784D21">
        <w:rPr>
          <w:rFonts w:ascii="Footlight MT Light" w:hAnsi="Footlight MT Light"/>
          <w:sz w:val="24"/>
          <w:szCs w:val="24"/>
        </w:rPr>
        <w:t>E</w:t>
      </w:r>
      <w:r w:rsidRPr="00784D21">
        <w:rPr>
          <w:rFonts w:ascii="Footlight MT Light" w:hAnsi="Footlight MT Light"/>
          <w:sz w:val="24"/>
          <w:szCs w:val="24"/>
        </w:rPr>
        <w:t>valuation</w:t>
      </w:r>
      <w:bookmarkEnd w:id="122"/>
      <w:bookmarkEnd w:id="123"/>
    </w:p>
    <w:p w:rsidR="007B4F45" w:rsidRPr="005745AD" w:rsidRDefault="007B4F45" w:rsidP="005745AD">
      <w:pPr>
        <w:spacing w:after="160"/>
        <w:jc w:val="both"/>
        <w:rPr>
          <w:rFonts w:ascii="Footlight MT Light" w:eastAsia="Calibri" w:hAnsi="Footlight MT Light" w:cs="Arial"/>
          <w:sz w:val="24"/>
          <w:szCs w:val="24"/>
        </w:rPr>
      </w:pPr>
      <w:r w:rsidRPr="005745AD">
        <w:rPr>
          <w:rFonts w:ascii="Footlight MT Light" w:eastAsia="Calibri" w:hAnsi="Footlight MT Light" w:cs="Arial"/>
          <w:sz w:val="24"/>
          <w:szCs w:val="24"/>
        </w:rPr>
        <w:t xml:space="preserve">The successful implementation of this Plan will depend on how effectively the expected objectives and subsequent projects are monitored and evaluated. </w:t>
      </w:r>
      <w:r w:rsidR="00C271A7" w:rsidRPr="005745AD">
        <w:rPr>
          <w:rFonts w:ascii="Footlight MT Light" w:eastAsia="Calibri" w:hAnsi="Footlight MT Light" w:cs="Arial"/>
          <w:sz w:val="24"/>
          <w:szCs w:val="24"/>
        </w:rPr>
        <w:t xml:space="preserve">Roysambu </w:t>
      </w:r>
      <w:r w:rsidR="00BE58ED" w:rsidRPr="005745AD">
        <w:rPr>
          <w:rFonts w:ascii="Footlight MT Light" w:eastAsia="Calibri" w:hAnsi="Footlight MT Light" w:cs="Arial"/>
          <w:sz w:val="24"/>
          <w:szCs w:val="24"/>
        </w:rPr>
        <w:t>NG-CDF</w:t>
      </w:r>
      <w:r w:rsidRPr="005745AD">
        <w:rPr>
          <w:rFonts w:ascii="Footlight MT Light" w:eastAsia="Calibri" w:hAnsi="Footlight MT Light" w:cs="Arial"/>
          <w:sz w:val="24"/>
          <w:szCs w:val="24"/>
        </w:rPr>
        <w:t xml:space="preserve"> will strengthen the monitoring and evaluation function by building capacity of </w:t>
      </w:r>
      <w:r w:rsidR="003A6804" w:rsidRPr="005745AD">
        <w:rPr>
          <w:rFonts w:ascii="Footlight MT Light" w:eastAsia="Calibri" w:hAnsi="Footlight MT Light" w:cs="Arial"/>
          <w:sz w:val="24"/>
          <w:szCs w:val="24"/>
        </w:rPr>
        <w:t>Committee</w:t>
      </w:r>
      <w:r w:rsidRPr="005745AD">
        <w:rPr>
          <w:rFonts w:ascii="Footlight MT Light" w:eastAsia="Calibri" w:hAnsi="Footlight MT Light" w:cs="Arial"/>
          <w:sz w:val="24"/>
          <w:szCs w:val="24"/>
        </w:rPr>
        <w:t xml:space="preserve"> members and </w:t>
      </w:r>
      <w:r w:rsidR="003A6804" w:rsidRPr="005745AD">
        <w:rPr>
          <w:rFonts w:ascii="Footlight MT Light" w:eastAsia="Calibri" w:hAnsi="Footlight MT Light" w:cs="Arial"/>
          <w:sz w:val="24"/>
          <w:szCs w:val="24"/>
        </w:rPr>
        <w:t xml:space="preserve">the </w:t>
      </w:r>
      <w:r w:rsidRPr="005745AD">
        <w:rPr>
          <w:rFonts w:ascii="Footlight MT Light" w:eastAsia="Calibri" w:hAnsi="Footlight MT Light" w:cs="Arial"/>
          <w:sz w:val="24"/>
          <w:szCs w:val="24"/>
        </w:rPr>
        <w:t>secretariat in M&amp;E, develop a project tracking and sustainability matrix, deepen citizen engagement in monitoring and ownership of projects.</w:t>
      </w:r>
      <w:r w:rsidR="003A6804" w:rsidRPr="005745AD">
        <w:rPr>
          <w:rFonts w:ascii="Footlight MT Light" w:eastAsia="Calibri" w:hAnsi="Footlight MT Light" w:cs="Arial"/>
          <w:sz w:val="24"/>
          <w:szCs w:val="24"/>
        </w:rPr>
        <w:t xml:space="preserve"> </w:t>
      </w:r>
    </w:p>
    <w:p w:rsidR="007B4F45" w:rsidRPr="005745AD" w:rsidRDefault="007B4F45" w:rsidP="00466048">
      <w:pPr>
        <w:pStyle w:val="Heading2"/>
        <w:numPr>
          <w:ilvl w:val="1"/>
          <w:numId w:val="19"/>
        </w:numPr>
        <w:ind w:hanging="792"/>
        <w:rPr>
          <w:rFonts w:ascii="Footlight MT Light" w:hAnsi="Footlight MT Light"/>
          <w:sz w:val="24"/>
          <w:szCs w:val="24"/>
        </w:rPr>
      </w:pPr>
      <w:bookmarkStart w:id="124" w:name="_Toc521666641"/>
      <w:bookmarkStart w:id="125" w:name="_Toc531210942"/>
      <w:bookmarkStart w:id="126" w:name="_Toc531302265"/>
      <w:r w:rsidRPr="005745AD">
        <w:rPr>
          <w:rFonts w:ascii="Footlight MT Light" w:hAnsi="Footlight MT Light"/>
          <w:sz w:val="24"/>
          <w:szCs w:val="24"/>
        </w:rPr>
        <w:t>Implementation Plan</w:t>
      </w:r>
      <w:bookmarkEnd w:id="124"/>
      <w:bookmarkEnd w:id="125"/>
      <w:bookmarkEnd w:id="126"/>
      <w:r w:rsidRPr="005745AD">
        <w:rPr>
          <w:rFonts w:ascii="Footlight MT Light" w:hAnsi="Footlight MT Light"/>
          <w:sz w:val="24"/>
          <w:szCs w:val="24"/>
        </w:rPr>
        <w:t xml:space="preserve"> </w:t>
      </w:r>
    </w:p>
    <w:p w:rsidR="007B4F45" w:rsidRPr="005745AD" w:rsidRDefault="00224A23" w:rsidP="005745AD">
      <w:pPr>
        <w:jc w:val="both"/>
        <w:rPr>
          <w:rFonts w:ascii="Footlight MT Light" w:eastAsia="Calibri" w:hAnsi="Footlight MT Light" w:cs="Arial"/>
          <w:sz w:val="24"/>
          <w:szCs w:val="24"/>
        </w:rPr>
      </w:pPr>
      <w:r w:rsidRPr="005745AD">
        <w:rPr>
          <w:rFonts w:ascii="Footlight MT Light" w:hAnsi="Footlight MT Light"/>
          <w:sz w:val="24"/>
          <w:szCs w:val="24"/>
          <w:lang w:val="en-GB"/>
        </w:rPr>
        <w:t>The implementation plan is summarized in Annex 1.which outlines the  period projection,expected output and the project location as well as the expected year of implementation.</w:t>
      </w:r>
      <w:r w:rsidRPr="005745AD">
        <w:rPr>
          <w:rFonts w:ascii="Footlight MT Light" w:eastAsia="Calibri" w:hAnsi="Footlight MT Light" w:cs="Arial"/>
          <w:sz w:val="24"/>
          <w:szCs w:val="24"/>
        </w:rPr>
        <w:t xml:space="preserve"> It</w:t>
      </w:r>
      <w:r w:rsidR="007B4F45" w:rsidRPr="005745AD">
        <w:rPr>
          <w:rFonts w:ascii="Footlight MT Light" w:eastAsia="Calibri" w:hAnsi="Footlight MT Light" w:cs="Arial"/>
          <w:sz w:val="24"/>
          <w:szCs w:val="24"/>
        </w:rPr>
        <w:t xml:space="preserve"> outlines analysis and rationale that clearly inform the </w:t>
      </w:r>
      <w:r w:rsidR="00F25178" w:rsidRPr="005745AD">
        <w:rPr>
          <w:rFonts w:ascii="Footlight MT Light" w:eastAsia="Calibri" w:hAnsi="Footlight MT Light" w:cs="Arial"/>
          <w:sz w:val="24"/>
          <w:szCs w:val="24"/>
        </w:rPr>
        <w:t>Committee</w:t>
      </w:r>
      <w:r w:rsidR="007B4F45" w:rsidRPr="005745AD">
        <w:rPr>
          <w:rFonts w:ascii="Footlight MT Light" w:eastAsia="Calibri" w:hAnsi="Footlight MT Light" w:cs="Arial"/>
          <w:sz w:val="24"/>
          <w:szCs w:val="24"/>
        </w:rPr>
        <w:t xml:space="preserve"> on policy options </w:t>
      </w:r>
      <w:r w:rsidR="00F25178" w:rsidRPr="005745AD">
        <w:rPr>
          <w:rFonts w:ascii="Footlight MT Light" w:eastAsia="Calibri" w:hAnsi="Footlight MT Light" w:cs="Arial"/>
          <w:sz w:val="24"/>
          <w:szCs w:val="24"/>
        </w:rPr>
        <w:t xml:space="preserve">and </w:t>
      </w:r>
      <w:r w:rsidR="007B4F45" w:rsidRPr="005745AD">
        <w:rPr>
          <w:rFonts w:ascii="Footlight MT Light" w:eastAsia="Calibri" w:hAnsi="Footlight MT Light" w:cs="Arial"/>
          <w:sz w:val="24"/>
          <w:szCs w:val="24"/>
        </w:rPr>
        <w:t xml:space="preserve">why make decisions of investment in </w:t>
      </w:r>
      <w:r w:rsidR="00F25178" w:rsidRPr="005745AD">
        <w:rPr>
          <w:rFonts w:ascii="Footlight MT Light" w:eastAsia="Calibri" w:hAnsi="Footlight MT Light" w:cs="Arial"/>
          <w:sz w:val="24"/>
          <w:szCs w:val="24"/>
        </w:rPr>
        <w:t xml:space="preserve">a </w:t>
      </w:r>
      <w:r w:rsidR="007B4F45" w:rsidRPr="005745AD">
        <w:rPr>
          <w:rFonts w:ascii="Footlight MT Light" w:eastAsia="Calibri" w:hAnsi="Footlight MT Light" w:cs="Arial"/>
          <w:sz w:val="24"/>
          <w:szCs w:val="24"/>
        </w:rPr>
        <w:t>specific manner.</w:t>
      </w:r>
      <w:r w:rsidR="00F25178" w:rsidRPr="005745AD">
        <w:rPr>
          <w:rFonts w:ascii="Footlight MT Light" w:eastAsia="Calibri" w:hAnsi="Footlight MT Light" w:cs="Arial"/>
          <w:sz w:val="24"/>
          <w:szCs w:val="24"/>
        </w:rPr>
        <w:t xml:space="preserve"> </w:t>
      </w:r>
      <w:r w:rsidR="007B4F45" w:rsidRPr="005745AD">
        <w:rPr>
          <w:rFonts w:ascii="Footlight MT Light" w:eastAsia="Calibri" w:hAnsi="Footlight MT Light" w:cs="Arial"/>
          <w:sz w:val="24"/>
          <w:szCs w:val="24"/>
        </w:rPr>
        <w:t xml:space="preserve">The </w:t>
      </w:r>
      <w:r w:rsidR="00F25178" w:rsidRPr="005745AD">
        <w:rPr>
          <w:rFonts w:ascii="Footlight MT Light" w:eastAsia="Calibri" w:hAnsi="Footlight MT Light" w:cs="Arial"/>
          <w:sz w:val="24"/>
          <w:szCs w:val="24"/>
        </w:rPr>
        <w:t xml:space="preserve">will display </w:t>
      </w:r>
      <w:r w:rsidR="007B4F45" w:rsidRPr="005745AD">
        <w:rPr>
          <w:rFonts w:ascii="Footlight MT Light" w:eastAsia="Calibri" w:hAnsi="Footlight MT Light" w:cs="Arial"/>
          <w:sz w:val="24"/>
          <w:szCs w:val="24"/>
        </w:rPr>
        <w:t>a clear pict</w:t>
      </w:r>
      <w:r w:rsidR="00F25178" w:rsidRPr="005745AD">
        <w:rPr>
          <w:rFonts w:ascii="Footlight MT Light" w:eastAsia="Calibri" w:hAnsi="Footlight MT Light" w:cs="Arial"/>
          <w:sz w:val="24"/>
          <w:szCs w:val="24"/>
        </w:rPr>
        <w:t>ure of the resource constraints</w:t>
      </w:r>
      <w:r w:rsidR="007B4F45" w:rsidRPr="005745AD">
        <w:rPr>
          <w:rFonts w:ascii="Footlight MT Light" w:eastAsia="Calibri" w:hAnsi="Footlight MT Light" w:cs="Arial"/>
          <w:sz w:val="24"/>
          <w:szCs w:val="24"/>
        </w:rPr>
        <w:t xml:space="preserve"> and implications of decision making in specific manner.</w:t>
      </w:r>
    </w:p>
    <w:p w:rsidR="009615E9" w:rsidRPr="005745AD" w:rsidRDefault="002922CC"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Monitoring and </w:t>
      </w:r>
      <w:r w:rsidR="00224A23" w:rsidRPr="005745AD">
        <w:rPr>
          <w:rFonts w:ascii="Footlight MT Light" w:hAnsi="Footlight MT Light"/>
          <w:sz w:val="24"/>
          <w:szCs w:val="24"/>
          <w:lang w:val="en-GB"/>
        </w:rPr>
        <w:t>E</w:t>
      </w:r>
      <w:r w:rsidRPr="005745AD">
        <w:rPr>
          <w:rFonts w:ascii="Footlight MT Light" w:hAnsi="Footlight MT Light"/>
          <w:sz w:val="24"/>
          <w:szCs w:val="24"/>
          <w:lang w:val="en-GB"/>
        </w:rPr>
        <w:t xml:space="preserve">valuation will be done to ensure timely implementation of the plan in pursuit of broad </w:t>
      </w:r>
      <w:r w:rsidR="00C71CD9">
        <w:rPr>
          <w:rFonts w:ascii="Footlight MT Light" w:hAnsi="Footlight MT Light"/>
          <w:sz w:val="24"/>
          <w:szCs w:val="24"/>
          <w:lang w:val="en-GB"/>
        </w:rPr>
        <w:t xml:space="preserve">performance </w:t>
      </w:r>
      <w:r w:rsidRPr="005745AD">
        <w:rPr>
          <w:rFonts w:ascii="Footlight MT Light" w:hAnsi="Footlight MT Light"/>
          <w:sz w:val="24"/>
          <w:szCs w:val="24"/>
          <w:lang w:val="en-GB"/>
        </w:rPr>
        <w:t>indicators of the strateg</w:t>
      </w:r>
      <w:r w:rsidR="00C71CD9">
        <w:rPr>
          <w:rFonts w:ascii="Footlight MT Light" w:hAnsi="Footlight MT Light"/>
          <w:sz w:val="24"/>
          <w:szCs w:val="24"/>
          <w:lang w:val="en-GB"/>
        </w:rPr>
        <w:t>ies</w:t>
      </w:r>
      <w:r w:rsidRPr="005745AD">
        <w:rPr>
          <w:rFonts w:ascii="Footlight MT Light" w:hAnsi="Footlight MT Light"/>
          <w:sz w:val="24"/>
          <w:szCs w:val="24"/>
          <w:lang w:val="en-GB"/>
        </w:rPr>
        <w:t xml:space="preserve">. </w:t>
      </w:r>
      <w:r w:rsidR="00C71CD9">
        <w:rPr>
          <w:rFonts w:ascii="Footlight MT Light" w:hAnsi="Footlight MT Light"/>
          <w:sz w:val="24"/>
          <w:szCs w:val="24"/>
          <w:lang w:val="en-GB"/>
        </w:rPr>
        <w:t xml:space="preserve">It </w:t>
      </w:r>
      <w:r w:rsidRPr="005745AD">
        <w:rPr>
          <w:rFonts w:ascii="Footlight MT Light" w:hAnsi="Footlight MT Light"/>
          <w:sz w:val="24"/>
          <w:szCs w:val="24"/>
          <w:lang w:val="en-GB"/>
        </w:rPr>
        <w:t>will be done through period</w:t>
      </w:r>
      <w:r w:rsidR="00780749" w:rsidRPr="005745AD">
        <w:rPr>
          <w:rFonts w:ascii="Footlight MT Light" w:hAnsi="Footlight MT Light"/>
          <w:sz w:val="24"/>
          <w:szCs w:val="24"/>
          <w:lang w:val="en-GB"/>
        </w:rPr>
        <w:t>ic</w:t>
      </w:r>
      <w:r w:rsidRPr="005745AD">
        <w:rPr>
          <w:rFonts w:ascii="Footlight MT Light" w:hAnsi="Footlight MT Light"/>
          <w:sz w:val="24"/>
          <w:szCs w:val="24"/>
          <w:lang w:val="en-GB"/>
        </w:rPr>
        <w:t xml:space="preserve"> review</w:t>
      </w:r>
      <w:r w:rsidR="00C71CD9">
        <w:rPr>
          <w:rFonts w:ascii="Footlight MT Light" w:hAnsi="Footlight MT Light"/>
          <w:sz w:val="24"/>
          <w:szCs w:val="24"/>
          <w:lang w:val="en-GB"/>
        </w:rPr>
        <w:t>s and stakeholder</w:t>
      </w:r>
      <w:r w:rsidRPr="005745AD">
        <w:rPr>
          <w:rFonts w:ascii="Footlight MT Light" w:hAnsi="Footlight MT Light"/>
          <w:sz w:val="24"/>
          <w:szCs w:val="24"/>
          <w:lang w:val="en-GB"/>
        </w:rPr>
        <w:t xml:space="preserve"> meetings to consider progress made</w:t>
      </w:r>
      <w:r w:rsidR="00C71CD9">
        <w:rPr>
          <w:rFonts w:ascii="Footlight MT Light" w:hAnsi="Footlight MT Light"/>
          <w:sz w:val="24"/>
          <w:szCs w:val="24"/>
          <w:lang w:val="en-GB"/>
        </w:rPr>
        <w:t xml:space="preserve"> so far</w:t>
      </w:r>
      <w:r w:rsidRPr="005745AD">
        <w:rPr>
          <w:rFonts w:ascii="Footlight MT Light" w:hAnsi="Footlight MT Light"/>
          <w:sz w:val="24"/>
          <w:szCs w:val="24"/>
          <w:lang w:val="en-GB"/>
        </w:rPr>
        <w:t xml:space="preserve">. The </w:t>
      </w:r>
      <w:r w:rsidR="001518F2" w:rsidRPr="005745AD">
        <w:rPr>
          <w:rFonts w:ascii="Footlight MT Light" w:hAnsi="Footlight MT Light"/>
          <w:sz w:val="24"/>
          <w:szCs w:val="24"/>
          <w:lang w:val="en-GB"/>
        </w:rPr>
        <w:t xml:space="preserve">Monitoring and Evaluation Committee will organize for visits by </w:t>
      </w:r>
      <w:r w:rsidR="00780749" w:rsidRPr="005745AD">
        <w:rPr>
          <w:rFonts w:ascii="Footlight MT Light" w:hAnsi="Footlight MT Light"/>
          <w:sz w:val="24"/>
          <w:szCs w:val="24"/>
          <w:lang w:val="en-GB"/>
        </w:rPr>
        <w:t>NG</w:t>
      </w:r>
      <w:r w:rsidR="00224A23" w:rsidRPr="005745AD">
        <w:rPr>
          <w:rFonts w:ascii="Footlight MT Light" w:hAnsi="Footlight MT Light"/>
          <w:sz w:val="24"/>
          <w:szCs w:val="24"/>
          <w:lang w:val="en-GB"/>
        </w:rPr>
        <w:t>-</w:t>
      </w:r>
      <w:r w:rsidRPr="005745AD">
        <w:rPr>
          <w:rFonts w:ascii="Footlight MT Light" w:hAnsi="Footlight MT Light"/>
          <w:sz w:val="24"/>
          <w:szCs w:val="24"/>
          <w:lang w:val="en-GB"/>
        </w:rPr>
        <w:t xml:space="preserve">CDFC </w:t>
      </w:r>
      <w:r w:rsidR="001518F2" w:rsidRPr="005745AD">
        <w:rPr>
          <w:rFonts w:ascii="Footlight MT Light" w:hAnsi="Footlight MT Light"/>
          <w:sz w:val="24"/>
          <w:szCs w:val="24"/>
          <w:lang w:val="en-GB"/>
        </w:rPr>
        <w:t xml:space="preserve">to </w:t>
      </w:r>
      <w:r w:rsidRPr="005745AD">
        <w:rPr>
          <w:rFonts w:ascii="Footlight MT Light" w:hAnsi="Footlight MT Light"/>
          <w:sz w:val="24"/>
          <w:szCs w:val="24"/>
          <w:lang w:val="en-GB"/>
        </w:rPr>
        <w:t xml:space="preserve">monitor projects </w:t>
      </w:r>
      <w:r w:rsidR="001518F2" w:rsidRPr="005745AD">
        <w:rPr>
          <w:rFonts w:ascii="Footlight MT Light" w:hAnsi="Footlight MT Light"/>
          <w:sz w:val="24"/>
          <w:szCs w:val="24"/>
          <w:lang w:val="en-GB"/>
        </w:rPr>
        <w:t xml:space="preserve">implemented by PMCs </w:t>
      </w:r>
      <w:r w:rsidRPr="005745AD">
        <w:rPr>
          <w:rFonts w:ascii="Footlight MT Light" w:hAnsi="Footlight MT Light"/>
          <w:sz w:val="24"/>
          <w:szCs w:val="24"/>
          <w:lang w:val="en-GB"/>
        </w:rPr>
        <w:t xml:space="preserve">within </w:t>
      </w:r>
      <w:r w:rsidRPr="005745AD">
        <w:rPr>
          <w:rFonts w:ascii="Footlight MT Light" w:hAnsi="Footlight MT Light"/>
          <w:sz w:val="24"/>
          <w:szCs w:val="24"/>
          <w:lang w:val="en-GB"/>
        </w:rPr>
        <w:lastRenderedPageBreak/>
        <w:t xml:space="preserve">their respective jurisdictions. </w:t>
      </w:r>
      <w:r w:rsidR="001518F2" w:rsidRPr="005745AD">
        <w:rPr>
          <w:rFonts w:ascii="Footlight MT Light" w:hAnsi="Footlight MT Light"/>
          <w:sz w:val="24"/>
          <w:szCs w:val="24"/>
          <w:lang w:val="en-GB"/>
        </w:rPr>
        <w:t xml:space="preserve">The M $ E committee </w:t>
      </w:r>
      <w:r w:rsidRPr="005745AD">
        <w:rPr>
          <w:rFonts w:ascii="Footlight MT Light" w:hAnsi="Footlight MT Light"/>
          <w:sz w:val="24"/>
          <w:szCs w:val="24"/>
          <w:lang w:val="en-GB"/>
        </w:rPr>
        <w:t xml:space="preserve">will </w:t>
      </w:r>
      <w:r w:rsidR="001518F2" w:rsidRPr="005745AD">
        <w:rPr>
          <w:rFonts w:ascii="Footlight MT Light" w:hAnsi="Footlight MT Light"/>
          <w:sz w:val="24"/>
          <w:szCs w:val="24"/>
          <w:lang w:val="en-GB"/>
        </w:rPr>
        <w:t xml:space="preserve">prepare and </w:t>
      </w:r>
      <w:r w:rsidRPr="005745AD">
        <w:rPr>
          <w:rFonts w:ascii="Footlight MT Light" w:hAnsi="Footlight MT Light"/>
          <w:sz w:val="24"/>
          <w:szCs w:val="24"/>
          <w:lang w:val="en-GB"/>
        </w:rPr>
        <w:t>submit status reports</w:t>
      </w:r>
      <w:r w:rsidR="00C71CD9">
        <w:rPr>
          <w:rFonts w:ascii="Footlight MT Light" w:hAnsi="Footlight MT Light"/>
          <w:sz w:val="24"/>
          <w:szCs w:val="24"/>
          <w:lang w:val="en-GB"/>
        </w:rPr>
        <w:t xml:space="preserve"> indicating</w:t>
      </w:r>
      <w:r w:rsidRPr="005745AD">
        <w:rPr>
          <w:rFonts w:ascii="Footlight MT Light" w:hAnsi="Footlight MT Light"/>
          <w:sz w:val="24"/>
          <w:szCs w:val="24"/>
          <w:lang w:val="en-GB"/>
        </w:rPr>
        <w:t xml:space="preserve"> any deviations, their causes and corrective measures </w:t>
      </w:r>
      <w:r w:rsidR="007B4F45" w:rsidRPr="005745AD">
        <w:rPr>
          <w:rFonts w:ascii="Footlight MT Light" w:hAnsi="Footlight MT Light"/>
          <w:sz w:val="24"/>
          <w:szCs w:val="24"/>
          <w:lang w:val="en-GB"/>
        </w:rPr>
        <w:t xml:space="preserve">to be </w:t>
      </w:r>
      <w:r w:rsidRPr="005745AD">
        <w:rPr>
          <w:rFonts w:ascii="Footlight MT Light" w:hAnsi="Footlight MT Light"/>
          <w:sz w:val="24"/>
          <w:szCs w:val="24"/>
          <w:lang w:val="en-GB"/>
        </w:rPr>
        <w:t>taken</w:t>
      </w:r>
      <w:r w:rsidR="00780749" w:rsidRPr="005745AD">
        <w:rPr>
          <w:rFonts w:ascii="Footlight MT Light" w:hAnsi="Footlight MT Light"/>
          <w:sz w:val="24"/>
          <w:szCs w:val="24"/>
          <w:lang w:val="en-GB"/>
        </w:rPr>
        <w:t xml:space="preserve">. </w:t>
      </w:r>
      <w:r w:rsidRPr="005745AD">
        <w:rPr>
          <w:rFonts w:ascii="Footlight MT Light" w:hAnsi="Footlight MT Light"/>
          <w:sz w:val="24"/>
          <w:szCs w:val="24"/>
          <w:lang w:val="en-GB"/>
        </w:rPr>
        <w:t xml:space="preserve"> </w:t>
      </w:r>
      <w:r w:rsidR="007B4F45" w:rsidRPr="005745AD">
        <w:rPr>
          <w:rFonts w:ascii="Footlight MT Light" w:hAnsi="Footlight MT Light"/>
          <w:sz w:val="24"/>
          <w:szCs w:val="24"/>
          <w:lang w:val="en-GB"/>
        </w:rPr>
        <w:t>The NG-CDFC will then adopt the report and make recommendations or comments for consideration in future.</w:t>
      </w:r>
    </w:p>
    <w:p w:rsidR="000161BC" w:rsidRDefault="000161BC" w:rsidP="00466048">
      <w:pPr>
        <w:pStyle w:val="Heading2"/>
        <w:numPr>
          <w:ilvl w:val="1"/>
          <w:numId w:val="19"/>
        </w:numPr>
        <w:ind w:hanging="792"/>
        <w:rPr>
          <w:rFonts w:ascii="Footlight MT Light" w:hAnsi="Footlight MT Light"/>
          <w:sz w:val="24"/>
          <w:szCs w:val="24"/>
        </w:rPr>
      </w:pPr>
      <w:bookmarkStart w:id="127" w:name="_Toc531210943"/>
      <w:bookmarkStart w:id="128" w:name="_Toc531302266"/>
      <w:r w:rsidRPr="005745AD">
        <w:rPr>
          <w:rFonts w:ascii="Footlight MT Light" w:hAnsi="Footlight MT Light"/>
          <w:sz w:val="24"/>
          <w:szCs w:val="24"/>
        </w:rPr>
        <w:t xml:space="preserve">Financial </w:t>
      </w:r>
      <w:r w:rsidR="00CF023E">
        <w:rPr>
          <w:rFonts w:ascii="Footlight MT Light" w:hAnsi="Footlight MT Light"/>
          <w:sz w:val="24"/>
          <w:szCs w:val="24"/>
        </w:rPr>
        <w:t>Projections</w:t>
      </w:r>
      <w:r w:rsidR="00CF023E" w:rsidRPr="005745AD">
        <w:rPr>
          <w:rFonts w:ascii="Footlight MT Light" w:hAnsi="Footlight MT Light"/>
          <w:sz w:val="24"/>
          <w:szCs w:val="24"/>
        </w:rPr>
        <w:t xml:space="preserve"> </w:t>
      </w:r>
      <w:r w:rsidR="00CF023E">
        <w:rPr>
          <w:rFonts w:ascii="Footlight MT Light" w:hAnsi="Footlight MT Light"/>
          <w:sz w:val="24"/>
          <w:szCs w:val="24"/>
        </w:rPr>
        <w:t>for</w:t>
      </w:r>
      <w:r w:rsidRPr="005745AD">
        <w:rPr>
          <w:rFonts w:ascii="Footlight MT Light" w:hAnsi="Footlight MT Light"/>
          <w:sz w:val="24"/>
          <w:szCs w:val="24"/>
        </w:rPr>
        <w:t xml:space="preserve"> Roysambu </w:t>
      </w:r>
      <w:r w:rsidR="00BE58ED" w:rsidRPr="005745AD">
        <w:rPr>
          <w:rFonts w:ascii="Footlight MT Light" w:hAnsi="Footlight MT Light"/>
          <w:sz w:val="24"/>
          <w:szCs w:val="24"/>
        </w:rPr>
        <w:t>NG-CDF</w:t>
      </w:r>
      <w:r w:rsidR="00CF023E">
        <w:rPr>
          <w:rFonts w:ascii="Footlight MT Light" w:hAnsi="Footlight MT Light"/>
          <w:sz w:val="24"/>
          <w:szCs w:val="24"/>
        </w:rPr>
        <w:t xml:space="preserve"> </w:t>
      </w:r>
      <w:r w:rsidRPr="005745AD">
        <w:rPr>
          <w:rFonts w:ascii="Footlight MT Light" w:hAnsi="Footlight MT Light"/>
          <w:sz w:val="24"/>
          <w:szCs w:val="24"/>
        </w:rPr>
        <w:t xml:space="preserve"> in the </w:t>
      </w:r>
      <w:r w:rsidR="00CF023E">
        <w:rPr>
          <w:rFonts w:ascii="Footlight MT Light" w:hAnsi="Footlight MT Light"/>
          <w:sz w:val="24"/>
          <w:szCs w:val="24"/>
        </w:rPr>
        <w:t xml:space="preserve">next </w:t>
      </w:r>
      <w:r w:rsidRPr="005745AD">
        <w:rPr>
          <w:rFonts w:ascii="Footlight MT Light" w:hAnsi="Footlight MT Light"/>
          <w:sz w:val="24"/>
          <w:szCs w:val="24"/>
        </w:rPr>
        <w:t>five years</w:t>
      </w:r>
      <w:bookmarkEnd w:id="127"/>
      <w:bookmarkEnd w:id="128"/>
    </w:p>
    <w:p w:rsidR="0043180E" w:rsidRDefault="0043180E" w:rsidP="0043180E">
      <w:r>
        <w:t>Using 2017/18 as the base year, it is projected that Roysambu NG-CDF would receive a total of Kshs. 490 Million allocated as per the vote heads  below.</w:t>
      </w:r>
    </w:p>
    <w:p w:rsidR="0043180E" w:rsidRDefault="0043180E" w:rsidP="0043180E">
      <w:pPr>
        <w:rPr>
          <w:rFonts w:ascii="Footlight MT Light" w:hAnsi="Footlight MT Light"/>
          <w:sz w:val="24"/>
          <w:szCs w:val="24"/>
          <w:lang w:val="en-GB"/>
        </w:rPr>
      </w:pPr>
    </w:p>
    <w:p w:rsidR="00CB0C15" w:rsidRPr="00CB0C15" w:rsidRDefault="00CB0C15" w:rsidP="0043180E">
      <w:pPr>
        <w:rPr>
          <w:rFonts w:ascii="Footlight MT Light" w:hAnsi="Footlight MT Light"/>
          <w:b/>
          <w:sz w:val="24"/>
          <w:szCs w:val="24"/>
          <w:lang w:val="en-GB"/>
        </w:rPr>
      </w:pPr>
      <w:r w:rsidRPr="00CB0C15">
        <w:rPr>
          <w:rFonts w:ascii="Footlight MT Light" w:hAnsi="Footlight MT Light"/>
          <w:b/>
          <w:sz w:val="24"/>
          <w:szCs w:val="24"/>
          <w:lang w:val="en-GB"/>
        </w:rPr>
        <w:t>Fig 1.7: Share allocation per vote head</w:t>
      </w:r>
    </w:p>
    <w:p w:rsidR="0043180E" w:rsidRPr="005745AD" w:rsidRDefault="0043180E" w:rsidP="0043180E">
      <w:pPr>
        <w:jc w:val="center"/>
        <w:rPr>
          <w:rFonts w:ascii="Footlight MT Light" w:hAnsi="Footlight MT Light"/>
          <w:sz w:val="24"/>
          <w:szCs w:val="24"/>
          <w:lang w:val="en-GB"/>
        </w:rPr>
      </w:pPr>
      <w:r w:rsidRPr="005745AD">
        <w:rPr>
          <w:rFonts w:ascii="Footlight MT Light" w:hAnsi="Footlight MT Light"/>
          <w:noProof/>
          <w:sz w:val="24"/>
          <w:szCs w:val="24"/>
        </w:rPr>
        <w:drawing>
          <wp:inline distT="0" distB="0" distL="0" distR="0">
            <wp:extent cx="4943476" cy="3486151"/>
            <wp:effectExtent l="19050" t="0" r="28574" b="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763A7" w:rsidRDefault="0043180E"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 </w:t>
      </w:r>
    </w:p>
    <w:p w:rsidR="003333E5" w:rsidRPr="005745AD" w:rsidRDefault="0043180E" w:rsidP="005745AD">
      <w:pPr>
        <w:jc w:val="both"/>
        <w:rPr>
          <w:rFonts w:ascii="Footlight MT Light" w:hAnsi="Footlight MT Light"/>
          <w:sz w:val="24"/>
          <w:szCs w:val="24"/>
          <w:lang w:val="en-GB"/>
        </w:rPr>
      </w:pPr>
      <w:r w:rsidRPr="005745AD">
        <w:rPr>
          <w:rFonts w:ascii="Footlight MT Light" w:hAnsi="Footlight MT Light"/>
          <w:sz w:val="24"/>
          <w:szCs w:val="24"/>
          <w:lang w:val="en-GB"/>
        </w:rPr>
        <w:t xml:space="preserve">Source: Roysambu NG-CDF </w:t>
      </w:r>
    </w:p>
    <w:bookmarkEnd w:id="34"/>
    <w:bookmarkEnd w:id="35"/>
    <w:bookmarkEnd w:id="36"/>
    <w:bookmarkEnd w:id="37"/>
    <w:bookmarkEnd w:id="38"/>
    <w:p w:rsidR="0043180E" w:rsidRDefault="0043180E">
      <w:pPr>
        <w:rPr>
          <w:rFonts w:ascii="Footlight MT Light" w:hAnsi="Footlight MT Light"/>
          <w:b/>
          <w:bCs/>
          <w:noProof/>
          <w:kern w:val="32"/>
          <w:sz w:val="24"/>
          <w:szCs w:val="24"/>
        </w:rPr>
      </w:pPr>
      <w:r>
        <w:rPr>
          <w:rFonts w:ascii="Footlight MT Light" w:hAnsi="Footlight MT Light"/>
          <w:noProof/>
          <w:sz w:val="24"/>
          <w:szCs w:val="24"/>
        </w:rPr>
        <w:br w:type="page"/>
      </w:r>
    </w:p>
    <w:p w:rsidR="0043180E" w:rsidRPr="002763A7" w:rsidRDefault="0043180E" w:rsidP="00466048">
      <w:pPr>
        <w:pStyle w:val="Heading2"/>
        <w:numPr>
          <w:ilvl w:val="1"/>
          <w:numId w:val="19"/>
        </w:numPr>
        <w:ind w:hanging="792"/>
        <w:rPr>
          <w:rFonts w:ascii="Footlight MT Light" w:hAnsi="Footlight MT Light"/>
          <w:noProof/>
          <w:sz w:val="24"/>
          <w:szCs w:val="24"/>
        </w:rPr>
      </w:pPr>
      <w:bookmarkStart w:id="129" w:name="_Toc531210944"/>
      <w:bookmarkStart w:id="130" w:name="_Toc531302267"/>
      <w:r w:rsidRPr="002763A7">
        <w:rPr>
          <w:rFonts w:ascii="Footlight MT Light" w:hAnsi="Footlight MT Light"/>
          <w:noProof/>
          <w:sz w:val="24"/>
          <w:szCs w:val="24"/>
        </w:rPr>
        <w:lastRenderedPageBreak/>
        <w:t>ANNEX 1</w:t>
      </w:r>
      <w:r w:rsidR="002763A7" w:rsidRPr="002763A7">
        <w:rPr>
          <w:rFonts w:ascii="Footlight MT Light" w:hAnsi="Footlight MT Light"/>
          <w:noProof/>
          <w:sz w:val="24"/>
          <w:szCs w:val="24"/>
        </w:rPr>
        <w:t xml:space="preserve">: </w:t>
      </w:r>
      <w:r w:rsidRPr="002763A7">
        <w:rPr>
          <w:rFonts w:ascii="Footlight MT Light" w:hAnsi="Footlight MT Light"/>
          <w:noProof/>
          <w:sz w:val="24"/>
          <w:szCs w:val="24"/>
        </w:rPr>
        <w:t xml:space="preserve">Five Year </w:t>
      </w:r>
      <w:r w:rsidR="002763A7" w:rsidRPr="002763A7">
        <w:rPr>
          <w:rFonts w:ascii="Footlight MT Light" w:hAnsi="Footlight MT Light"/>
          <w:noProof/>
          <w:sz w:val="24"/>
          <w:szCs w:val="24"/>
        </w:rPr>
        <w:t xml:space="preserve">Project </w:t>
      </w:r>
      <w:r w:rsidRPr="002763A7">
        <w:rPr>
          <w:rFonts w:ascii="Footlight MT Light" w:hAnsi="Footlight MT Light"/>
          <w:noProof/>
          <w:sz w:val="24"/>
          <w:szCs w:val="24"/>
        </w:rPr>
        <w:t>Implementation  Matrix</w:t>
      </w:r>
      <w:bookmarkEnd w:id="129"/>
      <w:bookmarkEnd w:id="130"/>
    </w:p>
    <w:tbl>
      <w:tblPr>
        <w:tblStyle w:val="LightList-Accent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2004"/>
        <w:gridCol w:w="3126"/>
        <w:gridCol w:w="900"/>
        <w:gridCol w:w="720"/>
        <w:gridCol w:w="720"/>
        <w:gridCol w:w="720"/>
        <w:gridCol w:w="720"/>
        <w:gridCol w:w="630"/>
      </w:tblGrid>
      <w:tr w:rsidR="00FF2356" w:rsidRPr="00CD02E3" w:rsidTr="004A0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gridSpan w:val="9"/>
          </w:tcPr>
          <w:p w:rsidR="00FF2356" w:rsidRPr="00CD02E3" w:rsidRDefault="00FF2356" w:rsidP="004A07CB">
            <w:pPr>
              <w:rPr>
                <w:rFonts w:ascii="Footlight MT Light" w:hAnsi="Footlight MT Light"/>
                <w:color w:val="auto"/>
              </w:rPr>
            </w:pPr>
            <w:r w:rsidRPr="00CD02E3">
              <w:rPr>
                <w:rFonts w:ascii="Footlight MT Light" w:hAnsi="Footlight MT Light"/>
                <w:color w:val="auto"/>
              </w:rPr>
              <w:t>EDUCATION</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5130" w:type="dxa"/>
            <w:gridSpan w:val="2"/>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510" w:type="dxa"/>
            <w:gridSpan w:val="5"/>
            <w:tcBorders>
              <w:top w:val="none" w:sz="0" w:space="0" w:color="auto"/>
              <w:bottom w:val="none" w:sz="0" w:space="0" w:color="auto"/>
              <w:right w:val="none" w:sz="0" w:space="0" w:color="auto"/>
            </w:tcBorders>
          </w:tcPr>
          <w:p w:rsidR="00FF2356" w:rsidRPr="00CD02E3" w:rsidRDefault="00FF2356" w:rsidP="004A07CB">
            <w:pPr>
              <w:jc w:val="cente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Target Per Financial Year</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val="restart"/>
          </w:tcPr>
          <w:p w:rsidR="00FF2356" w:rsidRPr="00CD02E3" w:rsidRDefault="00FF2356" w:rsidP="004A07CB">
            <w:pPr>
              <w:rPr>
                <w:rFonts w:ascii="Footlight MT Light" w:hAnsi="Footlight MT Light"/>
              </w:rPr>
            </w:pPr>
          </w:p>
        </w:tc>
        <w:tc>
          <w:tcPr>
            <w:tcW w:w="2004"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OBJECTIVE</w:t>
            </w: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STRATEGIES</w:t>
            </w:r>
          </w:p>
        </w:tc>
        <w:tc>
          <w:tcPr>
            <w:tcW w:w="90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Target</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Yr3</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Yr4</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Yr5</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val="restart"/>
            <w:tcBorders>
              <w:top w:val="none" w:sz="0" w:space="0" w:color="auto"/>
              <w:bottom w:val="none" w:sz="0" w:space="0" w:color="auto"/>
            </w:tcBorders>
          </w:tcPr>
          <w:p w:rsidR="00FF2356" w:rsidRPr="00CD02E3" w:rsidRDefault="00FF2356" w:rsidP="00FF2356">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sz w:val="24"/>
                <w:szCs w:val="24"/>
              </w:rPr>
              <w:t>Improve infrastructural development and Increase retention and transition rate in both primary and secondary schools in the constituency</w:t>
            </w: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 xml:space="preserve">Construction of new classrooms </w:t>
            </w: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55</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20</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15</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10</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5</w:t>
            </w:r>
          </w:p>
        </w:tc>
        <w:tc>
          <w:tcPr>
            <w:tcW w:w="63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5</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Construction of school halls</w:t>
            </w:r>
          </w:p>
        </w:tc>
        <w:tc>
          <w:tcPr>
            <w:tcW w:w="90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6</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Construction of modern Staffroom/administration block</w:t>
            </w: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7</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Construction of Ablution Blocks</w:t>
            </w:r>
          </w:p>
        </w:tc>
        <w:tc>
          <w:tcPr>
            <w:tcW w:w="90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14</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4</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4</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3</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2</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Construction of Staff houses/quarters</w:t>
            </w: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3</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Purchase of School Bus</w:t>
            </w:r>
          </w:p>
        </w:tc>
        <w:tc>
          <w:tcPr>
            <w:tcW w:w="90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3</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Renovation of school classrooms</w:t>
            </w: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121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50</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36</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15</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15</w:t>
            </w:r>
          </w:p>
        </w:tc>
        <w:tc>
          <w:tcPr>
            <w:tcW w:w="63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5</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Construction of wall perimeter fences</w:t>
            </w:r>
          </w:p>
        </w:tc>
        <w:tc>
          <w:tcPr>
            <w:tcW w:w="90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10</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3</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Construction of modern laboratories</w:t>
            </w: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10</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4</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3</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Construction of Library</w:t>
            </w:r>
          </w:p>
        </w:tc>
        <w:tc>
          <w:tcPr>
            <w:tcW w:w="90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3</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Equipping of the computer lab and hairdressing and dressmaking classes</w:t>
            </w: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63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Construction of dormitories</w:t>
            </w:r>
          </w:p>
        </w:tc>
        <w:tc>
          <w:tcPr>
            <w:tcW w:w="90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6</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 xml:space="preserve">Construction of modern kitchen </w:t>
            </w: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6</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Rehabilitation of feeder roads connecting to schools</w:t>
            </w:r>
          </w:p>
        </w:tc>
        <w:tc>
          <w:tcPr>
            <w:tcW w:w="90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5</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Rehabilitation and landscaping of playgrounds</w:t>
            </w: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4</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 xml:space="preserve">Construction and renovation of </w:t>
            </w:r>
          </w:p>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swimming pools</w:t>
            </w:r>
          </w:p>
        </w:tc>
        <w:tc>
          <w:tcPr>
            <w:tcW w:w="90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3</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color w:val="000000"/>
                <w:sz w:val="24"/>
                <w:szCs w:val="24"/>
              </w:rPr>
              <w:t>Supply of lockers and chairs, plastic chairs and lab stools</w:t>
            </w:r>
          </w:p>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90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7750</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2250</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2500</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1500</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1250</w:t>
            </w:r>
          </w:p>
        </w:tc>
        <w:tc>
          <w:tcPr>
            <w:tcW w:w="63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500</w:t>
            </w:r>
          </w:p>
        </w:tc>
      </w:tr>
    </w:tbl>
    <w:p w:rsidR="00FF2356" w:rsidRPr="00CD02E3" w:rsidRDefault="00FF2356" w:rsidP="00CD02E3">
      <w:pPr>
        <w:rPr>
          <w:rFonts w:ascii="Footlight MT Light" w:hAnsi="Footlight MT Light"/>
        </w:rPr>
      </w:pPr>
    </w:p>
    <w:tbl>
      <w:tblPr>
        <w:tblStyle w:val="LightList-Accent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2004"/>
        <w:gridCol w:w="3126"/>
        <w:gridCol w:w="1080"/>
        <w:gridCol w:w="630"/>
        <w:gridCol w:w="630"/>
        <w:gridCol w:w="720"/>
        <w:gridCol w:w="720"/>
        <w:gridCol w:w="720"/>
      </w:tblGrid>
      <w:tr w:rsidR="00FF2356" w:rsidRPr="00CD02E3" w:rsidTr="00CD0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9"/>
          </w:tcPr>
          <w:p w:rsidR="00FF2356" w:rsidRPr="00CD02E3" w:rsidRDefault="00FF2356" w:rsidP="004A07CB">
            <w:pPr>
              <w:rPr>
                <w:rFonts w:ascii="Footlight MT Light" w:hAnsi="Footlight MT Light"/>
                <w:color w:val="auto"/>
                <w:sz w:val="24"/>
                <w:szCs w:val="24"/>
              </w:rPr>
            </w:pPr>
            <w:r w:rsidRPr="00CD02E3">
              <w:rPr>
                <w:rFonts w:ascii="Footlight MT Light" w:hAnsi="Footlight MT Light"/>
                <w:color w:val="auto"/>
                <w:sz w:val="24"/>
                <w:szCs w:val="24"/>
              </w:rPr>
              <w:t>SECURITY</w:t>
            </w:r>
          </w:p>
        </w:tc>
      </w:tr>
      <w:tr w:rsidR="00FF2356" w:rsidRPr="00CD02E3" w:rsidTr="00CD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sz w:val="24"/>
                <w:szCs w:val="24"/>
              </w:rPr>
            </w:pPr>
          </w:p>
        </w:tc>
        <w:tc>
          <w:tcPr>
            <w:tcW w:w="5130" w:type="dxa"/>
            <w:gridSpan w:val="2"/>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3420" w:type="dxa"/>
            <w:gridSpan w:val="5"/>
            <w:tcBorders>
              <w:top w:val="none" w:sz="0" w:space="0" w:color="auto"/>
              <w:bottom w:val="none" w:sz="0" w:space="0" w:color="auto"/>
              <w:right w:val="none" w:sz="0" w:space="0" w:color="auto"/>
            </w:tcBorders>
          </w:tcPr>
          <w:p w:rsidR="00FF2356" w:rsidRPr="00CD02E3" w:rsidRDefault="00FF2356" w:rsidP="004A07CB">
            <w:pPr>
              <w:jc w:val="cente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Target Per Financial Year</w:t>
            </w:r>
          </w:p>
        </w:tc>
      </w:tr>
      <w:tr w:rsidR="00FF2356" w:rsidRPr="00CD02E3" w:rsidTr="00CD02E3">
        <w:tc>
          <w:tcPr>
            <w:cnfStyle w:val="001000000000" w:firstRow="0" w:lastRow="0" w:firstColumn="1" w:lastColumn="0" w:oddVBand="0" w:evenVBand="0" w:oddHBand="0" w:evenHBand="0" w:firstRowFirstColumn="0" w:firstRowLastColumn="0" w:lastRowFirstColumn="0" w:lastRowLastColumn="0"/>
            <w:tcW w:w="288" w:type="dxa"/>
          </w:tcPr>
          <w:p w:rsidR="00FF2356" w:rsidRPr="00CD02E3" w:rsidRDefault="00FF2356" w:rsidP="004A07CB">
            <w:pPr>
              <w:rPr>
                <w:rFonts w:ascii="Footlight MT Light" w:hAnsi="Footlight MT Light"/>
                <w:sz w:val="24"/>
                <w:szCs w:val="24"/>
              </w:rPr>
            </w:pPr>
          </w:p>
        </w:tc>
        <w:tc>
          <w:tcPr>
            <w:tcW w:w="2004"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OBJECTIVE</w:t>
            </w: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STRATEGIES</w:t>
            </w: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Target</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Yr3</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Yr4</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Yr5</w:t>
            </w:r>
          </w:p>
        </w:tc>
      </w:tr>
      <w:tr w:rsidR="00FF2356" w:rsidRPr="00CD02E3" w:rsidTr="00CD02E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88" w:type="dxa"/>
            <w:vMerge w:val="restart"/>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sz w:val="24"/>
                <w:szCs w:val="24"/>
              </w:rPr>
            </w:pPr>
          </w:p>
        </w:tc>
        <w:tc>
          <w:tcPr>
            <w:tcW w:w="2004" w:type="dxa"/>
            <w:vMerge w:val="restart"/>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p w:rsidR="00FF2356" w:rsidRPr="00CD02E3" w:rsidRDefault="00FF2356" w:rsidP="004A07CB">
            <w:pPr>
              <w:jc w:val="both"/>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Promote security in the Constituency through infrastural development.</w:t>
            </w:r>
          </w:p>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color w:val="000000"/>
                <w:sz w:val="24"/>
                <w:szCs w:val="24"/>
              </w:rPr>
              <w:t>Construction Chiefs Camps/Offices.</w:t>
            </w: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7</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2</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2</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72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r>
      <w:tr w:rsidR="00FF2356" w:rsidRPr="00CD02E3" w:rsidTr="00CD02E3">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sz w:val="24"/>
                <w:szCs w:val="24"/>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color w:val="000000"/>
                <w:sz w:val="24"/>
                <w:szCs w:val="24"/>
              </w:rPr>
              <w:t>Installation of High mast Security lights</w:t>
            </w: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5</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2</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r>
      <w:tr w:rsidR="00FF2356" w:rsidRPr="00CD02E3" w:rsidTr="00CD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sz w:val="24"/>
                <w:szCs w:val="24"/>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color w:val="000000"/>
                <w:sz w:val="24"/>
                <w:szCs w:val="24"/>
              </w:rPr>
              <w:t>Construction of Police Posts and Administration blocks.</w:t>
            </w: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2</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c>
          <w:tcPr>
            <w:tcW w:w="72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r>
      <w:tr w:rsidR="00FF2356" w:rsidRPr="00CD02E3" w:rsidTr="00CD02E3">
        <w:trPr>
          <w:trHeight w:val="728"/>
        </w:trPr>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sz w:val="24"/>
                <w:szCs w:val="24"/>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color w:val="000000"/>
                <w:sz w:val="24"/>
                <w:szCs w:val="24"/>
              </w:rPr>
              <w:t>Improvement of Access/feeder roads to Cabro standards.</w:t>
            </w: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9</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2</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2</w:t>
            </w: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r>
      <w:tr w:rsidR="00FF2356" w:rsidRPr="00CD02E3" w:rsidTr="00CD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sz w:val="24"/>
                <w:szCs w:val="24"/>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Removal of high voltage line along schools and sewage lines</w:t>
            </w: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c>
          <w:tcPr>
            <w:tcW w:w="72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c>
          <w:tcPr>
            <w:tcW w:w="72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r>
      <w:tr w:rsidR="00FF2356" w:rsidRPr="00CD02E3" w:rsidTr="00CD02E3">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sz w:val="24"/>
                <w:szCs w:val="24"/>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72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r>
    </w:tbl>
    <w:p w:rsidR="00FF2356" w:rsidRPr="00CD02E3" w:rsidRDefault="00FF2356" w:rsidP="00CD02E3">
      <w:pPr>
        <w:rPr>
          <w:rFonts w:ascii="Footlight MT Light" w:hAnsi="Footlight MT Light"/>
        </w:rPr>
      </w:pPr>
    </w:p>
    <w:tbl>
      <w:tblPr>
        <w:tblStyle w:val="LightList-Accent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2004"/>
        <w:gridCol w:w="3126"/>
        <w:gridCol w:w="1080"/>
        <w:gridCol w:w="540"/>
        <w:gridCol w:w="540"/>
        <w:gridCol w:w="630"/>
        <w:gridCol w:w="540"/>
        <w:gridCol w:w="540"/>
      </w:tblGrid>
      <w:tr w:rsidR="00FF2356" w:rsidRPr="00CD02E3" w:rsidTr="004A0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9"/>
          </w:tcPr>
          <w:p w:rsidR="00FF2356" w:rsidRPr="00CD02E3" w:rsidRDefault="00FF2356" w:rsidP="004A07CB">
            <w:pPr>
              <w:rPr>
                <w:rFonts w:ascii="Footlight MT Light" w:hAnsi="Footlight MT Light"/>
                <w:color w:val="auto"/>
              </w:rPr>
            </w:pPr>
            <w:r w:rsidRPr="00CD02E3">
              <w:rPr>
                <w:rFonts w:ascii="Footlight MT Light" w:hAnsi="Footlight MT Light"/>
                <w:color w:val="auto"/>
              </w:rPr>
              <w:lastRenderedPageBreak/>
              <w:t>ENVIRONMENTAL CONSERVATION</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5130" w:type="dxa"/>
            <w:gridSpan w:val="2"/>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2790" w:type="dxa"/>
            <w:gridSpan w:val="5"/>
            <w:tcBorders>
              <w:top w:val="none" w:sz="0" w:space="0" w:color="auto"/>
              <w:bottom w:val="none" w:sz="0" w:space="0" w:color="auto"/>
              <w:right w:val="none" w:sz="0" w:space="0" w:color="auto"/>
            </w:tcBorders>
          </w:tcPr>
          <w:p w:rsidR="00FF2356" w:rsidRPr="00CD02E3" w:rsidRDefault="00FF2356" w:rsidP="004A07CB">
            <w:pPr>
              <w:jc w:val="cente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Target Per Financial Year</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tcPr>
          <w:p w:rsidR="00FF2356" w:rsidRPr="00CD02E3" w:rsidRDefault="00FF2356" w:rsidP="004A07CB">
            <w:pPr>
              <w:rPr>
                <w:rFonts w:ascii="Footlight MT Light" w:hAnsi="Footlight MT Light"/>
              </w:rPr>
            </w:pPr>
          </w:p>
        </w:tc>
        <w:tc>
          <w:tcPr>
            <w:tcW w:w="2004"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OBJECTIVE</w:t>
            </w: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STRATEGIES</w:t>
            </w: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Target</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Yr2</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Yr3</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Yr4</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rPr>
            </w:pPr>
            <w:r w:rsidRPr="00CD02E3">
              <w:rPr>
                <w:rFonts w:ascii="Footlight MT Light" w:hAnsi="Footlight MT Light"/>
                <w:b/>
              </w:rPr>
              <w:t>Yr5</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88" w:type="dxa"/>
            <w:vMerge w:val="restart"/>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val="restart"/>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p w:rsidR="00FF2356" w:rsidRPr="00CD02E3" w:rsidRDefault="00FF2356" w:rsidP="004A07CB">
            <w:pPr>
              <w:jc w:val="both"/>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Promote environmental conservation and sustainability through planting of trees, water harvesting and enhancing waste management in the constituency.</w:t>
            </w:r>
          </w:p>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color w:val="000000"/>
                <w:sz w:val="24"/>
                <w:szCs w:val="24"/>
              </w:rPr>
              <w:t>Installation of water tanks for water harvesting</w:t>
            </w: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54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color w:val="000000"/>
                <w:sz w:val="24"/>
                <w:szCs w:val="24"/>
              </w:rPr>
              <w:t xml:space="preserve">Construction of borehole </w:t>
            </w: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color w:val="000000"/>
                <w:sz w:val="24"/>
                <w:szCs w:val="24"/>
              </w:rPr>
              <w:t>Supply and connection of water</w:t>
            </w:r>
          </w:p>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54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r>
      <w:tr w:rsidR="00FF2356" w:rsidRPr="00CD02E3" w:rsidTr="004A07CB">
        <w:trPr>
          <w:trHeight w:val="903"/>
        </w:trPr>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color w:val="000000"/>
                <w:sz w:val="24"/>
                <w:szCs w:val="24"/>
              </w:rPr>
              <w:t>Landscaping of school compounds</w:t>
            </w:r>
          </w:p>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2</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rPr>
            </w:pPr>
            <w:r w:rsidRPr="00CD02E3">
              <w:rPr>
                <w:rFonts w:ascii="Footlight MT Light" w:hAnsi="Footlight MT Light"/>
              </w:rPr>
              <w:t>--</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color w:val="000000"/>
                <w:sz w:val="24"/>
                <w:szCs w:val="24"/>
              </w:rPr>
            </w:pPr>
            <w:r w:rsidRPr="00CD02E3">
              <w:rPr>
                <w:rFonts w:ascii="Footlight MT Light" w:hAnsi="Footlight MT Light"/>
                <w:color w:val="000000"/>
                <w:sz w:val="24"/>
                <w:szCs w:val="24"/>
              </w:rPr>
              <w:t>Acquisition of dams and converting it to a fish pond</w:t>
            </w: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1</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c>
          <w:tcPr>
            <w:tcW w:w="54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rPr>
            </w:pPr>
            <w:r w:rsidRPr="00CD02E3">
              <w:rPr>
                <w:rFonts w:ascii="Footlight MT Light" w:hAnsi="Footlight MT Light"/>
              </w:rPr>
              <w:t>-</w:t>
            </w:r>
          </w:p>
        </w:tc>
      </w:tr>
    </w:tbl>
    <w:p w:rsidR="00FF2356" w:rsidRPr="00CD02E3" w:rsidRDefault="00FF2356" w:rsidP="00FF2356">
      <w:pPr>
        <w:rPr>
          <w:rFonts w:ascii="Footlight MT Light" w:hAnsi="Footlight MT Light"/>
        </w:rPr>
      </w:pPr>
    </w:p>
    <w:tbl>
      <w:tblPr>
        <w:tblStyle w:val="LightList-Accent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2004"/>
        <w:gridCol w:w="3126"/>
        <w:gridCol w:w="1080"/>
        <w:gridCol w:w="540"/>
        <w:gridCol w:w="540"/>
        <w:gridCol w:w="630"/>
        <w:gridCol w:w="540"/>
        <w:gridCol w:w="540"/>
      </w:tblGrid>
      <w:tr w:rsidR="00FF2356" w:rsidRPr="00CD02E3" w:rsidTr="004A0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9"/>
          </w:tcPr>
          <w:p w:rsidR="00FF2356" w:rsidRPr="00CD02E3" w:rsidRDefault="00FF2356" w:rsidP="004A07CB">
            <w:pPr>
              <w:rPr>
                <w:rFonts w:ascii="Footlight MT Light" w:hAnsi="Footlight MT Light"/>
                <w:color w:val="auto"/>
                <w:sz w:val="24"/>
                <w:szCs w:val="24"/>
              </w:rPr>
            </w:pPr>
            <w:r w:rsidRPr="00CD02E3">
              <w:rPr>
                <w:rFonts w:ascii="Footlight MT Light" w:hAnsi="Footlight MT Light"/>
                <w:color w:val="auto"/>
                <w:sz w:val="24"/>
                <w:szCs w:val="24"/>
              </w:rPr>
              <w:t>YOUTH ,SPORTS AND PWDs</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sz w:val="24"/>
                <w:szCs w:val="24"/>
              </w:rPr>
            </w:pPr>
          </w:p>
        </w:tc>
        <w:tc>
          <w:tcPr>
            <w:tcW w:w="5130" w:type="dxa"/>
            <w:gridSpan w:val="2"/>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2790" w:type="dxa"/>
            <w:gridSpan w:val="5"/>
            <w:tcBorders>
              <w:top w:val="none" w:sz="0" w:space="0" w:color="auto"/>
              <w:bottom w:val="none" w:sz="0" w:space="0" w:color="auto"/>
              <w:right w:val="none" w:sz="0" w:space="0" w:color="auto"/>
            </w:tcBorders>
          </w:tcPr>
          <w:p w:rsidR="00FF2356" w:rsidRPr="00CD02E3" w:rsidRDefault="00FF2356" w:rsidP="004A07CB">
            <w:pPr>
              <w:jc w:val="cente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Target Per Financial Year</w:t>
            </w: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tcPr>
          <w:p w:rsidR="00FF2356" w:rsidRPr="00CD02E3" w:rsidRDefault="00FF2356" w:rsidP="004A07CB">
            <w:pPr>
              <w:rPr>
                <w:rFonts w:ascii="Footlight MT Light" w:hAnsi="Footlight MT Light"/>
                <w:sz w:val="24"/>
                <w:szCs w:val="24"/>
              </w:rPr>
            </w:pPr>
          </w:p>
        </w:tc>
        <w:tc>
          <w:tcPr>
            <w:tcW w:w="2004"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OBJECTIVE</w:t>
            </w: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STRATEGIES</w:t>
            </w: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Target</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Yr2</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Yr3</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Yr4</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b/>
                <w:sz w:val="24"/>
                <w:szCs w:val="24"/>
              </w:rPr>
            </w:pPr>
            <w:r w:rsidRPr="00CD02E3">
              <w:rPr>
                <w:rFonts w:ascii="Footlight MT Light" w:hAnsi="Footlight MT Light"/>
                <w:b/>
                <w:sz w:val="24"/>
                <w:szCs w:val="24"/>
              </w:rPr>
              <w:t>Yr5</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88" w:type="dxa"/>
            <w:vMerge w:val="restart"/>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sz w:val="24"/>
                <w:szCs w:val="24"/>
              </w:rPr>
            </w:pPr>
          </w:p>
        </w:tc>
        <w:tc>
          <w:tcPr>
            <w:tcW w:w="2004" w:type="dxa"/>
            <w:vMerge w:val="restart"/>
            <w:tcBorders>
              <w:top w:val="none" w:sz="0" w:space="0" w:color="auto"/>
              <w:bottom w:val="none" w:sz="0" w:space="0" w:color="auto"/>
            </w:tcBorders>
          </w:tcPr>
          <w:p w:rsidR="00FF2356" w:rsidRPr="00CD02E3" w:rsidRDefault="00FF2356" w:rsidP="004A07CB">
            <w:pPr>
              <w:jc w:val="both"/>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Promote youth talents and skills through sporting activities and capacity building  in the constituency</w:t>
            </w:r>
          </w:p>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color w:val="000000"/>
                <w:sz w:val="24"/>
                <w:szCs w:val="24"/>
              </w:rPr>
              <w:t>Sponsorship of Co-Curricular activities</w:t>
            </w: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54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r>
      <w:tr w:rsidR="00FF2356" w:rsidRPr="00CD02E3" w:rsidTr="004A07CB">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sz w:val="24"/>
                <w:szCs w:val="24"/>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Disability mainstreaming of all school facilities</w:t>
            </w: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3</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sz w:val="24"/>
                <w:szCs w:val="24"/>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color w:val="000000"/>
                <w:sz w:val="24"/>
                <w:szCs w:val="24"/>
              </w:rPr>
              <w:t>Facilitate youth and special persons football team with football management skills, support them to participate in different league levels, entrepreneurship skills and link them with other financial institutions.</w:t>
            </w: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5</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r>
      <w:tr w:rsidR="00FF2356" w:rsidRPr="00CD02E3" w:rsidTr="004A07CB">
        <w:trPr>
          <w:trHeight w:val="903"/>
        </w:trPr>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sz w:val="24"/>
                <w:szCs w:val="24"/>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color w:val="000000"/>
                <w:sz w:val="24"/>
                <w:szCs w:val="24"/>
              </w:rPr>
              <w:t>Facilitate capacity building and awareness training for youth</w:t>
            </w: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5</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r>
      <w:tr w:rsidR="00FF2356" w:rsidRPr="00CD02E3" w:rsidTr="004A07CB">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88" w:type="dxa"/>
            <w:vMerge/>
            <w:tcBorders>
              <w:top w:val="none" w:sz="0" w:space="0" w:color="auto"/>
              <w:left w:val="none" w:sz="0" w:space="0" w:color="auto"/>
              <w:bottom w:val="none" w:sz="0" w:space="0" w:color="auto"/>
            </w:tcBorders>
          </w:tcPr>
          <w:p w:rsidR="00FF2356" w:rsidRPr="00CD02E3" w:rsidRDefault="00FF2356" w:rsidP="004A07CB">
            <w:pPr>
              <w:rPr>
                <w:rFonts w:ascii="Footlight MT Light" w:hAnsi="Footlight MT Light"/>
                <w:sz w:val="24"/>
                <w:szCs w:val="24"/>
              </w:rPr>
            </w:pPr>
          </w:p>
        </w:tc>
        <w:tc>
          <w:tcPr>
            <w:tcW w:w="2004" w:type="dxa"/>
            <w:vMerge/>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p>
        </w:tc>
        <w:tc>
          <w:tcPr>
            <w:tcW w:w="3126"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color w:val="000000"/>
                <w:sz w:val="24"/>
                <w:szCs w:val="24"/>
              </w:rPr>
            </w:pPr>
            <w:r w:rsidRPr="00CD02E3">
              <w:rPr>
                <w:rFonts w:ascii="Footlight MT Light" w:hAnsi="Footlight MT Light"/>
                <w:color w:val="000000"/>
                <w:sz w:val="24"/>
                <w:szCs w:val="24"/>
              </w:rPr>
              <w:t>Establishment of a youth resource centre</w:t>
            </w:r>
          </w:p>
        </w:tc>
        <w:tc>
          <w:tcPr>
            <w:tcW w:w="108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4</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63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Borders>
              <w:top w:val="none" w:sz="0" w:space="0" w:color="auto"/>
              <w:bottom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Borders>
              <w:top w:val="none" w:sz="0" w:space="0" w:color="auto"/>
              <w:bottom w:val="none" w:sz="0" w:space="0" w:color="auto"/>
              <w:right w:val="none" w:sz="0" w:space="0" w:color="auto"/>
            </w:tcBorders>
          </w:tcPr>
          <w:p w:rsidR="00FF2356" w:rsidRPr="00CD02E3" w:rsidRDefault="00FF2356" w:rsidP="004A07CB">
            <w:pPr>
              <w:cnfStyle w:val="000000100000" w:firstRow="0" w:lastRow="0" w:firstColumn="0" w:lastColumn="0" w:oddVBand="0" w:evenVBand="0" w:oddHBand="1"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r>
      <w:tr w:rsidR="00FF2356" w:rsidRPr="00CD02E3" w:rsidTr="004A07CB">
        <w:trPr>
          <w:trHeight w:val="903"/>
        </w:trPr>
        <w:tc>
          <w:tcPr>
            <w:cnfStyle w:val="001000000000" w:firstRow="0" w:lastRow="0" w:firstColumn="1" w:lastColumn="0" w:oddVBand="0" w:evenVBand="0" w:oddHBand="0" w:evenHBand="0" w:firstRowFirstColumn="0" w:firstRowLastColumn="0" w:lastRowFirstColumn="0" w:lastRowLastColumn="0"/>
            <w:tcW w:w="288" w:type="dxa"/>
            <w:vMerge/>
          </w:tcPr>
          <w:p w:rsidR="00FF2356" w:rsidRPr="00CD02E3" w:rsidRDefault="00FF2356" w:rsidP="004A07CB">
            <w:pPr>
              <w:rPr>
                <w:rFonts w:ascii="Footlight MT Light" w:hAnsi="Footlight MT Light"/>
                <w:sz w:val="24"/>
                <w:szCs w:val="24"/>
              </w:rPr>
            </w:pPr>
          </w:p>
        </w:tc>
        <w:tc>
          <w:tcPr>
            <w:tcW w:w="2004" w:type="dxa"/>
            <w:vMerge/>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p>
        </w:tc>
        <w:tc>
          <w:tcPr>
            <w:tcW w:w="3126"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color w:val="000000"/>
                <w:sz w:val="24"/>
                <w:szCs w:val="24"/>
              </w:rPr>
            </w:pPr>
            <w:r w:rsidRPr="00CD02E3">
              <w:rPr>
                <w:rFonts w:ascii="Footlight MT Light" w:hAnsi="Footlight MT Light"/>
                <w:color w:val="000000"/>
                <w:sz w:val="24"/>
                <w:szCs w:val="24"/>
              </w:rPr>
              <w:t xml:space="preserve">Upgrade one sport centre at an identified location of choice </w:t>
            </w:r>
          </w:p>
        </w:tc>
        <w:tc>
          <w:tcPr>
            <w:tcW w:w="108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c>
          <w:tcPr>
            <w:tcW w:w="63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1</w:t>
            </w:r>
          </w:p>
        </w:tc>
        <w:tc>
          <w:tcPr>
            <w:tcW w:w="540" w:type="dxa"/>
          </w:tcPr>
          <w:p w:rsidR="00FF2356" w:rsidRPr="00CD02E3" w:rsidRDefault="00FF2356" w:rsidP="004A07CB">
            <w:pPr>
              <w:cnfStyle w:val="000000000000" w:firstRow="0" w:lastRow="0" w:firstColumn="0" w:lastColumn="0" w:oddVBand="0" w:evenVBand="0" w:oddHBand="0" w:evenHBand="0" w:firstRowFirstColumn="0" w:firstRowLastColumn="0" w:lastRowFirstColumn="0" w:lastRowLastColumn="0"/>
              <w:rPr>
                <w:rFonts w:ascii="Footlight MT Light" w:hAnsi="Footlight MT Light"/>
                <w:sz w:val="24"/>
                <w:szCs w:val="24"/>
              </w:rPr>
            </w:pPr>
            <w:r w:rsidRPr="00CD02E3">
              <w:rPr>
                <w:rFonts w:ascii="Footlight MT Light" w:hAnsi="Footlight MT Light"/>
                <w:sz w:val="24"/>
                <w:szCs w:val="24"/>
              </w:rPr>
              <w:t>-</w:t>
            </w:r>
          </w:p>
        </w:tc>
      </w:tr>
    </w:tbl>
    <w:p w:rsidR="00FF2356" w:rsidRPr="00CD02E3" w:rsidRDefault="00FF2356" w:rsidP="00FF2356">
      <w:pPr>
        <w:pStyle w:val="ListParagraph"/>
        <w:ind w:left="360"/>
        <w:rPr>
          <w:rFonts w:ascii="Footlight MT Light" w:hAnsi="Footlight MT Light"/>
        </w:rPr>
      </w:pPr>
    </w:p>
    <w:p w:rsidR="0043180E" w:rsidRDefault="0043180E">
      <w:pPr>
        <w:rPr>
          <w:rFonts w:ascii="Footlight MT Light" w:hAnsi="Footlight MT Light"/>
          <w:b/>
          <w:bCs/>
          <w:noProof/>
          <w:kern w:val="32"/>
          <w:sz w:val="24"/>
          <w:szCs w:val="24"/>
        </w:rPr>
      </w:pPr>
      <w:r>
        <w:rPr>
          <w:rFonts w:ascii="Footlight MT Light" w:hAnsi="Footlight MT Light"/>
          <w:noProof/>
          <w:sz w:val="24"/>
          <w:szCs w:val="24"/>
        </w:rPr>
        <w:br w:type="page"/>
      </w:r>
    </w:p>
    <w:p w:rsidR="00401EB2" w:rsidRPr="002763A7" w:rsidRDefault="00E409A9" w:rsidP="00466048">
      <w:pPr>
        <w:pStyle w:val="Heading2"/>
        <w:numPr>
          <w:ilvl w:val="1"/>
          <w:numId w:val="19"/>
        </w:numPr>
        <w:ind w:hanging="792"/>
        <w:rPr>
          <w:rFonts w:ascii="Footlight MT Light" w:hAnsi="Footlight MT Light"/>
          <w:noProof/>
          <w:sz w:val="24"/>
          <w:szCs w:val="24"/>
        </w:rPr>
      </w:pPr>
      <w:bookmarkStart w:id="131" w:name="_Toc531210945"/>
      <w:bookmarkStart w:id="132" w:name="_Toc531302268"/>
      <w:r w:rsidRPr="002763A7">
        <w:rPr>
          <w:rFonts w:ascii="Footlight MT Light" w:hAnsi="Footlight MT Light"/>
          <w:noProof/>
          <w:sz w:val="24"/>
          <w:szCs w:val="24"/>
        </w:rPr>
        <w:lastRenderedPageBreak/>
        <w:t>ANNEX</w:t>
      </w:r>
      <w:r w:rsidR="00664B75" w:rsidRPr="002763A7">
        <w:rPr>
          <w:rFonts w:ascii="Footlight MT Light" w:hAnsi="Footlight MT Light"/>
          <w:noProof/>
          <w:sz w:val="24"/>
          <w:szCs w:val="24"/>
        </w:rPr>
        <w:t xml:space="preserve"> </w:t>
      </w:r>
      <w:r w:rsidR="0043180E" w:rsidRPr="002763A7">
        <w:rPr>
          <w:rFonts w:ascii="Footlight MT Light" w:hAnsi="Footlight MT Light"/>
          <w:noProof/>
          <w:sz w:val="24"/>
          <w:szCs w:val="24"/>
        </w:rPr>
        <w:t>2</w:t>
      </w:r>
      <w:r w:rsidR="002763A7" w:rsidRPr="002763A7">
        <w:rPr>
          <w:rFonts w:ascii="Footlight MT Light" w:hAnsi="Footlight MT Light"/>
          <w:noProof/>
          <w:sz w:val="24"/>
          <w:szCs w:val="24"/>
        </w:rPr>
        <w:t>:</w:t>
      </w:r>
      <w:r w:rsidR="002763A7">
        <w:rPr>
          <w:rFonts w:ascii="Footlight MT Light" w:hAnsi="Footlight MT Light"/>
          <w:noProof/>
          <w:sz w:val="24"/>
          <w:szCs w:val="24"/>
        </w:rPr>
        <w:t xml:space="preserve"> </w:t>
      </w:r>
      <w:r w:rsidR="0043180E" w:rsidRPr="002763A7">
        <w:rPr>
          <w:rFonts w:ascii="Footlight MT Light" w:hAnsi="Footlight MT Light"/>
          <w:noProof/>
          <w:sz w:val="24"/>
          <w:szCs w:val="24"/>
        </w:rPr>
        <w:t xml:space="preserve">Monitoring and Evaluation </w:t>
      </w:r>
      <w:r w:rsidR="00232C7A" w:rsidRPr="002763A7">
        <w:rPr>
          <w:rFonts w:ascii="Footlight MT Light" w:hAnsi="Footlight MT Light"/>
          <w:noProof/>
          <w:sz w:val="24"/>
          <w:szCs w:val="24"/>
        </w:rPr>
        <w:t xml:space="preserve"> Matrix</w:t>
      </w:r>
      <w:bookmarkEnd w:id="131"/>
      <w:bookmarkEnd w:id="132"/>
    </w:p>
    <w:tbl>
      <w:tblPr>
        <w:tblW w:w="10080" w:type="dxa"/>
        <w:tblInd w:w="-162" w:type="dxa"/>
        <w:tblLayout w:type="fixed"/>
        <w:tblLook w:val="04A0" w:firstRow="1" w:lastRow="0" w:firstColumn="1" w:lastColumn="0" w:noHBand="0" w:noVBand="1"/>
      </w:tblPr>
      <w:tblGrid>
        <w:gridCol w:w="1530"/>
        <w:gridCol w:w="2520"/>
        <w:gridCol w:w="1800"/>
        <w:gridCol w:w="720"/>
        <w:gridCol w:w="270"/>
        <w:gridCol w:w="279"/>
        <w:gridCol w:w="408"/>
        <w:gridCol w:w="408"/>
        <w:gridCol w:w="408"/>
        <w:gridCol w:w="408"/>
        <w:gridCol w:w="349"/>
        <w:gridCol w:w="440"/>
        <w:gridCol w:w="540"/>
      </w:tblGrid>
      <w:tr w:rsidR="002763A7" w:rsidRPr="005745AD" w:rsidTr="001B13CE">
        <w:trPr>
          <w:trHeight w:val="945"/>
          <w:tblHeader/>
        </w:trPr>
        <w:tc>
          <w:tcPr>
            <w:tcW w:w="1530" w:type="dxa"/>
            <w:tcBorders>
              <w:top w:val="single" w:sz="4" w:space="0" w:color="auto"/>
              <w:left w:val="single" w:sz="4" w:space="0" w:color="auto"/>
              <w:bottom w:val="single" w:sz="4" w:space="0" w:color="auto"/>
              <w:right w:val="single" w:sz="4" w:space="0" w:color="auto"/>
            </w:tcBorders>
            <w:shd w:val="clear" w:color="000000" w:fill="262626"/>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PROJECT TITLE AND</w:t>
            </w:r>
          </w:p>
        </w:tc>
        <w:tc>
          <w:tcPr>
            <w:tcW w:w="2520" w:type="dxa"/>
            <w:tcBorders>
              <w:top w:val="single" w:sz="4" w:space="0" w:color="auto"/>
              <w:left w:val="nil"/>
              <w:bottom w:val="single" w:sz="4" w:space="0" w:color="auto"/>
              <w:right w:val="single" w:sz="4" w:space="0" w:color="auto"/>
            </w:tcBorders>
            <w:shd w:val="clear" w:color="000000" w:fill="262626"/>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PROJECT PROPOSAL AND RANK IN PRIORITY</w:t>
            </w:r>
          </w:p>
        </w:tc>
        <w:tc>
          <w:tcPr>
            <w:tcW w:w="1800" w:type="dxa"/>
            <w:tcBorders>
              <w:top w:val="single" w:sz="4" w:space="0" w:color="auto"/>
              <w:left w:val="nil"/>
              <w:bottom w:val="single" w:sz="4" w:space="0" w:color="auto"/>
              <w:right w:val="single" w:sz="4" w:space="0" w:color="auto"/>
            </w:tcBorders>
            <w:shd w:val="clear" w:color="000000" w:fill="262626"/>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KEY PERFORMANCE INDICATOR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 </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000000" w:fill="262626"/>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 xml:space="preserve"> CARTEGORY</w:t>
            </w:r>
          </w:p>
        </w:tc>
        <w:tc>
          <w:tcPr>
            <w:tcW w:w="2520" w:type="dxa"/>
            <w:tcBorders>
              <w:top w:val="nil"/>
              <w:left w:val="nil"/>
              <w:bottom w:val="single" w:sz="4" w:space="0" w:color="auto"/>
              <w:right w:val="single" w:sz="4" w:space="0" w:color="auto"/>
            </w:tcBorders>
            <w:shd w:val="clear" w:color="000000" w:fill="FF000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 xml:space="preserve">PROJECT </w:t>
            </w:r>
          </w:p>
        </w:tc>
        <w:tc>
          <w:tcPr>
            <w:tcW w:w="1800" w:type="dxa"/>
            <w:tcBorders>
              <w:top w:val="nil"/>
              <w:left w:val="nil"/>
              <w:bottom w:val="single" w:sz="4" w:space="0" w:color="auto"/>
              <w:right w:val="single" w:sz="4" w:space="0" w:color="auto"/>
            </w:tcBorders>
            <w:shd w:val="clear" w:color="000000" w:fill="FF000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COMPLIANCE</w:t>
            </w:r>
          </w:p>
        </w:tc>
        <w:tc>
          <w:tcPr>
            <w:tcW w:w="720" w:type="dxa"/>
            <w:tcBorders>
              <w:top w:val="nil"/>
              <w:left w:val="nil"/>
              <w:bottom w:val="single" w:sz="4" w:space="0" w:color="auto"/>
              <w:right w:val="single" w:sz="4" w:space="0" w:color="auto"/>
            </w:tcBorders>
            <w:shd w:val="clear" w:color="000000" w:fill="7030A0"/>
            <w:noWrap/>
            <w:vAlign w:val="bottom"/>
            <w:hideMark/>
          </w:tcPr>
          <w:p w:rsidR="002763A7" w:rsidRPr="005745AD" w:rsidRDefault="002763A7" w:rsidP="005745AD">
            <w:pPr>
              <w:spacing w:after="0"/>
              <w:jc w:val="both"/>
              <w:rPr>
                <w:rFonts w:ascii="Footlight MT Light" w:hAnsi="Footlight MT Light"/>
                <w:b/>
                <w:bCs/>
                <w:color w:val="FFFFFF"/>
                <w:sz w:val="24"/>
                <w:szCs w:val="24"/>
              </w:rPr>
            </w:pPr>
            <w:r>
              <w:rPr>
                <w:rFonts w:ascii="Footlight MT Light" w:hAnsi="Footlight MT Light"/>
                <w:b/>
                <w:bCs/>
                <w:color w:val="FFFFFF"/>
                <w:sz w:val="24"/>
                <w:szCs w:val="24"/>
              </w:rPr>
              <w:t>PRIORITY</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1</w:t>
            </w:r>
          </w:p>
        </w:tc>
        <w:tc>
          <w:tcPr>
            <w:tcW w:w="270"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2</w:t>
            </w:r>
          </w:p>
        </w:tc>
        <w:tc>
          <w:tcPr>
            <w:tcW w:w="279"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3</w:t>
            </w:r>
          </w:p>
        </w:tc>
        <w:tc>
          <w:tcPr>
            <w:tcW w:w="408"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4</w:t>
            </w:r>
          </w:p>
        </w:tc>
        <w:tc>
          <w:tcPr>
            <w:tcW w:w="408"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5</w:t>
            </w:r>
          </w:p>
        </w:tc>
        <w:tc>
          <w:tcPr>
            <w:tcW w:w="408"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6</w:t>
            </w:r>
          </w:p>
        </w:tc>
        <w:tc>
          <w:tcPr>
            <w:tcW w:w="408"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7</w:t>
            </w:r>
          </w:p>
        </w:tc>
        <w:tc>
          <w:tcPr>
            <w:tcW w:w="349"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8</w:t>
            </w:r>
          </w:p>
        </w:tc>
        <w:tc>
          <w:tcPr>
            <w:tcW w:w="440"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9</w:t>
            </w:r>
          </w:p>
        </w:tc>
        <w:tc>
          <w:tcPr>
            <w:tcW w:w="540" w:type="dxa"/>
            <w:tcBorders>
              <w:top w:val="nil"/>
              <w:left w:val="nil"/>
              <w:bottom w:val="single" w:sz="4" w:space="0" w:color="auto"/>
              <w:right w:val="single" w:sz="4" w:space="0" w:color="auto"/>
            </w:tcBorders>
            <w:shd w:val="clear" w:color="000000" w:fill="C65911"/>
            <w:noWrap/>
            <w:vAlign w:val="bottom"/>
            <w:hideMark/>
          </w:tcPr>
          <w:p w:rsidR="002763A7" w:rsidRPr="005745AD" w:rsidRDefault="002763A7" w:rsidP="005745AD">
            <w:pPr>
              <w:spacing w:after="0"/>
              <w:jc w:val="both"/>
              <w:rPr>
                <w:rFonts w:ascii="Footlight MT Light" w:hAnsi="Footlight MT Light"/>
                <w:color w:val="FFFFFF"/>
                <w:sz w:val="24"/>
                <w:szCs w:val="24"/>
              </w:rPr>
            </w:pPr>
            <w:r w:rsidRPr="005745AD">
              <w:rPr>
                <w:rFonts w:ascii="Footlight MT Light" w:hAnsi="Footlight MT Light"/>
                <w:color w:val="FFFFFF"/>
                <w:sz w:val="24"/>
                <w:szCs w:val="24"/>
              </w:rPr>
              <w:t>10</w:t>
            </w:r>
          </w:p>
        </w:tc>
      </w:tr>
      <w:tr w:rsidR="002763A7" w:rsidRPr="005745AD" w:rsidTr="001B13CE">
        <w:trPr>
          <w:trHeight w:val="52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Roysambu Primary</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525"/>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school hall and equip with furniture.</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wall perimeter fence.</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000000"/>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Installation of water tanks for water harvesting.</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5NO. classrooms.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000000"/>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desks and chairs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modern staffroom.</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Landscaping, roofing and renovation of classes.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Removal of high voltage line along the school line and sewerage systems.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Purchase of school buses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Rehabilitation of the feeder road connecting the school from Kamiti Road.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ablution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staff houses.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lastRenderedPageBreak/>
              <w:t>Njathaini Primary school</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Construction of 4NO. classrooms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vocational hall.</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200NO desks.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Rehabilitation of the playground.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Mahiga Primary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83"/>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2NO. additional  classrooms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700NO. desks.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existing classrooms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wall perimeter.</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Grading and gravelling of the schools playground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ablution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modern kitchen.</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Kiwanja Primary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8"/>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Del="00367541"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16NO. classrooms.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200NO. desks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2NO. staff toilets.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Kahawa Primary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737"/>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500NO. desks.</w:t>
            </w:r>
          </w:p>
        </w:tc>
        <w:tc>
          <w:tcPr>
            <w:tcW w:w="1800" w:type="dxa"/>
            <w:tcBorders>
              <w:top w:val="nil"/>
              <w:left w:val="nil"/>
              <w:bottom w:val="single" w:sz="4" w:space="0" w:color="auto"/>
              <w:right w:val="single" w:sz="4" w:space="0" w:color="auto"/>
            </w:tcBorders>
            <w:shd w:val="clear" w:color="auto" w:fill="auto"/>
            <w:vAlign w:val="center"/>
          </w:tcPr>
          <w:p w:rsidR="002763A7" w:rsidRPr="005745AD" w:rsidRDefault="002763A7" w:rsidP="005745AD">
            <w:pPr>
              <w:spacing w:after="0"/>
              <w:jc w:val="both"/>
              <w:rPr>
                <w:rFonts w:ascii="Footlight MT Light" w:hAnsi="Footlight MT Light"/>
                <w:color w:val="000000"/>
                <w:sz w:val="24"/>
                <w:szCs w:val="24"/>
              </w:rPr>
            </w:pPr>
          </w:p>
          <w:p w:rsidR="002763A7" w:rsidRPr="005745AD" w:rsidRDefault="002763A7" w:rsidP="005745AD">
            <w:pPr>
              <w:spacing w:after="0"/>
              <w:jc w:val="both"/>
              <w:rPr>
                <w:rFonts w:ascii="Footlight MT Light" w:hAnsi="Footlight MT Light"/>
                <w:color w:val="000000"/>
                <w:sz w:val="24"/>
                <w:szCs w:val="24"/>
              </w:rPr>
            </w:pPr>
          </w:p>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ablution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16NO. classrooms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Perimeter wall.</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8NO.  Classrooms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Muthaiga Primary</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21NO. classrooms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desks for 1200 pupils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school canteen.</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773"/>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and equipping of school hall with 1500 plastic chairs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ablution block for staff.</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548"/>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Renovation of the schools  swimming pool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Expansion of the Schools existing gate.</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Construction of 12NO. Classrooms.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Marurui Primary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Acquiring the dam next to the school to turn it into a fish pond</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swimming pool.</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Thika road primary</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Borehole.</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Rehabilitation of 16NO. classrooms.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boarding facilities to accommodate 400 pupils (both boys and girls.)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wall perimeter fence.</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8"/>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Construction of a Modern dining hall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5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staff quarters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1260"/>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Garden Estate Primary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47"/>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14NO. Classrooms.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200NO. desks.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84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Tarmacking of the school’s drive way (100M) from the main road.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Rehabilitation of 3NO. pupils flushable block toilets and sewer system.</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593"/>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School Adnministaration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and equipping of Computer lab</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77"/>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G.S.U Primary School</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An ablution block (10 toilets for girls and 8 for boys).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57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Renovation of 13NO. Classrooms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593"/>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staff quarters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2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modern administration block.</w:t>
            </w:r>
          </w:p>
          <w:p w:rsidR="002763A7" w:rsidRPr="005745AD" w:rsidRDefault="002763A7" w:rsidP="005745AD">
            <w:pPr>
              <w:spacing w:after="0"/>
              <w:jc w:val="both"/>
              <w:rPr>
                <w:rFonts w:ascii="Footlight MT Light" w:hAnsi="Footlight MT Light"/>
                <w:color w:val="000000"/>
                <w:sz w:val="24"/>
                <w:szCs w:val="24"/>
              </w:rPr>
            </w:pPr>
          </w:p>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modern kitchen.</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23"/>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hostels.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2NO. Classrooms.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swimming pool.</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lastRenderedPageBreak/>
              <w:t>K.U Primary</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multipurpose hall with a modern kitchen.</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Grading and levelling the Schools playground.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desks and for 1300 pupils.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Installation of highmast security lights.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perimeter wall.</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Githurai Primary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92"/>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Perimeter wall.</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15NO. Classrooms.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ablution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Kamiti Primary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77"/>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desks.</w:t>
            </w:r>
          </w:p>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Perimeter wall.</w:t>
            </w:r>
          </w:p>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Renovation of existing classes.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Rehabilitation of schools Playground.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6NO. Classrooms.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000000" w:fill="C65911"/>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SECONDARY SCHOOLS</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Kiwanja youth polytechnic</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02"/>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Equipping a hairdressing and dressmaking class.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Equipping the computer lab.</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Rehabilitation of the institutions ground by land scaping.</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wall perimeter wall.</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Award more bursaries to the needy students.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Installation of water tanks.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Kamiti secondary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6NO. Claasrooms.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ablution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multipurpose hall and a moder kitchen.</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administration block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resource centre.</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Installation of security highmast in the school compound.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Grading and gravelling the feeder road from main road to the school.</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250NO. laboratory stools.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Construction of a secondary school boarding for girls.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600NO. lockers and chairs.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1260"/>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Kahawa Garrison Secondary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485"/>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4NO. Classrooms.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Construction of Modern twin laboratory.</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200 lockers and chairs.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Installation of water tank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ablution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1260"/>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Garden Estate Secondary School</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65"/>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4NO. Classrooms.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200NO. lockers and chairs.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Construction of modern twin laboratory.</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modern kitchen.</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Construction of an ablution block.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administration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Perimeter wall.</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Sponsorship of co-curricular activities.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Construction of a Library.</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 xml:space="preserve">Kiwanja Secondary School </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20"/>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4NO. Classrooms.</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of 500NO. lockers and chairs.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Supply and water connection.</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ablution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modern twin laboratory.</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Library.</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modern Kitchen.</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Computer lab.</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administration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Purchase of a school bus.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Starehe Girls</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Grading and gravelling the connecting road from the main road</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Construction of a wall perimeter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dormitories.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Purchase of a school bus.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Disability mainstreaming of all the facilities.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an A P post.</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a modern administration block and conference units.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p w:rsidR="002763A7" w:rsidRPr="005745AD" w:rsidRDefault="002763A7" w:rsidP="005745AD">
            <w:pPr>
              <w:spacing w:after="0"/>
              <w:jc w:val="both"/>
              <w:rPr>
                <w:rFonts w:ascii="Footlight MT Light" w:hAnsi="Footlight MT Light"/>
                <w:color w:val="000000"/>
                <w:sz w:val="24"/>
                <w:szCs w:val="24"/>
              </w:rPr>
            </w:pPr>
          </w:p>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000000" w:fill="C65911"/>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Security</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Marurui Chiefs camp.</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Installation of Highmast Security at Roysambu roundabout.</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Githurai Chief Office.</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Zimmerman chiefs Camp.</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Highmast security light  at Rurie.</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Njathaini Police Post Administration block.</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Police houses in Thome.</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Construction of Kiwanja Chief’s  office.</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Njathaini police post.</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000000" w:fill="C65911"/>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Access Roads</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Improvement of Canopy PCEA to Midas (500m) to cabro standards.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Improvement of Kamae road in Kahawa west to 100m to cabro standards.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Improvement of the road connecting Cooperative bank to Deliverance church (200M) to cabro standards.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Improvement of Zimmerman base road to soft road (200m).</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Improvement of Babel road to Njathaini road.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Improvement of Githurai Rurii road to Kamiti road.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Improvement of  Ngumba road in Githurai 45 (600M) to cabro standards.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Improvement of  access from Kamiti road to Roysambu primary school to cabro standards.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63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Improvement of Access to Thome AP camp Road.</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31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1260"/>
        </w:trPr>
        <w:tc>
          <w:tcPr>
            <w:tcW w:w="1530" w:type="dxa"/>
            <w:tcBorders>
              <w:top w:val="nil"/>
              <w:left w:val="single" w:sz="4" w:space="0" w:color="auto"/>
              <w:bottom w:val="single" w:sz="4" w:space="0" w:color="auto"/>
              <w:right w:val="single" w:sz="4" w:space="0" w:color="auto"/>
            </w:tcBorders>
            <w:shd w:val="clear" w:color="000000" w:fill="00B0F0"/>
            <w:vAlign w:val="bottom"/>
            <w:hideMark/>
          </w:tcPr>
          <w:p w:rsidR="002763A7" w:rsidRPr="005745AD" w:rsidRDefault="002763A7" w:rsidP="005745AD">
            <w:pPr>
              <w:spacing w:after="0"/>
              <w:jc w:val="both"/>
              <w:rPr>
                <w:rFonts w:ascii="Footlight MT Light" w:hAnsi="Footlight MT Light"/>
                <w:b/>
                <w:bCs/>
                <w:color w:val="FFFFFF"/>
                <w:sz w:val="24"/>
                <w:szCs w:val="24"/>
              </w:rPr>
            </w:pPr>
            <w:r w:rsidRPr="005745AD">
              <w:rPr>
                <w:rFonts w:ascii="Footlight MT Light" w:hAnsi="Footlight MT Light"/>
                <w:b/>
                <w:bCs/>
                <w:color w:val="FFFFFF"/>
                <w:sz w:val="24"/>
                <w:szCs w:val="24"/>
              </w:rPr>
              <w:t>Youth and the disadvantaged</w:t>
            </w: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1260"/>
        </w:trPr>
        <w:tc>
          <w:tcPr>
            <w:tcW w:w="1530" w:type="dxa"/>
            <w:tcBorders>
              <w:top w:val="nil"/>
              <w:left w:val="single" w:sz="4" w:space="0" w:color="auto"/>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b/>
                <w:bCs/>
                <w:color w:val="FFFFFF"/>
                <w:sz w:val="24"/>
                <w:szCs w:val="24"/>
              </w:rPr>
            </w:pPr>
          </w:p>
        </w:tc>
        <w:tc>
          <w:tcPr>
            <w:tcW w:w="252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Establishment of a youth resource centre at Githurai, Kahawa West, Marurui Chief's Camp, Roysambu Primary School.</w:t>
            </w:r>
          </w:p>
        </w:tc>
        <w:tc>
          <w:tcPr>
            <w:tcW w:w="1800" w:type="dxa"/>
            <w:tcBorders>
              <w:top w:val="nil"/>
              <w:left w:val="nil"/>
              <w:bottom w:val="single" w:sz="4" w:space="0" w:color="auto"/>
              <w:right w:val="single" w:sz="4" w:space="0" w:color="auto"/>
            </w:tcBorders>
            <w:shd w:val="clear" w:color="auto" w:fill="auto"/>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27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08"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349"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c>
          <w:tcPr>
            <w:tcW w:w="540" w:type="dxa"/>
            <w:tcBorders>
              <w:top w:val="nil"/>
              <w:left w:val="nil"/>
              <w:bottom w:val="single" w:sz="4" w:space="0" w:color="auto"/>
              <w:right w:val="single" w:sz="4" w:space="0" w:color="auto"/>
            </w:tcBorders>
            <w:shd w:val="clear" w:color="auto" w:fill="auto"/>
            <w:noWrap/>
            <w:vAlign w:val="bottom"/>
          </w:tcPr>
          <w:p w:rsidR="002763A7" w:rsidRPr="005745AD" w:rsidRDefault="002763A7" w:rsidP="005745AD">
            <w:pPr>
              <w:spacing w:after="0"/>
              <w:jc w:val="both"/>
              <w:rPr>
                <w:rFonts w:ascii="Footlight MT Light" w:hAnsi="Footlight MT Light"/>
                <w:color w:val="000000"/>
                <w:sz w:val="24"/>
                <w:szCs w:val="24"/>
              </w:rPr>
            </w:pPr>
          </w:p>
        </w:tc>
      </w:tr>
      <w:tr w:rsidR="002763A7" w:rsidRPr="005745AD" w:rsidTr="001B13CE">
        <w:trPr>
          <w:trHeight w:val="126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Upgrade one sport centre at either of these identified location( Githurai sports or Mahiga Primary or Garden Estate)</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84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Establish special units in existing schools or special schools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94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Partnership with Uwezo fund, Youth fund, Women Enterprise fund and other organizations.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126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Internship programs. The NG-CDF office intends to engage 3NO. youths for an internship programme for one year. </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1575"/>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lastRenderedPageBreak/>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Skills development. The youth propose equipping and facilitation of the only existing vocational training, Kiwanja Vocational training centre. T</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126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Facilitate capacity building for youth to participate in Urban Agriculture example rabbit keeping.</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126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Awareness programmes for the youth and intervulnerable groups on HIV/AIDS, drug and substance abuse, reproductive health.</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r w:rsidR="002763A7" w:rsidRPr="005745AD" w:rsidTr="001B13CE">
        <w:trPr>
          <w:trHeight w:val="2520"/>
        </w:trPr>
        <w:tc>
          <w:tcPr>
            <w:tcW w:w="1530" w:type="dxa"/>
            <w:tcBorders>
              <w:top w:val="nil"/>
              <w:left w:val="single" w:sz="4" w:space="0" w:color="auto"/>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b/>
                <w:bCs/>
                <w:color w:val="000000"/>
                <w:sz w:val="24"/>
                <w:szCs w:val="24"/>
              </w:rPr>
            </w:pPr>
            <w:r w:rsidRPr="005745AD">
              <w:rPr>
                <w:rFonts w:ascii="Footlight MT Light" w:hAnsi="Footlight MT Light"/>
                <w:b/>
                <w:bCs/>
                <w:color w:val="000000"/>
                <w:sz w:val="24"/>
                <w:szCs w:val="24"/>
              </w:rPr>
              <w:t> </w:t>
            </w:r>
          </w:p>
        </w:tc>
        <w:tc>
          <w:tcPr>
            <w:tcW w:w="252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xml:space="preserve"> Facilitate youth and special persons football team with football management skills, support them to participate in different league levels, entrepreneurship skills and link them with other financial institutions.</w:t>
            </w:r>
          </w:p>
        </w:tc>
        <w:tc>
          <w:tcPr>
            <w:tcW w:w="1800" w:type="dxa"/>
            <w:tcBorders>
              <w:top w:val="nil"/>
              <w:left w:val="nil"/>
              <w:bottom w:val="single" w:sz="4" w:space="0" w:color="auto"/>
              <w:right w:val="single" w:sz="4" w:space="0" w:color="auto"/>
            </w:tcBorders>
            <w:shd w:val="clear" w:color="auto" w:fill="auto"/>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100% compliance</w:t>
            </w:r>
          </w:p>
        </w:tc>
        <w:tc>
          <w:tcPr>
            <w:tcW w:w="72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27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08"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349"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w:t>
            </w:r>
          </w:p>
        </w:tc>
        <w:tc>
          <w:tcPr>
            <w:tcW w:w="540" w:type="dxa"/>
            <w:tcBorders>
              <w:top w:val="nil"/>
              <w:left w:val="nil"/>
              <w:bottom w:val="single" w:sz="4" w:space="0" w:color="auto"/>
              <w:right w:val="single" w:sz="4" w:space="0" w:color="auto"/>
            </w:tcBorders>
            <w:shd w:val="clear" w:color="auto" w:fill="auto"/>
            <w:noWrap/>
            <w:vAlign w:val="bottom"/>
            <w:hideMark/>
          </w:tcPr>
          <w:p w:rsidR="002763A7" w:rsidRPr="005745AD" w:rsidRDefault="002763A7" w:rsidP="005745AD">
            <w:pPr>
              <w:spacing w:after="0"/>
              <w:jc w:val="both"/>
              <w:rPr>
                <w:rFonts w:ascii="Footlight MT Light" w:hAnsi="Footlight MT Light"/>
                <w:color w:val="000000"/>
                <w:sz w:val="24"/>
                <w:szCs w:val="24"/>
              </w:rPr>
            </w:pPr>
            <w:r w:rsidRPr="005745AD">
              <w:rPr>
                <w:rFonts w:ascii="Footlight MT Light" w:hAnsi="Footlight MT Light"/>
                <w:color w:val="000000"/>
                <w:sz w:val="24"/>
                <w:szCs w:val="24"/>
              </w:rPr>
              <w:t> </w:t>
            </w:r>
          </w:p>
        </w:tc>
      </w:tr>
    </w:tbl>
    <w:p w:rsidR="00401EB2" w:rsidRPr="005745AD" w:rsidRDefault="00401EB2" w:rsidP="005745AD">
      <w:pPr>
        <w:jc w:val="both"/>
        <w:rPr>
          <w:rFonts w:ascii="Footlight MT Light" w:hAnsi="Footlight MT Light"/>
          <w:sz w:val="24"/>
          <w:szCs w:val="24"/>
        </w:rPr>
      </w:pPr>
    </w:p>
    <w:p w:rsidR="00664B75" w:rsidRPr="005745AD" w:rsidRDefault="00664B75" w:rsidP="005745AD">
      <w:pPr>
        <w:jc w:val="both"/>
        <w:rPr>
          <w:rFonts w:ascii="Footlight MT Light" w:hAnsi="Footlight MT Light"/>
          <w:sz w:val="24"/>
          <w:szCs w:val="24"/>
        </w:rPr>
      </w:pPr>
    </w:p>
    <w:p w:rsidR="003333E5" w:rsidRPr="005745AD" w:rsidRDefault="003333E5" w:rsidP="005745AD">
      <w:pPr>
        <w:jc w:val="both"/>
        <w:rPr>
          <w:rFonts w:ascii="Footlight MT Light" w:hAnsi="Footlight MT Light"/>
          <w:sz w:val="24"/>
          <w:szCs w:val="24"/>
        </w:rPr>
      </w:pPr>
    </w:p>
    <w:p w:rsidR="003333E5" w:rsidRPr="005745AD" w:rsidRDefault="003333E5" w:rsidP="005745AD">
      <w:pPr>
        <w:jc w:val="both"/>
        <w:rPr>
          <w:rFonts w:ascii="Footlight MT Light" w:hAnsi="Footlight MT Light"/>
          <w:sz w:val="24"/>
          <w:szCs w:val="24"/>
        </w:rPr>
      </w:pPr>
    </w:p>
    <w:p w:rsidR="003333E5" w:rsidRPr="005745AD" w:rsidRDefault="003333E5" w:rsidP="005745AD">
      <w:pPr>
        <w:jc w:val="both"/>
        <w:rPr>
          <w:rFonts w:ascii="Footlight MT Light" w:hAnsi="Footlight MT Light"/>
          <w:sz w:val="24"/>
          <w:szCs w:val="24"/>
        </w:rPr>
      </w:pPr>
    </w:p>
    <w:p w:rsidR="002A2FD0" w:rsidRPr="005745AD" w:rsidRDefault="002A2FD0" w:rsidP="005745AD">
      <w:pPr>
        <w:jc w:val="both"/>
        <w:rPr>
          <w:rFonts w:ascii="Footlight MT Light" w:hAnsi="Footlight MT Light"/>
          <w:sz w:val="24"/>
          <w:szCs w:val="24"/>
        </w:rPr>
      </w:pPr>
    </w:p>
    <w:p w:rsidR="002A2FD0" w:rsidRPr="005745AD" w:rsidRDefault="002A2FD0" w:rsidP="005745AD">
      <w:pPr>
        <w:jc w:val="both"/>
        <w:rPr>
          <w:rFonts w:ascii="Footlight MT Light" w:hAnsi="Footlight MT Light"/>
          <w:sz w:val="24"/>
          <w:szCs w:val="24"/>
        </w:rPr>
      </w:pPr>
    </w:p>
    <w:p w:rsidR="00A1314C" w:rsidRDefault="00A1314C" w:rsidP="00733036">
      <w:pPr>
        <w:rPr>
          <w:rFonts w:ascii="Footlight MT Light" w:hAnsi="Footlight MT Light"/>
          <w:b/>
          <w:sz w:val="24"/>
          <w:szCs w:val="24"/>
        </w:rPr>
      </w:pPr>
      <w:bookmarkStart w:id="133" w:name="_Toc531210946"/>
    </w:p>
    <w:p w:rsidR="00A1314C" w:rsidRDefault="00A1314C" w:rsidP="00733036">
      <w:pPr>
        <w:rPr>
          <w:rFonts w:ascii="Footlight MT Light" w:hAnsi="Footlight MT Light"/>
          <w:b/>
          <w:sz w:val="24"/>
          <w:szCs w:val="24"/>
        </w:rPr>
      </w:pPr>
    </w:p>
    <w:p w:rsidR="00664B75" w:rsidRPr="00733036" w:rsidRDefault="00664B75" w:rsidP="00733036">
      <w:pPr>
        <w:rPr>
          <w:rFonts w:ascii="Footlight MT Light" w:hAnsi="Footlight MT Light"/>
          <w:b/>
          <w:sz w:val="24"/>
          <w:szCs w:val="24"/>
        </w:rPr>
      </w:pPr>
      <w:r w:rsidRPr="00733036">
        <w:rPr>
          <w:rFonts w:ascii="Footlight MT Light" w:hAnsi="Footlight MT Light"/>
          <w:b/>
          <w:sz w:val="24"/>
          <w:szCs w:val="24"/>
        </w:rPr>
        <w:t xml:space="preserve">ANNEX </w:t>
      </w:r>
      <w:bookmarkEnd w:id="133"/>
      <w:r w:rsidR="00733036">
        <w:rPr>
          <w:rFonts w:ascii="Footlight MT Light" w:hAnsi="Footlight MT Light"/>
          <w:b/>
          <w:sz w:val="24"/>
          <w:szCs w:val="24"/>
        </w:rPr>
        <w:t>………</w:t>
      </w:r>
    </w:p>
    <w:p w:rsidR="00022BC5" w:rsidRPr="00733036" w:rsidRDefault="00232C7A" w:rsidP="00733036">
      <w:pPr>
        <w:rPr>
          <w:rFonts w:ascii="Footlight MT Light" w:hAnsi="Footlight MT Light"/>
          <w:noProof/>
          <w:sz w:val="24"/>
          <w:szCs w:val="24"/>
        </w:rPr>
      </w:pPr>
      <w:bookmarkStart w:id="134" w:name="_Toc531210947"/>
      <w:r w:rsidRPr="00733036">
        <w:rPr>
          <w:rFonts w:ascii="Footlight MT Light" w:hAnsi="Footlight MT Light"/>
          <w:noProof/>
          <w:sz w:val="24"/>
          <w:szCs w:val="24"/>
        </w:rPr>
        <w:t xml:space="preserve">Strategic plan stake holders meeting held at Blue Spring Hotel on </w:t>
      </w:r>
      <w:r w:rsidR="00022BC5" w:rsidRPr="00733036">
        <w:rPr>
          <w:rFonts w:ascii="Footlight MT Light" w:hAnsi="Footlight MT Light"/>
          <w:noProof/>
          <w:sz w:val="24"/>
          <w:szCs w:val="24"/>
        </w:rPr>
        <w:t>2</w:t>
      </w:r>
      <w:r w:rsidR="00022BC5" w:rsidRPr="00733036">
        <w:rPr>
          <w:rFonts w:ascii="Footlight MT Light" w:hAnsi="Footlight MT Light"/>
          <w:noProof/>
          <w:sz w:val="24"/>
          <w:szCs w:val="24"/>
          <w:vertAlign w:val="superscript"/>
        </w:rPr>
        <w:t>nd</w:t>
      </w:r>
      <w:r w:rsidR="00022BC5" w:rsidRPr="00733036">
        <w:rPr>
          <w:rFonts w:ascii="Footlight MT Light" w:hAnsi="Footlight MT Light"/>
          <w:noProof/>
          <w:sz w:val="24"/>
          <w:szCs w:val="24"/>
        </w:rPr>
        <w:t xml:space="preserve"> October 2018</w:t>
      </w:r>
      <w:bookmarkEnd w:id="134"/>
      <w:r w:rsidR="00022BC5" w:rsidRPr="00733036">
        <w:rPr>
          <w:rFonts w:ascii="Footlight MT Light" w:hAnsi="Footlight MT Light"/>
          <w:noProof/>
          <w:sz w:val="24"/>
          <w:szCs w:val="24"/>
        </w:rPr>
        <w:t xml:space="preserve"> </w:t>
      </w:r>
    </w:p>
    <w:p w:rsidR="00664B75" w:rsidRPr="00733036" w:rsidRDefault="00022BC5" w:rsidP="00733036">
      <w:pPr>
        <w:rPr>
          <w:rFonts w:ascii="Footlight MT Light" w:hAnsi="Footlight MT Light"/>
          <w:noProof/>
          <w:sz w:val="24"/>
          <w:szCs w:val="24"/>
        </w:rPr>
      </w:pPr>
      <w:bookmarkStart w:id="135" w:name="_Toc531210948"/>
      <w:r w:rsidRPr="00733036">
        <w:rPr>
          <w:rFonts w:ascii="Footlight MT Light" w:hAnsi="Footlight MT Light"/>
          <w:noProof/>
          <w:sz w:val="24"/>
          <w:szCs w:val="24"/>
        </w:rPr>
        <w:t xml:space="preserve">(scan </w:t>
      </w:r>
      <w:r w:rsidR="00232C7A" w:rsidRPr="00733036">
        <w:rPr>
          <w:rFonts w:ascii="Footlight MT Light" w:hAnsi="Footlight MT Light"/>
          <w:noProof/>
          <w:sz w:val="24"/>
          <w:szCs w:val="24"/>
        </w:rPr>
        <w:t>attendance register</w:t>
      </w:r>
      <w:r w:rsidRPr="00733036">
        <w:rPr>
          <w:rFonts w:ascii="Footlight MT Light" w:hAnsi="Footlight MT Light"/>
          <w:noProof/>
          <w:sz w:val="24"/>
          <w:szCs w:val="24"/>
        </w:rPr>
        <w:t>)</w:t>
      </w:r>
      <w:bookmarkEnd w:id="135"/>
    </w:p>
    <w:p w:rsidR="00401EB2" w:rsidRPr="005745AD" w:rsidRDefault="00401EB2" w:rsidP="005745AD">
      <w:pPr>
        <w:jc w:val="both"/>
        <w:rPr>
          <w:rFonts w:ascii="Footlight MT Light" w:hAnsi="Footlight MT Light"/>
          <w:noProof/>
          <w:sz w:val="24"/>
          <w:szCs w:val="24"/>
        </w:rPr>
      </w:pPr>
    </w:p>
    <w:sectPr w:rsidR="00401EB2" w:rsidRPr="005745AD" w:rsidSect="00697344">
      <w:pgSz w:w="12240" w:h="15840"/>
      <w:pgMar w:top="1260" w:right="1350" w:bottom="1440" w:left="1440" w:header="720" w:footer="720" w:gutter="0"/>
      <w:pgNumType w:start="1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2E3" w:rsidRDefault="00CD02E3" w:rsidP="00777D25">
      <w:pPr>
        <w:spacing w:after="0" w:line="240" w:lineRule="auto"/>
      </w:pPr>
      <w:r>
        <w:separator/>
      </w:r>
    </w:p>
  </w:endnote>
  <w:endnote w:type="continuationSeparator" w:id="0">
    <w:p w:rsidR="00CD02E3" w:rsidRDefault="00CD02E3" w:rsidP="00777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2E3" w:rsidRDefault="00CD02E3">
    <w:pPr>
      <w:pStyle w:val="Footer"/>
      <w:jc w:val="center"/>
    </w:pPr>
    <w:r>
      <w:rPr>
        <w:noProof/>
      </w:rPr>
      <w:fldChar w:fldCharType="begin"/>
    </w:r>
    <w:r>
      <w:rPr>
        <w:noProof/>
      </w:rPr>
      <w:instrText xml:space="preserve"> PAGE   \* MERGEFORMAT </w:instrText>
    </w:r>
    <w:r>
      <w:rPr>
        <w:noProof/>
      </w:rPr>
      <w:fldChar w:fldCharType="separate"/>
    </w:r>
    <w:r w:rsidR="00624910">
      <w:rPr>
        <w:noProof/>
      </w:rPr>
      <w:t>iv</w:t>
    </w:r>
    <w:r>
      <w:rPr>
        <w:noProof/>
      </w:rPr>
      <w:fldChar w:fldCharType="end"/>
    </w:r>
  </w:p>
  <w:p w:rsidR="00CD02E3" w:rsidRDefault="00CD02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2E3" w:rsidRDefault="00CD02E3">
    <w:pPr>
      <w:pStyle w:val="Footer"/>
      <w:jc w:val="center"/>
    </w:pPr>
    <w:r>
      <w:rPr>
        <w:noProof/>
      </w:rPr>
      <w:fldChar w:fldCharType="begin"/>
    </w:r>
    <w:r>
      <w:rPr>
        <w:noProof/>
      </w:rPr>
      <w:instrText xml:space="preserve"> PAGE   \* MERGEFORMAT </w:instrText>
    </w:r>
    <w:r>
      <w:rPr>
        <w:noProof/>
      </w:rPr>
      <w:fldChar w:fldCharType="separate"/>
    </w:r>
    <w:r w:rsidR="00624910">
      <w:rPr>
        <w:noProof/>
      </w:rPr>
      <w:t>i</w:t>
    </w:r>
    <w:r>
      <w:rPr>
        <w:noProof/>
      </w:rPr>
      <w:fldChar w:fldCharType="end"/>
    </w:r>
  </w:p>
  <w:p w:rsidR="00CD02E3" w:rsidRDefault="00CD02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2E3" w:rsidRDefault="00CD02E3" w:rsidP="00777D25">
      <w:pPr>
        <w:spacing w:after="0" w:line="240" w:lineRule="auto"/>
      </w:pPr>
      <w:r>
        <w:separator/>
      </w:r>
    </w:p>
  </w:footnote>
  <w:footnote w:type="continuationSeparator" w:id="0">
    <w:p w:rsidR="00CD02E3" w:rsidRDefault="00CD02E3" w:rsidP="00777D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24A7A"/>
    <w:multiLevelType w:val="hybridMultilevel"/>
    <w:tmpl w:val="CDEEC5C4"/>
    <w:lvl w:ilvl="0" w:tplc="044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055A9"/>
    <w:multiLevelType w:val="multilevel"/>
    <w:tmpl w:val="0441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15:restartNumberingAfterBreak="0">
    <w:nsid w:val="0AA643AD"/>
    <w:multiLevelType w:val="multilevel"/>
    <w:tmpl w:val="0441001F"/>
    <w:styleLink w:val="Style8"/>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A74BEB"/>
    <w:multiLevelType w:val="multilevel"/>
    <w:tmpl w:val="0441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22145D"/>
    <w:multiLevelType w:val="multilevel"/>
    <w:tmpl w:val="C4BE2A3A"/>
    <w:lvl w:ilvl="0">
      <w:start w:val="2"/>
      <w:numFmt w:val="decimal"/>
      <w:lvlText w:val="%1.0"/>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0DDC72CE"/>
    <w:multiLevelType w:val="hybridMultilevel"/>
    <w:tmpl w:val="E00C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16C4B"/>
    <w:multiLevelType w:val="hybridMultilevel"/>
    <w:tmpl w:val="BB4271EE"/>
    <w:lvl w:ilvl="0" w:tplc="044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61C8C"/>
    <w:multiLevelType w:val="multilevel"/>
    <w:tmpl w:val="0409001D"/>
    <w:styleLink w:val="Style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393666"/>
    <w:multiLevelType w:val="multilevel"/>
    <w:tmpl w:val="0441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CB02D6"/>
    <w:multiLevelType w:val="multilevel"/>
    <w:tmpl w:val="FD24FE7C"/>
    <w:styleLink w:val="Style14"/>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BEC55EB"/>
    <w:multiLevelType w:val="hybridMultilevel"/>
    <w:tmpl w:val="E21C0D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E677C79"/>
    <w:multiLevelType w:val="multilevel"/>
    <w:tmpl w:val="FD24FE7C"/>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0824270"/>
    <w:multiLevelType w:val="multilevel"/>
    <w:tmpl w:val="0441001F"/>
    <w:styleLink w:val="Style5"/>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D82241"/>
    <w:multiLevelType w:val="multilevel"/>
    <w:tmpl w:val="0441001F"/>
    <w:styleLink w:val="Style1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4671AB"/>
    <w:multiLevelType w:val="hybridMultilevel"/>
    <w:tmpl w:val="0FE2AA52"/>
    <w:lvl w:ilvl="0" w:tplc="EC58AF2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042387"/>
    <w:multiLevelType w:val="hybridMultilevel"/>
    <w:tmpl w:val="43DE1D60"/>
    <w:lvl w:ilvl="0" w:tplc="044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56A44"/>
    <w:multiLevelType w:val="hybridMultilevel"/>
    <w:tmpl w:val="006C81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C101CF3"/>
    <w:multiLevelType w:val="hybridMultilevel"/>
    <w:tmpl w:val="BB4CC5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D923E31"/>
    <w:multiLevelType w:val="multilevel"/>
    <w:tmpl w:val="0441001F"/>
    <w:styleLink w:val="Style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C617EF"/>
    <w:multiLevelType w:val="hybridMultilevel"/>
    <w:tmpl w:val="3474B5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42A60A35"/>
    <w:multiLevelType w:val="multilevel"/>
    <w:tmpl w:val="F5267B2A"/>
    <w:lvl w:ilvl="0">
      <w:start w:val="1"/>
      <w:numFmt w:val="decimal"/>
      <w:lvlText w:val="%1"/>
      <w:lvlJc w:val="left"/>
      <w:pPr>
        <w:ind w:left="375" w:hanging="375"/>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8C334B5"/>
    <w:multiLevelType w:val="multilevel"/>
    <w:tmpl w:val="0441001F"/>
    <w:numStyleLink w:val="Style5"/>
  </w:abstractNum>
  <w:abstractNum w:abstractNumId="22" w15:restartNumberingAfterBreak="0">
    <w:nsid w:val="4FED7F88"/>
    <w:multiLevelType w:val="multilevel"/>
    <w:tmpl w:val="0409001D"/>
    <w:styleLink w:val="Style1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96A7FED"/>
    <w:multiLevelType w:val="multilevel"/>
    <w:tmpl w:val="2D0C766E"/>
    <w:styleLink w:val="Style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9E57737"/>
    <w:multiLevelType w:val="multilevel"/>
    <w:tmpl w:val="0409001D"/>
    <w:styleLink w:val="Style1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CBC5888"/>
    <w:multiLevelType w:val="hybridMultilevel"/>
    <w:tmpl w:val="6060D3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8B835E7"/>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B5A3C6C"/>
    <w:multiLevelType w:val="hybridMultilevel"/>
    <w:tmpl w:val="7AB869B4"/>
    <w:lvl w:ilvl="0" w:tplc="EC58AF2C">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A03D3F"/>
    <w:multiLevelType w:val="multilevel"/>
    <w:tmpl w:val="0409001D"/>
    <w:styleLink w:val="Style9"/>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40F409E"/>
    <w:multiLevelType w:val="hybridMultilevel"/>
    <w:tmpl w:val="40543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F47C06"/>
    <w:multiLevelType w:val="hybridMultilevel"/>
    <w:tmpl w:val="74E01962"/>
    <w:lvl w:ilvl="0" w:tplc="0441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8D01E6A"/>
    <w:multiLevelType w:val="multilevel"/>
    <w:tmpl w:val="0409001D"/>
    <w:styleLink w:val="Style10"/>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9E21CCC"/>
    <w:multiLevelType w:val="multilevel"/>
    <w:tmpl w:val="2D0C766E"/>
    <w:numStyleLink w:val="Style4"/>
  </w:abstractNum>
  <w:abstractNum w:abstractNumId="33" w15:restartNumberingAfterBreak="0">
    <w:nsid w:val="7ECF1C00"/>
    <w:multiLevelType w:val="hybridMultilevel"/>
    <w:tmpl w:val="E21A8E04"/>
    <w:lvl w:ilvl="0" w:tplc="044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25"/>
  </w:num>
  <w:num w:numId="4">
    <w:abstractNumId w:val="10"/>
  </w:num>
  <w:num w:numId="5">
    <w:abstractNumId w:val="16"/>
  </w:num>
  <w:num w:numId="6">
    <w:abstractNumId w:val="5"/>
  </w:num>
  <w:num w:numId="7">
    <w:abstractNumId w:val="19"/>
  </w:num>
  <w:num w:numId="8">
    <w:abstractNumId w:val="14"/>
  </w:num>
  <w:num w:numId="9">
    <w:abstractNumId w:val="15"/>
  </w:num>
  <w:num w:numId="10">
    <w:abstractNumId w:val="0"/>
  </w:num>
  <w:num w:numId="11">
    <w:abstractNumId w:val="30"/>
  </w:num>
  <w:num w:numId="12">
    <w:abstractNumId w:val="26"/>
  </w:num>
  <w:num w:numId="13">
    <w:abstractNumId w:val="7"/>
  </w:num>
  <w:num w:numId="14">
    <w:abstractNumId w:val="1"/>
  </w:num>
  <w:num w:numId="15">
    <w:abstractNumId w:val="8"/>
  </w:num>
  <w:num w:numId="16">
    <w:abstractNumId w:val="32"/>
  </w:num>
  <w:num w:numId="17">
    <w:abstractNumId w:val="23"/>
  </w:num>
  <w:num w:numId="18">
    <w:abstractNumId w:val="6"/>
  </w:num>
  <w:num w:numId="19">
    <w:abstractNumId w:val="21"/>
  </w:num>
  <w:num w:numId="20">
    <w:abstractNumId w:val="12"/>
  </w:num>
  <w:num w:numId="21">
    <w:abstractNumId w:val="3"/>
  </w:num>
  <w:num w:numId="22">
    <w:abstractNumId w:val="18"/>
  </w:num>
  <w:num w:numId="23">
    <w:abstractNumId w:val="2"/>
  </w:num>
  <w:num w:numId="24">
    <w:abstractNumId w:val="28"/>
  </w:num>
  <w:num w:numId="25">
    <w:abstractNumId w:val="31"/>
  </w:num>
  <w:num w:numId="26">
    <w:abstractNumId w:val="22"/>
  </w:num>
  <w:num w:numId="27">
    <w:abstractNumId w:val="13"/>
  </w:num>
  <w:num w:numId="28">
    <w:abstractNumId w:val="24"/>
  </w:num>
  <w:num w:numId="29">
    <w:abstractNumId w:val="27"/>
  </w:num>
  <w:num w:numId="30">
    <w:abstractNumId w:val="11"/>
  </w:num>
  <w:num w:numId="31">
    <w:abstractNumId w:val="20"/>
  </w:num>
  <w:num w:numId="32">
    <w:abstractNumId w:val="4"/>
  </w:num>
  <w:num w:numId="33">
    <w:abstractNumId w:val="9"/>
  </w:num>
  <w:num w:numId="34">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595"/>
    <w:rsid w:val="00002362"/>
    <w:rsid w:val="00002C41"/>
    <w:rsid w:val="00003900"/>
    <w:rsid w:val="000045A3"/>
    <w:rsid w:val="00005097"/>
    <w:rsid w:val="00013060"/>
    <w:rsid w:val="000140DD"/>
    <w:rsid w:val="000143AF"/>
    <w:rsid w:val="00015011"/>
    <w:rsid w:val="000161BC"/>
    <w:rsid w:val="00016663"/>
    <w:rsid w:val="00021D7A"/>
    <w:rsid w:val="000228BE"/>
    <w:rsid w:val="00022BC5"/>
    <w:rsid w:val="00026428"/>
    <w:rsid w:val="00027193"/>
    <w:rsid w:val="00027499"/>
    <w:rsid w:val="0003042F"/>
    <w:rsid w:val="000408D6"/>
    <w:rsid w:val="00040EDC"/>
    <w:rsid w:val="00055610"/>
    <w:rsid w:val="000579D0"/>
    <w:rsid w:val="000626F2"/>
    <w:rsid w:val="000640F6"/>
    <w:rsid w:val="00064E59"/>
    <w:rsid w:val="00066E61"/>
    <w:rsid w:val="00076638"/>
    <w:rsid w:val="00080306"/>
    <w:rsid w:val="0008217F"/>
    <w:rsid w:val="000829FF"/>
    <w:rsid w:val="00091D00"/>
    <w:rsid w:val="00097AA4"/>
    <w:rsid w:val="000A06CA"/>
    <w:rsid w:val="000A15FB"/>
    <w:rsid w:val="000B1AA4"/>
    <w:rsid w:val="000B4E5F"/>
    <w:rsid w:val="000B5743"/>
    <w:rsid w:val="000B5CDD"/>
    <w:rsid w:val="000C17F6"/>
    <w:rsid w:val="000C1ACD"/>
    <w:rsid w:val="000C4CD1"/>
    <w:rsid w:val="000C5B80"/>
    <w:rsid w:val="000D162F"/>
    <w:rsid w:val="000D3047"/>
    <w:rsid w:val="000D3CB5"/>
    <w:rsid w:val="000D5104"/>
    <w:rsid w:val="000E0943"/>
    <w:rsid w:val="000E40AC"/>
    <w:rsid w:val="000E42EB"/>
    <w:rsid w:val="000E6ADF"/>
    <w:rsid w:val="000F5C87"/>
    <w:rsid w:val="00104F12"/>
    <w:rsid w:val="001059A4"/>
    <w:rsid w:val="00105DA4"/>
    <w:rsid w:val="00110972"/>
    <w:rsid w:val="00111589"/>
    <w:rsid w:val="00111789"/>
    <w:rsid w:val="0012245A"/>
    <w:rsid w:val="00122A0E"/>
    <w:rsid w:val="00122B89"/>
    <w:rsid w:val="00123CAC"/>
    <w:rsid w:val="00124609"/>
    <w:rsid w:val="00131604"/>
    <w:rsid w:val="0014161F"/>
    <w:rsid w:val="00142D70"/>
    <w:rsid w:val="0015134D"/>
    <w:rsid w:val="00151522"/>
    <w:rsid w:val="001518F2"/>
    <w:rsid w:val="00155369"/>
    <w:rsid w:val="001562AB"/>
    <w:rsid w:val="00161691"/>
    <w:rsid w:val="00161C93"/>
    <w:rsid w:val="001657EB"/>
    <w:rsid w:val="00166094"/>
    <w:rsid w:val="00166DD6"/>
    <w:rsid w:val="001670BD"/>
    <w:rsid w:val="0016760E"/>
    <w:rsid w:val="00167B6C"/>
    <w:rsid w:val="001709E5"/>
    <w:rsid w:val="00174D26"/>
    <w:rsid w:val="00176B64"/>
    <w:rsid w:val="00180DE7"/>
    <w:rsid w:val="00182D0F"/>
    <w:rsid w:val="00185643"/>
    <w:rsid w:val="0018620C"/>
    <w:rsid w:val="00191BD6"/>
    <w:rsid w:val="0019212E"/>
    <w:rsid w:val="001A13AA"/>
    <w:rsid w:val="001A54C8"/>
    <w:rsid w:val="001B13CE"/>
    <w:rsid w:val="001B33B9"/>
    <w:rsid w:val="001B3CC0"/>
    <w:rsid w:val="001B614B"/>
    <w:rsid w:val="001C2F02"/>
    <w:rsid w:val="001C6CD4"/>
    <w:rsid w:val="001C6CFC"/>
    <w:rsid w:val="001C7265"/>
    <w:rsid w:val="001C7728"/>
    <w:rsid w:val="001C7922"/>
    <w:rsid w:val="001D5385"/>
    <w:rsid w:val="001D79E4"/>
    <w:rsid w:val="001E1E46"/>
    <w:rsid w:val="001E2C49"/>
    <w:rsid w:val="001E34BB"/>
    <w:rsid w:val="001E69D5"/>
    <w:rsid w:val="001E6D58"/>
    <w:rsid w:val="001F59C2"/>
    <w:rsid w:val="001F7936"/>
    <w:rsid w:val="0021270D"/>
    <w:rsid w:val="00213BC3"/>
    <w:rsid w:val="00213D29"/>
    <w:rsid w:val="0021778E"/>
    <w:rsid w:val="00221A34"/>
    <w:rsid w:val="00224A23"/>
    <w:rsid w:val="00230169"/>
    <w:rsid w:val="002313E5"/>
    <w:rsid w:val="00232C7A"/>
    <w:rsid w:val="002356B4"/>
    <w:rsid w:val="0024228A"/>
    <w:rsid w:val="002449A2"/>
    <w:rsid w:val="00245227"/>
    <w:rsid w:val="00245BCA"/>
    <w:rsid w:val="00252498"/>
    <w:rsid w:val="0025331F"/>
    <w:rsid w:val="00257E5F"/>
    <w:rsid w:val="00257F30"/>
    <w:rsid w:val="002659CF"/>
    <w:rsid w:val="00271DFE"/>
    <w:rsid w:val="00271FB9"/>
    <w:rsid w:val="0027489C"/>
    <w:rsid w:val="002763A7"/>
    <w:rsid w:val="00277AEB"/>
    <w:rsid w:val="00280ACA"/>
    <w:rsid w:val="00280F7A"/>
    <w:rsid w:val="00281A06"/>
    <w:rsid w:val="00282425"/>
    <w:rsid w:val="00282AEA"/>
    <w:rsid w:val="00283522"/>
    <w:rsid w:val="0028367D"/>
    <w:rsid w:val="00283F41"/>
    <w:rsid w:val="00284BAA"/>
    <w:rsid w:val="002875D1"/>
    <w:rsid w:val="00287FA1"/>
    <w:rsid w:val="002922CC"/>
    <w:rsid w:val="00293340"/>
    <w:rsid w:val="00293878"/>
    <w:rsid w:val="0029537B"/>
    <w:rsid w:val="002967E9"/>
    <w:rsid w:val="002A2E70"/>
    <w:rsid w:val="002A2FD0"/>
    <w:rsid w:val="002A5910"/>
    <w:rsid w:val="002A6366"/>
    <w:rsid w:val="002A6ED2"/>
    <w:rsid w:val="002A7250"/>
    <w:rsid w:val="002B5D58"/>
    <w:rsid w:val="002B613F"/>
    <w:rsid w:val="002C13BA"/>
    <w:rsid w:val="002C67E2"/>
    <w:rsid w:val="002C7242"/>
    <w:rsid w:val="002D5A52"/>
    <w:rsid w:val="002D7438"/>
    <w:rsid w:val="002E1541"/>
    <w:rsid w:val="002E21CC"/>
    <w:rsid w:val="002E398E"/>
    <w:rsid w:val="002E43F4"/>
    <w:rsid w:val="002F110F"/>
    <w:rsid w:val="002F31BD"/>
    <w:rsid w:val="002F481B"/>
    <w:rsid w:val="00301335"/>
    <w:rsid w:val="00302A3C"/>
    <w:rsid w:val="00302F5D"/>
    <w:rsid w:val="003130A3"/>
    <w:rsid w:val="003142E2"/>
    <w:rsid w:val="00316100"/>
    <w:rsid w:val="00320594"/>
    <w:rsid w:val="00321513"/>
    <w:rsid w:val="00324014"/>
    <w:rsid w:val="003255EF"/>
    <w:rsid w:val="0033158A"/>
    <w:rsid w:val="00331614"/>
    <w:rsid w:val="00331907"/>
    <w:rsid w:val="003333E5"/>
    <w:rsid w:val="003365B4"/>
    <w:rsid w:val="00336CE9"/>
    <w:rsid w:val="00336FA0"/>
    <w:rsid w:val="00344B37"/>
    <w:rsid w:val="003504CC"/>
    <w:rsid w:val="003505F1"/>
    <w:rsid w:val="003516A9"/>
    <w:rsid w:val="003525F9"/>
    <w:rsid w:val="003572F0"/>
    <w:rsid w:val="00357E50"/>
    <w:rsid w:val="00362298"/>
    <w:rsid w:val="003649DF"/>
    <w:rsid w:val="0036605D"/>
    <w:rsid w:val="00367541"/>
    <w:rsid w:val="003715C5"/>
    <w:rsid w:val="00375DA8"/>
    <w:rsid w:val="00380CE5"/>
    <w:rsid w:val="00381F91"/>
    <w:rsid w:val="0038525B"/>
    <w:rsid w:val="003929F5"/>
    <w:rsid w:val="0039525C"/>
    <w:rsid w:val="00396983"/>
    <w:rsid w:val="003A4C51"/>
    <w:rsid w:val="003A6804"/>
    <w:rsid w:val="003A77E3"/>
    <w:rsid w:val="003B0D37"/>
    <w:rsid w:val="003B2038"/>
    <w:rsid w:val="003B6332"/>
    <w:rsid w:val="003B7999"/>
    <w:rsid w:val="003C206B"/>
    <w:rsid w:val="003C5439"/>
    <w:rsid w:val="003C63B9"/>
    <w:rsid w:val="003D0680"/>
    <w:rsid w:val="003D142A"/>
    <w:rsid w:val="003D1CA5"/>
    <w:rsid w:val="003D1E37"/>
    <w:rsid w:val="003D26AA"/>
    <w:rsid w:val="003D3455"/>
    <w:rsid w:val="003D7059"/>
    <w:rsid w:val="003E22CC"/>
    <w:rsid w:val="003E4461"/>
    <w:rsid w:val="003E5E7A"/>
    <w:rsid w:val="003E6105"/>
    <w:rsid w:val="003E6205"/>
    <w:rsid w:val="003E6F3C"/>
    <w:rsid w:val="003E76D8"/>
    <w:rsid w:val="003F1E03"/>
    <w:rsid w:val="003F31E6"/>
    <w:rsid w:val="003F4665"/>
    <w:rsid w:val="003F4A2B"/>
    <w:rsid w:val="003F63EC"/>
    <w:rsid w:val="003F6876"/>
    <w:rsid w:val="003F763E"/>
    <w:rsid w:val="00400A03"/>
    <w:rsid w:val="004019FE"/>
    <w:rsid w:val="00401CD4"/>
    <w:rsid w:val="00401EB2"/>
    <w:rsid w:val="004020DC"/>
    <w:rsid w:val="0040237B"/>
    <w:rsid w:val="004027ED"/>
    <w:rsid w:val="00402A6C"/>
    <w:rsid w:val="00403919"/>
    <w:rsid w:val="004042A7"/>
    <w:rsid w:val="00405AF8"/>
    <w:rsid w:val="004070F6"/>
    <w:rsid w:val="004126EE"/>
    <w:rsid w:val="00414736"/>
    <w:rsid w:val="0042033E"/>
    <w:rsid w:val="00425898"/>
    <w:rsid w:val="00430B37"/>
    <w:rsid w:val="0043180E"/>
    <w:rsid w:val="00432A62"/>
    <w:rsid w:val="00435F77"/>
    <w:rsid w:val="00440E77"/>
    <w:rsid w:val="004454AC"/>
    <w:rsid w:val="00451E81"/>
    <w:rsid w:val="0045234B"/>
    <w:rsid w:val="00454C92"/>
    <w:rsid w:val="0045547C"/>
    <w:rsid w:val="004567F1"/>
    <w:rsid w:val="0045698D"/>
    <w:rsid w:val="0046229C"/>
    <w:rsid w:val="00465D76"/>
    <w:rsid w:val="00466048"/>
    <w:rsid w:val="0046770C"/>
    <w:rsid w:val="00467DF7"/>
    <w:rsid w:val="00467E4E"/>
    <w:rsid w:val="00470CF6"/>
    <w:rsid w:val="00471046"/>
    <w:rsid w:val="00471FD0"/>
    <w:rsid w:val="004761C9"/>
    <w:rsid w:val="004805CA"/>
    <w:rsid w:val="00486CE0"/>
    <w:rsid w:val="0049168E"/>
    <w:rsid w:val="0049214F"/>
    <w:rsid w:val="00494A71"/>
    <w:rsid w:val="00497E03"/>
    <w:rsid w:val="004A07CB"/>
    <w:rsid w:val="004A1127"/>
    <w:rsid w:val="004A26E9"/>
    <w:rsid w:val="004A2F67"/>
    <w:rsid w:val="004A4740"/>
    <w:rsid w:val="004A7B46"/>
    <w:rsid w:val="004B60C6"/>
    <w:rsid w:val="004D0927"/>
    <w:rsid w:val="004D0E59"/>
    <w:rsid w:val="004D4874"/>
    <w:rsid w:val="004D536E"/>
    <w:rsid w:val="004D55C3"/>
    <w:rsid w:val="004E451F"/>
    <w:rsid w:val="004E5B1E"/>
    <w:rsid w:val="004E69BB"/>
    <w:rsid w:val="004F017E"/>
    <w:rsid w:val="004F4F00"/>
    <w:rsid w:val="005007E7"/>
    <w:rsid w:val="0050095E"/>
    <w:rsid w:val="005032E1"/>
    <w:rsid w:val="00503FFF"/>
    <w:rsid w:val="0051071C"/>
    <w:rsid w:val="0051136B"/>
    <w:rsid w:val="0051714C"/>
    <w:rsid w:val="005204F7"/>
    <w:rsid w:val="00522D47"/>
    <w:rsid w:val="005257FE"/>
    <w:rsid w:val="00531F2F"/>
    <w:rsid w:val="005334D1"/>
    <w:rsid w:val="0053514E"/>
    <w:rsid w:val="005369D3"/>
    <w:rsid w:val="005419B5"/>
    <w:rsid w:val="0054255D"/>
    <w:rsid w:val="00543F5F"/>
    <w:rsid w:val="0055750D"/>
    <w:rsid w:val="005635D3"/>
    <w:rsid w:val="005650AB"/>
    <w:rsid w:val="00566C51"/>
    <w:rsid w:val="00571312"/>
    <w:rsid w:val="005745AD"/>
    <w:rsid w:val="005752FD"/>
    <w:rsid w:val="00581F54"/>
    <w:rsid w:val="0058327C"/>
    <w:rsid w:val="0058354E"/>
    <w:rsid w:val="005838DB"/>
    <w:rsid w:val="00583D52"/>
    <w:rsid w:val="0058662E"/>
    <w:rsid w:val="005870E9"/>
    <w:rsid w:val="00591048"/>
    <w:rsid w:val="00591EC6"/>
    <w:rsid w:val="00591F51"/>
    <w:rsid w:val="005A212D"/>
    <w:rsid w:val="005A2A6B"/>
    <w:rsid w:val="005A71D9"/>
    <w:rsid w:val="005A71E1"/>
    <w:rsid w:val="005A7CE2"/>
    <w:rsid w:val="005B1555"/>
    <w:rsid w:val="005B1B54"/>
    <w:rsid w:val="005B3E57"/>
    <w:rsid w:val="005C10C3"/>
    <w:rsid w:val="005C2A4C"/>
    <w:rsid w:val="005C7286"/>
    <w:rsid w:val="005D0D75"/>
    <w:rsid w:val="005D110D"/>
    <w:rsid w:val="005D2FA5"/>
    <w:rsid w:val="005D4B12"/>
    <w:rsid w:val="005D6DAE"/>
    <w:rsid w:val="005D6E59"/>
    <w:rsid w:val="005E0A0C"/>
    <w:rsid w:val="005E3614"/>
    <w:rsid w:val="005E46B5"/>
    <w:rsid w:val="005E67B2"/>
    <w:rsid w:val="005E6D26"/>
    <w:rsid w:val="005F083F"/>
    <w:rsid w:val="005F2B01"/>
    <w:rsid w:val="005F3919"/>
    <w:rsid w:val="005F5531"/>
    <w:rsid w:val="005F63A6"/>
    <w:rsid w:val="005F75E3"/>
    <w:rsid w:val="00604E37"/>
    <w:rsid w:val="0061190A"/>
    <w:rsid w:val="00616E54"/>
    <w:rsid w:val="006202E2"/>
    <w:rsid w:val="00620361"/>
    <w:rsid w:val="00623901"/>
    <w:rsid w:val="00623A82"/>
    <w:rsid w:val="00623FD2"/>
    <w:rsid w:val="00624910"/>
    <w:rsid w:val="00626DBA"/>
    <w:rsid w:val="00627E8D"/>
    <w:rsid w:val="006314C2"/>
    <w:rsid w:val="00632514"/>
    <w:rsid w:val="006368BC"/>
    <w:rsid w:val="00637114"/>
    <w:rsid w:val="00646114"/>
    <w:rsid w:val="006467D2"/>
    <w:rsid w:val="00650A45"/>
    <w:rsid w:val="00652E70"/>
    <w:rsid w:val="00652EA7"/>
    <w:rsid w:val="00654EF3"/>
    <w:rsid w:val="00655B5F"/>
    <w:rsid w:val="00657960"/>
    <w:rsid w:val="00662AEA"/>
    <w:rsid w:val="00662F45"/>
    <w:rsid w:val="00662F90"/>
    <w:rsid w:val="00663B21"/>
    <w:rsid w:val="006646DB"/>
    <w:rsid w:val="00664B75"/>
    <w:rsid w:val="00665780"/>
    <w:rsid w:val="006665AE"/>
    <w:rsid w:val="006666F2"/>
    <w:rsid w:val="00670129"/>
    <w:rsid w:val="00670343"/>
    <w:rsid w:val="00670BD0"/>
    <w:rsid w:val="006724FE"/>
    <w:rsid w:val="00674E2A"/>
    <w:rsid w:val="00675670"/>
    <w:rsid w:val="00675DAE"/>
    <w:rsid w:val="006762D4"/>
    <w:rsid w:val="00684181"/>
    <w:rsid w:val="00685028"/>
    <w:rsid w:val="00687DC4"/>
    <w:rsid w:val="00690C83"/>
    <w:rsid w:val="00691516"/>
    <w:rsid w:val="0069309E"/>
    <w:rsid w:val="00695B56"/>
    <w:rsid w:val="0069688E"/>
    <w:rsid w:val="006969A0"/>
    <w:rsid w:val="00697344"/>
    <w:rsid w:val="006A06CD"/>
    <w:rsid w:val="006A25D2"/>
    <w:rsid w:val="006A400E"/>
    <w:rsid w:val="006A6466"/>
    <w:rsid w:val="006A7905"/>
    <w:rsid w:val="006B2437"/>
    <w:rsid w:val="006B5985"/>
    <w:rsid w:val="006C1D1B"/>
    <w:rsid w:val="006D04EE"/>
    <w:rsid w:val="006D1E7B"/>
    <w:rsid w:val="006D4ADB"/>
    <w:rsid w:val="006D59CC"/>
    <w:rsid w:val="006D6A4F"/>
    <w:rsid w:val="006D7329"/>
    <w:rsid w:val="006E0853"/>
    <w:rsid w:val="006E26C2"/>
    <w:rsid w:val="006E4518"/>
    <w:rsid w:val="006E5CC7"/>
    <w:rsid w:val="006F2D56"/>
    <w:rsid w:val="006F2E85"/>
    <w:rsid w:val="006F3FE2"/>
    <w:rsid w:val="006F6189"/>
    <w:rsid w:val="006F73D8"/>
    <w:rsid w:val="00701C4E"/>
    <w:rsid w:val="007034F1"/>
    <w:rsid w:val="0070620E"/>
    <w:rsid w:val="0071024C"/>
    <w:rsid w:val="00710F6F"/>
    <w:rsid w:val="007122A7"/>
    <w:rsid w:val="007157DA"/>
    <w:rsid w:val="00724B62"/>
    <w:rsid w:val="00733036"/>
    <w:rsid w:val="00735A11"/>
    <w:rsid w:val="00736E1B"/>
    <w:rsid w:val="00747AEE"/>
    <w:rsid w:val="0075277E"/>
    <w:rsid w:val="007533DB"/>
    <w:rsid w:val="0075394F"/>
    <w:rsid w:val="007563C9"/>
    <w:rsid w:val="007565F5"/>
    <w:rsid w:val="00757D28"/>
    <w:rsid w:val="00760C82"/>
    <w:rsid w:val="00761B5E"/>
    <w:rsid w:val="00762A9A"/>
    <w:rsid w:val="00763D6C"/>
    <w:rsid w:val="00765807"/>
    <w:rsid w:val="00771A10"/>
    <w:rsid w:val="00773C7A"/>
    <w:rsid w:val="00777D25"/>
    <w:rsid w:val="00780749"/>
    <w:rsid w:val="00781747"/>
    <w:rsid w:val="00781ED0"/>
    <w:rsid w:val="00784BD7"/>
    <w:rsid w:val="00784D21"/>
    <w:rsid w:val="00785099"/>
    <w:rsid w:val="00793DF3"/>
    <w:rsid w:val="00795F20"/>
    <w:rsid w:val="007A3733"/>
    <w:rsid w:val="007B2B0B"/>
    <w:rsid w:val="007B4F45"/>
    <w:rsid w:val="007B5EEE"/>
    <w:rsid w:val="007C0114"/>
    <w:rsid w:val="007C6B5C"/>
    <w:rsid w:val="007D09FA"/>
    <w:rsid w:val="007E00D9"/>
    <w:rsid w:val="007E3980"/>
    <w:rsid w:val="007E414B"/>
    <w:rsid w:val="007E50E6"/>
    <w:rsid w:val="007E75A2"/>
    <w:rsid w:val="007F2CF3"/>
    <w:rsid w:val="007F4651"/>
    <w:rsid w:val="007F4EE9"/>
    <w:rsid w:val="007F653F"/>
    <w:rsid w:val="00810054"/>
    <w:rsid w:val="00812C21"/>
    <w:rsid w:val="008131FC"/>
    <w:rsid w:val="0081390D"/>
    <w:rsid w:val="008157F0"/>
    <w:rsid w:val="00820188"/>
    <w:rsid w:val="008203AA"/>
    <w:rsid w:val="00821287"/>
    <w:rsid w:val="00822302"/>
    <w:rsid w:val="008239C2"/>
    <w:rsid w:val="00825BFD"/>
    <w:rsid w:val="0082722B"/>
    <w:rsid w:val="00831EDC"/>
    <w:rsid w:val="00832452"/>
    <w:rsid w:val="00837797"/>
    <w:rsid w:val="00837B47"/>
    <w:rsid w:val="0084633F"/>
    <w:rsid w:val="008467E5"/>
    <w:rsid w:val="00846FC0"/>
    <w:rsid w:val="00850979"/>
    <w:rsid w:val="00850E21"/>
    <w:rsid w:val="00850E98"/>
    <w:rsid w:val="00851235"/>
    <w:rsid w:val="008523C6"/>
    <w:rsid w:val="00852D24"/>
    <w:rsid w:val="00854398"/>
    <w:rsid w:val="00854AF3"/>
    <w:rsid w:val="00855595"/>
    <w:rsid w:val="00860CC1"/>
    <w:rsid w:val="00870CED"/>
    <w:rsid w:val="0087320B"/>
    <w:rsid w:val="0088093D"/>
    <w:rsid w:val="00880C6E"/>
    <w:rsid w:val="008810AF"/>
    <w:rsid w:val="0088211A"/>
    <w:rsid w:val="00882E79"/>
    <w:rsid w:val="00883F14"/>
    <w:rsid w:val="00883F7D"/>
    <w:rsid w:val="00884BBB"/>
    <w:rsid w:val="00885C58"/>
    <w:rsid w:val="00886462"/>
    <w:rsid w:val="00887EB1"/>
    <w:rsid w:val="008908D6"/>
    <w:rsid w:val="008925EF"/>
    <w:rsid w:val="00892B82"/>
    <w:rsid w:val="008A0E89"/>
    <w:rsid w:val="008B2B48"/>
    <w:rsid w:val="008B5FC7"/>
    <w:rsid w:val="008B63E1"/>
    <w:rsid w:val="008B6FCA"/>
    <w:rsid w:val="008B746B"/>
    <w:rsid w:val="008C0C86"/>
    <w:rsid w:val="008C200D"/>
    <w:rsid w:val="008C374F"/>
    <w:rsid w:val="008C589A"/>
    <w:rsid w:val="008D03F6"/>
    <w:rsid w:val="008D0C99"/>
    <w:rsid w:val="008D3B88"/>
    <w:rsid w:val="008D5167"/>
    <w:rsid w:val="008D5691"/>
    <w:rsid w:val="008D784F"/>
    <w:rsid w:val="008E060D"/>
    <w:rsid w:val="008E09C8"/>
    <w:rsid w:val="008E0D67"/>
    <w:rsid w:val="008E1CA9"/>
    <w:rsid w:val="008E2259"/>
    <w:rsid w:val="008E3E3B"/>
    <w:rsid w:val="008E6429"/>
    <w:rsid w:val="008F017D"/>
    <w:rsid w:val="008F49D4"/>
    <w:rsid w:val="008F4A7E"/>
    <w:rsid w:val="008F5F03"/>
    <w:rsid w:val="009018B5"/>
    <w:rsid w:val="00902C7E"/>
    <w:rsid w:val="00903679"/>
    <w:rsid w:val="0090709F"/>
    <w:rsid w:val="009114DC"/>
    <w:rsid w:val="00911529"/>
    <w:rsid w:val="0091324B"/>
    <w:rsid w:val="00915D1B"/>
    <w:rsid w:val="00920FBF"/>
    <w:rsid w:val="00925B66"/>
    <w:rsid w:val="009266C7"/>
    <w:rsid w:val="0092678B"/>
    <w:rsid w:val="0093449F"/>
    <w:rsid w:val="009353C6"/>
    <w:rsid w:val="00935BEC"/>
    <w:rsid w:val="00943249"/>
    <w:rsid w:val="009449DC"/>
    <w:rsid w:val="0094639E"/>
    <w:rsid w:val="00953E8D"/>
    <w:rsid w:val="00956EFB"/>
    <w:rsid w:val="009615E9"/>
    <w:rsid w:val="00962B44"/>
    <w:rsid w:val="00963101"/>
    <w:rsid w:val="009653A9"/>
    <w:rsid w:val="00965C58"/>
    <w:rsid w:val="00966677"/>
    <w:rsid w:val="00966B44"/>
    <w:rsid w:val="00967B8E"/>
    <w:rsid w:val="009714EF"/>
    <w:rsid w:val="00971C72"/>
    <w:rsid w:val="00974236"/>
    <w:rsid w:val="0097653B"/>
    <w:rsid w:val="00976907"/>
    <w:rsid w:val="009772AA"/>
    <w:rsid w:val="009802C6"/>
    <w:rsid w:val="00991A3A"/>
    <w:rsid w:val="00994BE2"/>
    <w:rsid w:val="009A1A42"/>
    <w:rsid w:val="009A2B9C"/>
    <w:rsid w:val="009A2FD7"/>
    <w:rsid w:val="009B0420"/>
    <w:rsid w:val="009B1F1A"/>
    <w:rsid w:val="009B332D"/>
    <w:rsid w:val="009B4575"/>
    <w:rsid w:val="009B457D"/>
    <w:rsid w:val="009B50DB"/>
    <w:rsid w:val="009C0F8C"/>
    <w:rsid w:val="009C5183"/>
    <w:rsid w:val="009C51BD"/>
    <w:rsid w:val="009C674E"/>
    <w:rsid w:val="009D025E"/>
    <w:rsid w:val="009D38FF"/>
    <w:rsid w:val="009D6E54"/>
    <w:rsid w:val="009E0135"/>
    <w:rsid w:val="009E0482"/>
    <w:rsid w:val="009E0EEC"/>
    <w:rsid w:val="009E1891"/>
    <w:rsid w:val="009E1974"/>
    <w:rsid w:val="009E2EF3"/>
    <w:rsid w:val="009E4B7E"/>
    <w:rsid w:val="009F423F"/>
    <w:rsid w:val="009F4826"/>
    <w:rsid w:val="009F6A6E"/>
    <w:rsid w:val="00A00D54"/>
    <w:rsid w:val="00A0110E"/>
    <w:rsid w:val="00A036E7"/>
    <w:rsid w:val="00A03E39"/>
    <w:rsid w:val="00A0543C"/>
    <w:rsid w:val="00A07448"/>
    <w:rsid w:val="00A10312"/>
    <w:rsid w:val="00A11573"/>
    <w:rsid w:val="00A13142"/>
    <w:rsid w:val="00A1314C"/>
    <w:rsid w:val="00A15367"/>
    <w:rsid w:val="00A2423E"/>
    <w:rsid w:val="00A25309"/>
    <w:rsid w:val="00A259CC"/>
    <w:rsid w:val="00A27DFB"/>
    <w:rsid w:val="00A3421E"/>
    <w:rsid w:val="00A34342"/>
    <w:rsid w:val="00A34A1C"/>
    <w:rsid w:val="00A43487"/>
    <w:rsid w:val="00A51E56"/>
    <w:rsid w:val="00A52C96"/>
    <w:rsid w:val="00A54AF2"/>
    <w:rsid w:val="00A54FC3"/>
    <w:rsid w:val="00A54FDE"/>
    <w:rsid w:val="00A607B4"/>
    <w:rsid w:val="00A6097A"/>
    <w:rsid w:val="00A62F42"/>
    <w:rsid w:val="00A6442D"/>
    <w:rsid w:val="00A72DAF"/>
    <w:rsid w:val="00A83103"/>
    <w:rsid w:val="00A861AA"/>
    <w:rsid w:val="00A932DB"/>
    <w:rsid w:val="00AA2998"/>
    <w:rsid w:val="00AA4726"/>
    <w:rsid w:val="00AA510C"/>
    <w:rsid w:val="00AA7D90"/>
    <w:rsid w:val="00AB0CF8"/>
    <w:rsid w:val="00AB132B"/>
    <w:rsid w:val="00AB17D5"/>
    <w:rsid w:val="00AB2B53"/>
    <w:rsid w:val="00AB61B0"/>
    <w:rsid w:val="00AC66FE"/>
    <w:rsid w:val="00AC76AF"/>
    <w:rsid w:val="00AD1C4E"/>
    <w:rsid w:val="00AD2A26"/>
    <w:rsid w:val="00AE0719"/>
    <w:rsid w:val="00AE28E5"/>
    <w:rsid w:val="00AE3364"/>
    <w:rsid w:val="00AE3CE0"/>
    <w:rsid w:val="00AF30BC"/>
    <w:rsid w:val="00AF6850"/>
    <w:rsid w:val="00AF7E17"/>
    <w:rsid w:val="00B0179A"/>
    <w:rsid w:val="00B0235C"/>
    <w:rsid w:val="00B03AA4"/>
    <w:rsid w:val="00B04D1C"/>
    <w:rsid w:val="00B06728"/>
    <w:rsid w:val="00B07139"/>
    <w:rsid w:val="00B10EE0"/>
    <w:rsid w:val="00B21398"/>
    <w:rsid w:val="00B307C0"/>
    <w:rsid w:val="00B33D6B"/>
    <w:rsid w:val="00B35124"/>
    <w:rsid w:val="00B37A90"/>
    <w:rsid w:val="00B40352"/>
    <w:rsid w:val="00B408F5"/>
    <w:rsid w:val="00B42F4B"/>
    <w:rsid w:val="00B43B44"/>
    <w:rsid w:val="00B514C4"/>
    <w:rsid w:val="00B56BDB"/>
    <w:rsid w:val="00B61207"/>
    <w:rsid w:val="00B62552"/>
    <w:rsid w:val="00B62EEC"/>
    <w:rsid w:val="00B83C49"/>
    <w:rsid w:val="00B84607"/>
    <w:rsid w:val="00B84952"/>
    <w:rsid w:val="00B852C5"/>
    <w:rsid w:val="00B864A0"/>
    <w:rsid w:val="00B9345C"/>
    <w:rsid w:val="00B971F3"/>
    <w:rsid w:val="00B97258"/>
    <w:rsid w:val="00BA1ACA"/>
    <w:rsid w:val="00BA392C"/>
    <w:rsid w:val="00BB2353"/>
    <w:rsid w:val="00BB30F6"/>
    <w:rsid w:val="00BB48C9"/>
    <w:rsid w:val="00BB4ABB"/>
    <w:rsid w:val="00BB542D"/>
    <w:rsid w:val="00BB589D"/>
    <w:rsid w:val="00BC3629"/>
    <w:rsid w:val="00BD03A5"/>
    <w:rsid w:val="00BD0E2E"/>
    <w:rsid w:val="00BD0FC5"/>
    <w:rsid w:val="00BD3336"/>
    <w:rsid w:val="00BE17E3"/>
    <w:rsid w:val="00BE3CED"/>
    <w:rsid w:val="00BE5273"/>
    <w:rsid w:val="00BE58ED"/>
    <w:rsid w:val="00BE5B73"/>
    <w:rsid w:val="00BE67D6"/>
    <w:rsid w:val="00BF0738"/>
    <w:rsid w:val="00BF29D4"/>
    <w:rsid w:val="00BF6F9E"/>
    <w:rsid w:val="00BF7591"/>
    <w:rsid w:val="00C03668"/>
    <w:rsid w:val="00C055A6"/>
    <w:rsid w:val="00C06B45"/>
    <w:rsid w:val="00C10FDE"/>
    <w:rsid w:val="00C122B2"/>
    <w:rsid w:val="00C17109"/>
    <w:rsid w:val="00C229AD"/>
    <w:rsid w:val="00C271A7"/>
    <w:rsid w:val="00C32FF5"/>
    <w:rsid w:val="00C33DBC"/>
    <w:rsid w:val="00C36A2E"/>
    <w:rsid w:val="00C42BF5"/>
    <w:rsid w:val="00C45873"/>
    <w:rsid w:val="00C50F09"/>
    <w:rsid w:val="00C516B3"/>
    <w:rsid w:val="00C51D50"/>
    <w:rsid w:val="00C52878"/>
    <w:rsid w:val="00C529CF"/>
    <w:rsid w:val="00C54AE6"/>
    <w:rsid w:val="00C556ED"/>
    <w:rsid w:val="00C60041"/>
    <w:rsid w:val="00C60ECF"/>
    <w:rsid w:val="00C611AF"/>
    <w:rsid w:val="00C6278D"/>
    <w:rsid w:val="00C62B06"/>
    <w:rsid w:val="00C71CD9"/>
    <w:rsid w:val="00C7387B"/>
    <w:rsid w:val="00C758AF"/>
    <w:rsid w:val="00C75C57"/>
    <w:rsid w:val="00C81CA8"/>
    <w:rsid w:val="00C85C8F"/>
    <w:rsid w:val="00C9101E"/>
    <w:rsid w:val="00C9199D"/>
    <w:rsid w:val="00C97528"/>
    <w:rsid w:val="00CA0483"/>
    <w:rsid w:val="00CB0296"/>
    <w:rsid w:val="00CB0C15"/>
    <w:rsid w:val="00CB3014"/>
    <w:rsid w:val="00CB3D2B"/>
    <w:rsid w:val="00CC0DDD"/>
    <w:rsid w:val="00CC1ADB"/>
    <w:rsid w:val="00CC445D"/>
    <w:rsid w:val="00CC6020"/>
    <w:rsid w:val="00CC6E7C"/>
    <w:rsid w:val="00CD02E3"/>
    <w:rsid w:val="00CD1551"/>
    <w:rsid w:val="00CE0308"/>
    <w:rsid w:val="00CE0328"/>
    <w:rsid w:val="00CE22A7"/>
    <w:rsid w:val="00CE2D06"/>
    <w:rsid w:val="00CF023E"/>
    <w:rsid w:val="00CF2E04"/>
    <w:rsid w:val="00CF6745"/>
    <w:rsid w:val="00CF7266"/>
    <w:rsid w:val="00D03BFD"/>
    <w:rsid w:val="00D13E98"/>
    <w:rsid w:val="00D16B00"/>
    <w:rsid w:val="00D20245"/>
    <w:rsid w:val="00D20742"/>
    <w:rsid w:val="00D237D8"/>
    <w:rsid w:val="00D23A97"/>
    <w:rsid w:val="00D26BC9"/>
    <w:rsid w:val="00D27CC3"/>
    <w:rsid w:val="00D300CD"/>
    <w:rsid w:val="00D423E1"/>
    <w:rsid w:val="00D45351"/>
    <w:rsid w:val="00D51D79"/>
    <w:rsid w:val="00D52AFC"/>
    <w:rsid w:val="00D55065"/>
    <w:rsid w:val="00D57898"/>
    <w:rsid w:val="00D649EF"/>
    <w:rsid w:val="00D65234"/>
    <w:rsid w:val="00D6644B"/>
    <w:rsid w:val="00D666B1"/>
    <w:rsid w:val="00D66CF4"/>
    <w:rsid w:val="00D731AC"/>
    <w:rsid w:val="00D74256"/>
    <w:rsid w:val="00D74F2D"/>
    <w:rsid w:val="00D84299"/>
    <w:rsid w:val="00D844E3"/>
    <w:rsid w:val="00D85EB7"/>
    <w:rsid w:val="00D867CD"/>
    <w:rsid w:val="00D90D09"/>
    <w:rsid w:val="00D91F8F"/>
    <w:rsid w:val="00D9224C"/>
    <w:rsid w:val="00DA483D"/>
    <w:rsid w:val="00DB0371"/>
    <w:rsid w:val="00DB43F7"/>
    <w:rsid w:val="00DB4437"/>
    <w:rsid w:val="00DB7A1D"/>
    <w:rsid w:val="00DC42B4"/>
    <w:rsid w:val="00DC615E"/>
    <w:rsid w:val="00DC71CD"/>
    <w:rsid w:val="00DD0679"/>
    <w:rsid w:val="00DD5105"/>
    <w:rsid w:val="00DE0372"/>
    <w:rsid w:val="00DE35FA"/>
    <w:rsid w:val="00DE5E76"/>
    <w:rsid w:val="00DE6437"/>
    <w:rsid w:val="00DF2542"/>
    <w:rsid w:val="00DF266B"/>
    <w:rsid w:val="00DF2D0D"/>
    <w:rsid w:val="00DF3737"/>
    <w:rsid w:val="00DF7FC0"/>
    <w:rsid w:val="00E03267"/>
    <w:rsid w:val="00E043CE"/>
    <w:rsid w:val="00E05D4A"/>
    <w:rsid w:val="00E116DB"/>
    <w:rsid w:val="00E1307F"/>
    <w:rsid w:val="00E13BC1"/>
    <w:rsid w:val="00E16B73"/>
    <w:rsid w:val="00E20F8E"/>
    <w:rsid w:val="00E23869"/>
    <w:rsid w:val="00E2655C"/>
    <w:rsid w:val="00E31008"/>
    <w:rsid w:val="00E31074"/>
    <w:rsid w:val="00E319A9"/>
    <w:rsid w:val="00E342FE"/>
    <w:rsid w:val="00E409A9"/>
    <w:rsid w:val="00E50EE8"/>
    <w:rsid w:val="00E56D1B"/>
    <w:rsid w:val="00E61358"/>
    <w:rsid w:val="00E635D2"/>
    <w:rsid w:val="00E678D2"/>
    <w:rsid w:val="00E7391D"/>
    <w:rsid w:val="00E74BCC"/>
    <w:rsid w:val="00E75965"/>
    <w:rsid w:val="00E76987"/>
    <w:rsid w:val="00E834A1"/>
    <w:rsid w:val="00E86D8D"/>
    <w:rsid w:val="00EA247D"/>
    <w:rsid w:val="00EA389F"/>
    <w:rsid w:val="00EA5086"/>
    <w:rsid w:val="00EA5ACD"/>
    <w:rsid w:val="00EA683D"/>
    <w:rsid w:val="00EB1F11"/>
    <w:rsid w:val="00EB4B40"/>
    <w:rsid w:val="00EB5940"/>
    <w:rsid w:val="00EB61CD"/>
    <w:rsid w:val="00EC422D"/>
    <w:rsid w:val="00EC49AE"/>
    <w:rsid w:val="00ED1DDF"/>
    <w:rsid w:val="00ED24F6"/>
    <w:rsid w:val="00ED27C0"/>
    <w:rsid w:val="00ED306C"/>
    <w:rsid w:val="00ED4021"/>
    <w:rsid w:val="00ED7889"/>
    <w:rsid w:val="00EE16A0"/>
    <w:rsid w:val="00EE45B3"/>
    <w:rsid w:val="00EE47E8"/>
    <w:rsid w:val="00EE530C"/>
    <w:rsid w:val="00EE6E6B"/>
    <w:rsid w:val="00EE7B3E"/>
    <w:rsid w:val="00EF14AC"/>
    <w:rsid w:val="00EF158C"/>
    <w:rsid w:val="00EF3585"/>
    <w:rsid w:val="00EF4407"/>
    <w:rsid w:val="00EF769C"/>
    <w:rsid w:val="00F028C4"/>
    <w:rsid w:val="00F02EC8"/>
    <w:rsid w:val="00F113FD"/>
    <w:rsid w:val="00F177ED"/>
    <w:rsid w:val="00F219F6"/>
    <w:rsid w:val="00F22D88"/>
    <w:rsid w:val="00F25178"/>
    <w:rsid w:val="00F27CBC"/>
    <w:rsid w:val="00F305C2"/>
    <w:rsid w:val="00F317DA"/>
    <w:rsid w:val="00F32680"/>
    <w:rsid w:val="00F34032"/>
    <w:rsid w:val="00F3629C"/>
    <w:rsid w:val="00F37323"/>
    <w:rsid w:val="00F37A34"/>
    <w:rsid w:val="00F40C43"/>
    <w:rsid w:val="00F418B5"/>
    <w:rsid w:val="00F41C57"/>
    <w:rsid w:val="00F467DC"/>
    <w:rsid w:val="00F50DB5"/>
    <w:rsid w:val="00F60E9A"/>
    <w:rsid w:val="00F63BCE"/>
    <w:rsid w:val="00F6681F"/>
    <w:rsid w:val="00F855CC"/>
    <w:rsid w:val="00F86CA7"/>
    <w:rsid w:val="00F90F63"/>
    <w:rsid w:val="00F922DE"/>
    <w:rsid w:val="00FA202A"/>
    <w:rsid w:val="00FB477E"/>
    <w:rsid w:val="00FB7A6F"/>
    <w:rsid w:val="00FC27E8"/>
    <w:rsid w:val="00FD092E"/>
    <w:rsid w:val="00FE5E28"/>
    <w:rsid w:val="00FF20C3"/>
    <w:rsid w:val="00FF2356"/>
    <w:rsid w:val="00FF26CE"/>
    <w:rsid w:val="00FF39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5544331-D162-4BEC-9D0F-546DA889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595"/>
    <w:rPr>
      <w:rFonts w:ascii="Calibri" w:eastAsia="Times New Roman" w:hAnsi="Calibri" w:cs="Times New Roman"/>
    </w:rPr>
  </w:style>
  <w:style w:type="paragraph" w:styleId="Heading1">
    <w:name w:val="heading 1"/>
    <w:basedOn w:val="Normal"/>
    <w:next w:val="Normal"/>
    <w:link w:val="Heading1Char"/>
    <w:uiPriority w:val="9"/>
    <w:qFormat/>
    <w:rsid w:val="00855595"/>
    <w:pPr>
      <w:keepNext/>
      <w:numPr>
        <w:numId w:val="14"/>
      </w:numPr>
      <w:spacing w:before="240" w:after="60"/>
      <w:outlineLvl w:val="0"/>
    </w:pPr>
    <w:rPr>
      <w:rFonts w:ascii="Cambria" w:hAnsi="Cambria"/>
      <w:b/>
      <w:bCs/>
      <w:kern w:val="32"/>
      <w:sz w:val="32"/>
      <w:szCs w:val="32"/>
    </w:rPr>
  </w:style>
  <w:style w:type="paragraph" w:styleId="Heading2">
    <w:name w:val="heading 2"/>
    <w:basedOn w:val="Normal"/>
    <w:link w:val="Heading2Char1"/>
    <w:uiPriority w:val="9"/>
    <w:unhideWhenUsed/>
    <w:qFormat/>
    <w:rsid w:val="00855595"/>
    <w:pPr>
      <w:numPr>
        <w:ilvl w:val="1"/>
        <w:numId w:val="14"/>
      </w:numPr>
      <w:spacing w:before="100" w:beforeAutospacing="1" w:after="100" w:afterAutospacing="1" w:line="240" w:lineRule="auto"/>
      <w:outlineLvl w:val="1"/>
    </w:pPr>
    <w:rPr>
      <w:rFonts w:ascii="Times New Roman" w:eastAsia="MS Mincho" w:hAnsi="Times New Roman"/>
      <w:b/>
      <w:bCs/>
      <w:sz w:val="28"/>
      <w:szCs w:val="36"/>
    </w:rPr>
  </w:style>
  <w:style w:type="paragraph" w:styleId="Heading3">
    <w:name w:val="heading 3"/>
    <w:basedOn w:val="Normal"/>
    <w:next w:val="Normal"/>
    <w:link w:val="Heading3Char"/>
    <w:unhideWhenUsed/>
    <w:qFormat/>
    <w:rsid w:val="00855595"/>
    <w:pPr>
      <w:keepNext/>
      <w:numPr>
        <w:ilvl w:val="2"/>
        <w:numId w:val="14"/>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855595"/>
    <w:pPr>
      <w:keepNext/>
      <w:numPr>
        <w:ilvl w:val="3"/>
        <w:numId w:val="14"/>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E21CC"/>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21CC"/>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E21CC"/>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21CC"/>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E21CC"/>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595"/>
    <w:rPr>
      <w:rFonts w:ascii="Cambria" w:eastAsia="Times New Roman" w:hAnsi="Cambria" w:cs="Times New Roman"/>
      <w:b/>
      <w:bCs/>
      <w:kern w:val="32"/>
      <w:sz w:val="32"/>
      <w:szCs w:val="32"/>
    </w:rPr>
  </w:style>
  <w:style w:type="character" w:customStyle="1" w:styleId="Heading2Char1">
    <w:name w:val="Heading 2 Char1"/>
    <w:link w:val="Heading2"/>
    <w:uiPriority w:val="9"/>
    <w:locked/>
    <w:rsid w:val="00855595"/>
    <w:rPr>
      <w:rFonts w:ascii="Times New Roman" w:eastAsia="MS Mincho" w:hAnsi="Times New Roman" w:cs="Times New Roman"/>
      <w:b/>
      <w:bCs/>
      <w:sz w:val="28"/>
      <w:szCs w:val="36"/>
    </w:rPr>
  </w:style>
  <w:style w:type="character" w:customStyle="1" w:styleId="Heading3Char">
    <w:name w:val="Heading 3 Char"/>
    <w:basedOn w:val="DefaultParagraphFont"/>
    <w:link w:val="Heading3"/>
    <w:rsid w:val="0085559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855595"/>
    <w:rPr>
      <w:rFonts w:ascii="Calibri" w:eastAsia="Times New Roman" w:hAnsi="Calibri" w:cs="Times New Roman"/>
      <w:b/>
      <w:bCs/>
      <w:sz w:val="28"/>
      <w:szCs w:val="28"/>
    </w:rPr>
  </w:style>
  <w:style w:type="character" w:customStyle="1" w:styleId="Heading2Char">
    <w:name w:val="Heading 2 Char"/>
    <w:basedOn w:val="DefaultParagraphFont"/>
    <w:uiPriority w:val="9"/>
    <w:semiHidden/>
    <w:rsid w:val="00855595"/>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references Char,Citation List Char"/>
    <w:link w:val="ListParagraph"/>
    <w:uiPriority w:val="34"/>
    <w:locked/>
    <w:rsid w:val="00855595"/>
  </w:style>
  <w:style w:type="paragraph" w:styleId="ListParagraph">
    <w:name w:val="List Paragraph"/>
    <w:aliases w:val="references,Citation List"/>
    <w:basedOn w:val="Normal"/>
    <w:link w:val="ListParagraphChar"/>
    <w:uiPriority w:val="34"/>
    <w:qFormat/>
    <w:rsid w:val="00855595"/>
    <w:pPr>
      <w:ind w:left="720"/>
      <w:contextualSpacing/>
    </w:pPr>
  </w:style>
  <w:style w:type="paragraph" w:styleId="Caption">
    <w:name w:val="caption"/>
    <w:basedOn w:val="Normal"/>
    <w:next w:val="Normal"/>
    <w:qFormat/>
    <w:rsid w:val="00855595"/>
    <w:pPr>
      <w:autoSpaceDE w:val="0"/>
      <w:autoSpaceDN w:val="0"/>
      <w:adjustRightInd w:val="0"/>
      <w:spacing w:after="0" w:line="240" w:lineRule="auto"/>
      <w:jc w:val="both"/>
    </w:pPr>
    <w:rPr>
      <w:rFonts w:ascii="Times New Roman" w:eastAsia="MS Mincho" w:hAnsi="Times New Roman"/>
      <w:b/>
      <w:bCs/>
      <w:sz w:val="20"/>
      <w:szCs w:val="20"/>
      <w:lang w:val="en-GB"/>
    </w:rPr>
  </w:style>
  <w:style w:type="paragraph" w:styleId="BodyText">
    <w:name w:val="Body Text"/>
    <w:basedOn w:val="Normal"/>
    <w:link w:val="BodyTextChar1"/>
    <w:uiPriority w:val="99"/>
    <w:rsid w:val="00855595"/>
    <w:pPr>
      <w:spacing w:after="120" w:line="240" w:lineRule="auto"/>
    </w:pPr>
    <w:rPr>
      <w:rFonts w:ascii="Times New Roman" w:hAnsi="Times New Roman"/>
      <w:sz w:val="24"/>
      <w:szCs w:val="24"/>
    </w:rPr>
  </w:style>
  <w:style w:type="character" w:customStyle="1" w:styleId="BodyTextChar1">
    <w:name w:val="Body Text Char1"/>
    <w:link w:val="BodyText"/>
    <w:uiPriority w:val="99"/>
    <w:rsid w:val="00855595"/>
    <w:rPr>
      <w:rFonts w:ascii="Times New Roman" w:eastAsia="Times New Roman" w:hAnsi="Times New Roman" w:cs="Times New Roman"/>
      <w:sz w:val="24"/>
      <w:szCs w:val="24"/>
    </w:rPr>
  </w:style>
  <w:style w:type="character" w:customStyle="1" w:styleId="BodyTextChar">
    <w:name w:val="Body Text Char"/>
    <w:basedOn w:val="DefaultParagraphFont"/>
    <w:uiPriority w:val="99"/>
    <w:semiHidden/>
    <w:rsid w:val="00855595"/>
    <w:rPr>
      <w:rFonts w:ascii="Calibri" w:eastAsia="Times New Roman" w:hAnsi="Calibri" w:cs="Times New Roman"/>
    </w:rPr>
  </w:style>
  <w:style w:type="paragraph" w:styleId="NormalWeb">
    <w:name w:val="Normal (Web)"/>
    <w:basedOn w:val="Normal"/>
    <w:uiPriority w:val="99"/>
    <w:rsid w:val="00855595"/>
    <w:pPr>
      <w:spacing w:before="100" w:beforeAutospacing="1" w:after="100" w:afterAutospacing="1" w:line="240" w:lineRule="auto"/>
      <w:jc w:val="both"/>
    </w:pPr>
    <w:rPr>
      <w:rFonts w:ascii="Times New Roman" w:eastAsia="MS Mincho" w:hAnsi="Times New Roman"/>
      <w:sz w:val="24"/>
      <w:szCs w:val="24"/>
      <w:lang w:val="en-GB"/>
    </w:rPr>
  </w:style>
  <w:style w:type="paragraph" w:styleId="BalloonText">
    <w:name w:val="Balloon Text"/>
    <w:basedOn w:val="Normal"/>
    <w:link w:val="BalloonTextChar"/>
    <w:uiPriority w:val="99"/>
    <w:semiHidden/>
    <w:unhideWhenUsed/>
    <w:rsid w:val="0085559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855595"/>
    <w:rPr>
      <w:rFonts w:ascii="Tahoma" w:eastAsia="Times New Roman" w:hAnsi="Tahoma" w:cs="Times New Roman"/>
      <w:sz w:val="16"/>
      <w:szCs w:val="16"/>
    </w:rPr>
  </w:style>
  <w:style w:type="paragraph" w:styleId="NoSpacing">
    <w:name w:val="No Spacing"/>
    <w:link w:val="NoSpacingChar"/>
    <w:uiPriority w:val="1"/>
    <w:qFormat/>
    <w:rsid w:val="00855595"/>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9B4575"/>
    <w:rPr>
      <w:rFonts w:ascii="Calibri" w:eastAsia="Times New Roman" w:hAnsi="Calibri" w:cs="Times New Roman"/>
    </w:rPr>
  </w:style>
  <w:style w:type="table" w:styleId="TableGrid">
    <w:name w:val="Table Grid"/>
    <w:basedOn w:val="TableNormal"/>
    <w:uiPriority w:val="59"/>
    <w:rsid w:val="0085559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55595"/>
    <w:rPr>
      <w:color w:val="0000FF"/>
      <w:u w:val="single"/>
    </w:rPr>
  </w:style>
  <w:style w:type="paragraph" w:styleId="FootnoteText">
    <w:name w:val="footnote text"/>
    <w:basedOn w:val="Normal"/>
    <w:link w:val="FootnoteTextChar"/>
    <w:uiPriority w:val="99"/>
    <w:semiHidden/>
    <w:unhideWhenUsed/>
    <w:rsid w:val="00855595"/>
    <w:pPr>
      <w:spacing w:after="0" w:line="240" w:lineRule="auto"/>
    </w:pPr>
    <w:rPr>
      <w:rFonts w:eastAsia="Calibri"/>
      <w:sz w:val="20"/>
      <w:szCs w:val="20"/>
      <w:lang w:val="en-GB"/>
    </w:rPr>
  </w:style>
  <w:style w:type="character" w:customStyle="1" w:styleId="FootnoteTextChar">
    <w:name w:val="Footnote Text Char"/>
    <w:basedOn w:val="DefaultParagraphFont"/>
    <w:link w:val="FootnoteText"/>
    <w:uiPriority w:val="99"/>
    <w:semiHidden/>
    <w:rsid w:val="00855595"/>
    <w:rPr>
      <w:rFonts w:ascii="Calibri" w:eastAsia="Calibri" w:hAnsi="Calibri" w:cs="Times New Roman"/>
      <w:sz w:val="20"/>
      <w:szCs w:val="20"/>
      <w:lang w:val="en-GB"/>
    </w:rPr>
  </w:style>
  <w:style w:type="character" w:styleId="FootnoteReference">
    <w:name w:val="footnote reference"/>
    <w:uiPriority w:val="99"/>
    <w:semiHidden/>
    <w:unhideWhenUsed/>
    <w:rsid w:val="00855595"/>
    <w:rPr>
      <w:vertAlign w:val="superscript"/>
    </w:rPr>
  </w:style>
  <w:style w:type="paragraph" w:styleId="TOCHeading">
    <w:name w:val="TOC Heading"/>
    <w:basedOn w:val="Heading1"/>
    <w:next w:val="Normal"/>
    <w:uiPriority w:val="39"/>
    <w:unhideWhenUsed/>
    <w:qFormat/>
    <w:rsid w:val="00855595"/>
    <w:pPr>
      <w:keepLines/>
      <w:spacing w:before="480" w:after="0"/>
      <w:outlineLvl w:val="9"/>
    </w:pPr>
    <w:rPr>
      <w:rFonts w:eastAsia="MS Gothic"/>
      <w:color w:val="365F91"/>
      <w:kern w:val="0"/>
      <w:sz w:val="28"/>
      <w:szCs w:val="28"/>
      <w:lang w:eastAsia="ja-JP"/>
    </w:rPr>
  </w:style>
  <w:style w:type="paragraph" w:styleId="TOC1">
    <w:name w:val="toc 1"/>
    <w:basedOn w:val="Normal"/>
    <w:next w:val="Normal"/>
    <w:autoRedefine/>
    <w:uiPriority w:val="39"/>
    <w:unhideWhenUsed/>
    <w:qFormat/>
    <w:rsid w:val="003F6876"/>
    <w:pPr>
      <w:tabs>
        <w:tab w:val="right" w:leader="dot" w:pos="9350"/>
      </w:tabs>
    </w:pPr>
    <w:rPr>
      <w:rFonts w:ascii="Times New Roman" w:hAnsi="Times New Roman"/>
      <w:noProof/>
      <w:sz w:val="24"/>
      <w:szCs w:val="24"/>
      <w:lang w:val="en-GB"/>
    </w:rPr>
  </w:style>
  <w:style w:type="paragraph" w:styleId="TOC2">
    <w:name w:val="toc 2"/>
    <w:basedOn w:val="Normal"/>
    <w:next w:val="Normal"/>
    <w:autoRedefine/>
    <w:uiPriority w:val="39"/>
    <w:unhideWhenUsed/>
    <w:qFormat/>
    <w:rsid w:val="00ED306C"/>
    <w:pPr>
      <w:tabs>
        <w:tab w:val="right" w:leader="dot" w:pos="9350"/>
      </w:tabs>
      <w:ind w:left="220"/>
    </w:pPr>
    <w:rPr>
      <w:rFonts w:ascii="Times New Roman" w:hAnsi="Times New Roman"/>
      <w:noProof/>
      <w:sz w:val="24"/>
      <w:szCs w:val="24"/>
      <w:lang w:val="en-GB"/>
    </w:rPr>
  </w:style>
  <w:style w:type="paragraph" w:styleId="TOC3">
    <w:name w:val="toc 3"/>
    <w:basedOn w:val="Normal"/>
    <w:next w:val="Normal"/>
    <w:autoRedefine/>
    <w:uiPriority w:val="39"/>
    <w:unhideWhenUsed/>
    <w:qFormat/>
    <w:rsid w:val="0014161F"/>
    <w:pPr>
      <w:tabs>
        <w:tab w:val="right" w:leader="dot" w:pos="9350"/>
      </w:tabs>
    </w:pPr>
    <w:rPr>
      <w:rFonts w:ascii="Footlight MT Light" w:eastAsia="Calibri" w:hAnsi="Footlight MT Light"/>
      <w:noProof/>
      <w:sz w:val="24"/>
      <w:szCs w:val="24"/>
    </w:rPr>
  </w:style>
  <w:style w:type="paragraph" w:styleId="Header">
    <w:name w:val="header"/>
    <w:basedOn w:val="Normal"/>
    <w:link w:val="HeaderChar"/>
    <w:uiPriority w:val="99"/>
    <w:unhideWhenUsed/>
    <w:rsid w:val="00855595"/>
    <w:pPr>
      <w:tabs>
        <w:tab w:val="center" w:pos="4680"/>
        <w:tab w:val="right" w:pos="9360"/>
      </w:tabs>
    </w:pPr>
  </w:style>
  <w:style w:type="character" w:customStyle="1" w:styleId="HeaderChar">
    <w:name w:val="Header Char"/>
    <w:basedOn w:val="DefaultParagraphFont"/>
    <w:link w:val="Header"/>
    <w:uiPriority w:val="99"/>
    <w:rsid w:val="00855595"/>
    <w:rPr>
      <w:rFonts w:ascii="Calibri" w:eastAsia="Times New Roman" w:hAnsi="Calibri" w:cs="Times New Roman"/>
    </w:rPr>
  </w:style>
  <w:style w:type="paragraph" w:styleId="Footer">
    <w:name w:val="footer"/>
    <w:basedOn w:val="Normal"/>
    <w:link w:val="FooterChar"/>
    <w:uiPriority w:val="99"/>
    <w:unhideWhenUsed/>
    <w:rsid w:val="00855595"/>
    <w:pPr>
      <w:tabs>
        <w:tab w:val="center" w:pos="4680"/>
        <w:tab w:val="right" w:pos="9360"/>
      </w:tabs>
    </w:pPr>
  </w:style>
  <w:style w:type="character" w:customStyle="1" w:styleId="FooterChar">
    <w:name w:val="Footer Char"/>
    <w:basedOn w:val="DefaultParagraphFont"/>
    <w:link w:val="Footer"/>
    <w:uiPriority w:val="99"/>
    <w:rsid w:val="00855595"/>
    <w:rPr>
      <w:rFonts w:ascii="Calibri" w:eastAsia="Times New Roman" w:hAnsi="Calibri" w:cs="Times New Roman"/>
    </w:rPr>
  </w:style>
  <w:style w:type="character" w:styleId="Strong">
    <w:name w:val="Strong"/>
    <w:uiPriority w:val="22"/>
    <w:qFormat/>
    <w:rsid w:val="00855595"/>
    <w:rPr>
      <w:b/>
      <w:bCs/>
    </w:rPr>
  </w:style>
  <w:style w:type="paragraph" w:customStyle="1" w:styleId="Default">
    <w:name w:val="Default"/>
    <w:rsid w:val="00855595"/>
    <w:pPr>
      <w:autoSpaceDE w:val="0"/>
      <w:autoSpaceDN w:val="0"/>
      <w:adjustRightInd w:val="0"/>
      <w:spacing w:after="0" w:line="240" w:lineRule="auto"/>
    </w:pPr>
    <w:rPr>
      <w:rFonts w:ascii="Corbel" w:eastAsia="Calibri" w:hAnsi="Corbel" w:cs="Corbel"/>
      <w:color w:val="000000"/>
      <w:sz w:val="24"/>
      <w:szCs w:val="24"/>
    </w:rPr>
  </w:style>
  <w:style w:type="table" w:styleId="LightList-Accent3">
    <w:name w:val="Light List Accent 3"/>
    <w:basedOn w:val="TableNormal"/>
    <w:uiPriority w:val="61"/>
    <w:rsid w:val="00855595"/>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OC4">
    <w:name w:val="toc 4"/>
    <w:basedOn w:val="Normal"/>
    <w:next w:val="Normal"/>
    <w:autoRedefine/>
    <w:uiPriority w:val="39"/>
    <w:unhideWhenUsed/>
    <w:rsid w:val="003E76D8"/>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E76D8"/>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E76D8"/>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E76D8"/>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E76D8"/>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E76D8"/>
    <w:pPr>
      <w:spacing w:after="100"/>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AA299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A2998"/>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AA2998"/>
    <w:pPr>
      <w:spacing w:after="0"/>
      <w:ind w:left="440" w:hanging="440"/>
    </w:pPr>
    <w:rPr>
      <w:rFonts w:asciiTheme="minorHAnsi" w:hAnsiTheme="minorHAnsi"/>
      <w:smallCaps/>
      <w:sz w:val="20"/>
      <w:szCs w:val="20"/>
    </w:rPr>
  </w:style>
  <w:style w:type="character" w:styleId="CommentReference">
    <w:name w:val="annotation reference"/>
    <w:basedOn w:val="DefaultParagraphFont"/>
    <w:uiPriority w:val="99"/>
    <w:semiHidden/>
    <w:unhideWhenUsed/>
    <w:rsid w:val="00C03668"/>
    <w:rPr>
      <w:sz w:val="16"/>
      <w:szCs w:val="16"/>
    </w:rPr>
  </w:style>
  <w:style w:type="paragraph" w:styleId="CommentText">
    <w:name w:val="annotation text"/>
    <w:basedOn w:val="Normal"/>
    <w:link w:val="CommentTextChar"/>
    <w:uiPriority w:val="99"/>
    <w:semiHidden/>
    <w:unhideWhenUsed/>
    <w:rsid w:val="00C03668"/>
    <w:pPr>
      <w:spacing w:line="240" w:lineRule="auto"/>
    </w:pPr>
    <w:rPr>
      <w:sz w:val="20"/>
      <w:szCs w:val="20"/>
    </w:rPr>
  </w:style>
  <w:style w:type="character" w:customStyle="1" w:styleId="CommentTextChar">
    <w:name w:val="Comment Text Char"/>
    <w:basedOn w:val="DefaultParagraphFont"/>
    <w:link w:val="CommentText"/>
    <w:uiPriority w:val="99"/>
    <w:semiHidden/>
    <w:rsid w:val="00C03668"/>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03668"/>
    <w:rPr>
      <w:b/>
      <w:bCs/>
    </w:rPr>
  </w:style>
  <w:style w:type="character" w:customStyle="1" w:styleId="CommentSubjectChar">
    <w:name w:val="Comment Subject Char"/>
    <w:basedOn w:val="CommentTextChar"/>
    <w:link w:val="CommentSubject"/>
    <w:uiPriority w:val="99"/>
    <w:semiHidden/>
    <w:rsid w:val="00C03668"/>
    <w:rPr>
      <w:rFonts w:ascii="Calibri" w:eastAsia="Times New Roman" w:hAnsi="Calibri" w:cs="Times New Roman"/>
      <w:b/>
      <w:bCs/>
      <w:sz w:val="20"/>
      <w:szCs w:val="20"/>
    </w:rPr>
  </w:style>
  <w:style w:type="paragraph" w:customStyle="1" w:styleId="Body">
    <w:name w:val="Body"/>
    <w:basedOn w:val="Normal"/>
    <w:link w:val="BodyChar"/>
    <w:rsid w:val="00AB0CF8"/>
    <w:pPr>
      <w:spacing w:after="0" w:line="400" w:lineRule="exact"/>
      <w:jc w:val="both"/>
    </w:pPr>
    <w:rPr>
      <w:rFonts w:ascii="Arial" w:hAnsi="Arial" w:cs="Arial"/>
    </w:rPr>
  </w:style>
  <w:style w:type="character" w:customStyle="1" w:styleId="BodyChar">
    <w:name w:val="Body Char"/>
    <w:link w:val="Body"/>
    <w:rsid w:val="00AB0CF8"/>
    <w:rPr>
      <w:rFonts w:ascii="Arial" w:eastAsia="Times New Roman" w:hAnsi="Arial" w:cs="Arial"/>
    </w:rPr>
  </w:style>
  <w:style w:type="paragraph" w:customStyle="1" w:styleId="font5">
    <w:name w:val="font5"/>
    <w:basedOn w:val="Normal"/>
    <w:rsid w:val="00810054"/>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Normal"/>
    <w:rsid w:val="00810054"/>
    <w:pPr>
      <w:spacing w:before="100" w:beforeAutospacing="1" w:after="100" w:afterAutospacing="1" w:line="240" w:lineRule="auto"/>
    </w:pPr>
    <w:rPr>
      <w:rFonts w:ascii="Times New Roman" w:hAnsi="Times New Roman"/>
      <w:color w:val="000000"/>
      <w:sz w:val="14"/>
      <w:szCs w:val="14"/>
    </w:rPr>
  </w:style>
  <w:style w:type="paragraph" w:customStyle="1" w:styleId="xl63">
    <w:name w:val="xl63"/>
    <w:basedOn w:val="Normal"/>
    <w:rsid w:val="00810054"/>
    <w:pPr>
      <w:pBdr>
        <w:top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ahoma" w:hAnsi="Tahoma" w:cs="Tahoma"/>
      <w:b/>
      <w:bCs/>
      <w:color w:val="000000"/>
      <w:sz w:val="16"/>
      <w:szCs w:val="16"/>
    </w:rPr>
  </w:style>
  <w:style w:type="paragraph" w:customStyle="1" w:styleId="xl64">
    <w:name w:val="xl64"/>
    <w:basedOn w:val="Normal"/>
    <w:rsid w:val="00810054"/>
    <w:pPr>
      <w:pBdr>
        <w:top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ahoma" w:hAnsi="Tahoma" w:cs="Tahoma"/>
      <w:b/>
      <w:bCs/>
      <w:color w:val="000000"/>
      <w:sz w:val="16"/>
      <w:szCs w:val="16"/>
    </w:rPr>
  </w:style>
  <w:style w:type="paragraph" w:customStyle="1" w:styleId="xl65">
    <w:name w:val="xl65"/>
    <w:basedOn w:val="Normal"/>
    <w:rsid w:val="00810054"/>
    <w:pPr>
      <w:pBdr>
        <w:bottom w:val="single" w:sz="8" w:space="0" w:color="auto"/>
        <w:right w:val="single" w:sz="8" w:space="0" w:color="auto"/>
      </w:pBdr>
      <w:spacing w:before="100" w:beforeAutospacing="1" w:after="100" w:afterAutospacing="1" w:line="240" w:lineRule="auto"/>
      <w:textAlignment w:val="center"/>
    </w:pPr>
    <w:rPr>
      <w:rFonts w:ascii="Tahoma" w:hAnsi="Tahoma" w:cs="Tahoma"/>
      <w:color w:val="000000"/>
      <w:sz w:val="16"/>
      <w:szCs w:val="16"/>
    </w:rPr>
  </w:style>
  <w:style w:type="paragraph" w:customStyle="1" w:styleId="xl66">
    <w:name w:val="xl66"/>
    <w:basedOn w:val="Normal"/>
    <w:rsid w:val="00810054"/>
    <w:pPr>
      <w:pBdr>
        <w:bottom w:val="single" w:sz="8" w:space="0" w:color="auto"/>
        <w:right w:val="single" w:sz="8" w:space="0" w:color="auto"/>
      </w:pBdr>
      <w:spacing w:before="100" w:beforeAutospacing="1" w:after="100" w:afterAutospacing="1" w:line="240" w:lineRule="auto"/>
      <w:textAlignment w:val="center"/>
    </w:pPr>
    <w:rPr>
      <w:rFonts w:ascii="Tahoma" w:hAnsi="Tahoma" w:cs="Tahoma"/>
      <w:color w:val="000000"/>
      <w:sz w:val="16"/>
      <w:szCs w:val="16"/>
    </w:rPr>
  </w:style>
  <w:style w:type="paragraph" w:customStyle="1" w:styleId="xl67">
    <w:name w:val="xl67"/>
    <w:basedOn w:val="Normal"/>
    <w:rsid w:val="00810054"/>
    <w:pPr>
      <w:pBdr>
        <w:bottom w:val="single" w:sz="8" w:space="0" w:color="auto"/>
        <w:right w:val="single" w:sz="8" w:space="0" w:color="auto"/>
      </w:pBdr>
      <w:spacing w:before="100" w:beforeAutospacing="1" w:after="100" w:afterAutospacing="1" w:line="240" w:lineRule="auto"/>
      <w:textAlignment w:val="center"/>
    </w:pPr>
    <w:rPr>
      <w:rFonts w:ascii="Tahoma" w:hAnsi="Tahoma" w:cs="Tahoma"/>
      <w:b/>
      <w:bCs/>
      <w:color w:val="000000"/>
      <w:sz w:val="16"/>
      <w:szCs w:val="16"/>
    </w:rPr>
  </w:style>
  <w:style w:type="paragraph" w:customStyle="1" w:styleId="xl68">
    <w:name w:val="xl68"/>
    <w:basedOn w:val="Normal"/>
    <w:rsid w:val="00810054"/>
    <w:pPr>
      <w:pBdr>
        <w:bottom w:val="single" w:sz="8" w:space="0" w:color="auto"/>
        <w:right w:val="single" w:sz="8" w:space="0" w:color="auto"/>
      </w:pBdr>
      <w:spacing w:before="100" w:beforeAutospacing="1" w:after="100" w:afterAutospacing="1" w:line="240" w:lineRule="auto"/>
      <w:textAlignment w:val="center"/>
    </w:pPr>
    <w:rPr>
      <w:rFonts w:ascii="Tahoma" w:hAnsi="Tahoma" w:cs="Tahoma"/>
      <w:b/>
      <w:bCs/>
      <w:color w:val="000000"/>
      <w:sz w:val="16"/>
      <w:szCs w:val="16"/>
    </w:rPr>
  </w:style>
  <w:style w:type="paragraph" w:customStyle="1" w:styleId="xl69">
    <w:name w:val="xl69"/>
    <w:basedOn w:val="Normal"/>
    <w:rsid w:val="00810054"/>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Normal"/>
    <w:rsid w:val="00810054"/>
    <w:pPr>
      <w:pBdr>
        <w:bottom w:val="single" w:sz="8" w:space="0" w:color="auto"/>
        <w:right w:val="single" w:sz="8" w:space="0" w:color="auto"/>
      </w:pBdr>
      <w:spacing w:before="100" w:beforeAutospacing="1" w:after="100" w:afterAutospacing="1" w:line="240" w:lineRule="auto"/>
      <w:textAlignment w:val="center"/>
    </w:pPr>
    <w:rPr>
      <w:rFonts w:ascii="Tahoma" w:hAnsi="Tahoma" w:cs="Tahoma"/>
      <w:b/>
      <w:bCs/>
      <w:color w:val="000000"/>
      <w:sz w:val="16"/>
      <w:szCs w:val="16"/>
    </w:rPr>
  </w:style>
  <w:style w:type="paragraph" w:customStyle="1" w:styleId="xl71">
    <w:name w:val="xl71"/>
    <w:basedOn w:val="Normal"/>
    <w:rsid w:val="00810054"/>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2">
    <w:name w:val="xl72"/>
    <w:basedOn w:val="Normal"/>
    <w:rsid w:val="00810054"/>
    <w:pPr>
      <w:pBdr>
        <w:right w:val="single" w:sz="8" w:space="0" w:color="auto"/>
      </w:pBdr>
      <w:spacing w:before="100" w:beforeAutospacing="1" w:after="100" w:afterAutospacing="1" w:line="240" w:lineRule="auto"/>
      <w:textAlignment w:val="center"/>
    </w:pPr>
    <w:rPr>
      <w:rFonts w:ascii="Tahoma" w:hAnsi="Tahoma" w:cs="Tahoma"/>
      <w:color w:val="000000"/>
      <w:sz w:val="16"/>
      <w:szCs w:val="16"/>
    </w:rPr>
  </w:style>
  <w:style w:type="paragraph" w:customStyle="1" w:styleId="xl73">
    <w:name w:val="xl73"/>
    <w:basedOn w:val="Normal"/>
    <w:rsid w:val="00810054"/>
    <w:pPr>
      <w:pBdr>
        <w:right w:val="single" w:sz="8" w:space="0" w:color="auto"/>
      </w:pBdr>
      <w:spacing w:before="100" w:beforeAutospacing="1" w:after="100" w:afterAutospacing="1" w:line="240" w:lineRule="auto"/>
      <w:textAlignment w:val="center"/>
    </w:pPr>
    <w:rPr>
      <w:rFonts w:ascii="Tahoma" w:hAnsi="Tahoma" w:cs="Tahoma"/>
      <w:color w:val="000000"/>
      <w:sz w:val="16"/>
      <w:szCs w:val="16"/>
    </w:rPr>
  </w:style>
  <w:style w:type="paragraph" w:customStyle="1" w:styleId="xl74">
    <w:name w:val="xl74"/>
    <w:basedOn w:val="Normal"/>
    <w:rsid w:val="00810054"/>
    <w:pPr>
      <w:pBdr>
        <w:right w:val="single" w:sz="8" w:space="0" w:color="auto"/>
      </w:pBdr>
      <w:spacing w:before="100" w:beforeAutospacing="1" w:after="100" w:afterAutospacing="1" w:line="240" w:lineRule="auto"/>
      <w:textAlignment w:val="center"/>
    </w:pPr>
    <w:rPr>
      <w:rFonts w:ascii="Tahoma" w:hAnsi="Tahoma" w:cs="Tahoma"/>
      <w:b/>
      <w:bCs/>
      <w:color w:val="000000"/>
      <w:sz w:val="16"/>
      <w:szCs w:val="16"/>
    </w:rPr>
  </w:style>
  <w:style w:type="paragraph" w:customStyle="1" w:styleId="xl75">
    <w:name w:val="xl75"/>
    <w:basedOn w:val="Normal"/>
    <w:rsid w:val="0081005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ahoma" w:hAnsi="Tahoma" w:cs="Tahoma"/>
      <w:color w:val="000000"/>
      <w:sz w:val="16"/>
      <w:szCs w:val="16"/>
    </w:rPr>
  </w:style>
  <w:style w:type="paragraph" w:customStyle="1" w:styleId="xl76">
    <w:name w:val="xl76"/>
    <w:basedOn w:val="Normal"/>
    <w:rsid w:val="0081005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ahoma" w:hAnsi="Tahoma" w:cs="Tahoma"/>
      <w:color w:val="000000"/>
      <w:sz w:val="16"/>
      <w:szCs w:val="16"/>
    </w:rPr>
  </w:style>
  <w:style w:type="paragraph" w:customStyle="1" w:styleId="xl77">
    <w:name w:val="xl77"/>
    <w:basedOn w:val="Normal"/>
    <w:rsid w:val="00810054"/>
    <w:pPr>
      <w:pBdr>
        <w:bottom w:val="single" w:sz="8" w:space="0" w:color="auto"/>
        <w:right w:val="single" w:sz="8" w:space="0" w:color="auto"/>
      </w:pBdr>
      <w:spacing w:before="100" w:beforeAutospacing="1" w:after="100" w:afterAutospacing="1" w:line="240" w:lineRule="auto"/>
      <w:textAlignment w:val="center"/>
    </w:pPr>
    <w:rPr>
      <w:rFonts w:ascii="Tahoma" w:hAnsi="Tahoma" w:cs="Tahoma"/>
      <w:sz w:val="16"/>
      <w:szCs w:val="16"/>
    </w:rPr>
  </w:style>
  <w:style w:type="paragraph" w:customStyle="1" w:styleId="xl78">
    <w:name w:val="xl78"/>
    <w:basedOn w:val="Normal"/>
    <w:rsid w:val="00810054"/>
    <w:pPr>
      <w:pBdr>
        <w:bottom w:val="single" w:sz="8" w:space="0" w:color="auto"/>
        <w:right w:val="single" w:sz="8" w:space="0" w:color="auto"/>
      </w:pBdr>
      <w:spacing w:before="100" w:beforeAutospacing="1" w:after="100" w:afterAutospacing="1" w:line="240" w:lineRule="auto"/>
      <w:textAlignment w:val="center"/>
    </w:pPr>
    <w:rPr>
      <w:rFonts w:ascii="Tahoma" w:hAnsi="Tahoma" w:cs="Tahoma"/>
      <w:sz w:val="16"/>
      <w:szCs w:val="16"/>
    </w:rPr>
  </w:style>
  <w:style w:type="paragraph" w:customStyle="1" w:styleId="xl79">
    <w:name w:val="xl79"/>
    <w:basedOn w:val="Normal"/>
    <w:rsid w:val="00810054"/>
    <w:pPr>
      <w:pBdr>
        <w:right w:val="single" w:sz="8" w:space="0" w:color="auto"/>
      </w:pBdr>
      <w:spacing w:before="100" w:beforeAutospacing="1" w:after="100" w:afterAutospacing="1" w:line="240" w:lineRule="auto"/>
      <w:textAlignment w:val="center"/>
    </w:pPr>
    <w:rPr>
      <w:rFonts w:ascii="Tahoma" w:hAnsi="Tahoma" w:cs="Tahoma"/>
      <w:b/>
      <w:bCs/>
      <w:color w:val="000000"/>
      <w:sz w:val="16"/>
      <w:szCs w:val="16"/>
    </w:rPr>
  </w:style>
  <w:style w:type="paragraph" w:customStyle="1" w:styleId="xl80">
    <w:name w:val="xl80"/>
    <w:basedOn w:val="Normal"/>
    <w:rsid w:val="00810054"/>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81005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ahoma" w:hAnsi="Tahoma" w:cs="Tahoma"/>
      <w:color w:val="000000"/>
      <w:sz w:val="16"/>
      <w:szCs w:val="16"/>
    </w:rPr>
  </w:style>
  <w:style w:type="paragraph" w:customStyle="1" w:styleId="xl82">
    <w:name w:val="xl82"/>
    <w:basedOn w:val="Normal"/>
    <w:rsid w:val="0081005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ahoma" w:hAnsi="Tahoma" w:cs="Tahoma"/>
      <w:color w:val="000000"/>
      <w:sz w:val="16"/>
      <w:szCs w:val="16"/>
    </w:rPr>
  </w:style>
  <w:style w:type="paragraph" w:customStyle="1" w:styleId="xl83">
    <w:name w:val="xl83"/>
    <w:basedOn w:val="Normal"/>
    <w:rsid w:val="0081005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ahoma" w:hAnsi="Tahoma" w:cs="Tahoma"/>
      <w:color w:val="000000"/>
      <w:sz w:val="16"/>
      <w:szCs w:val="16"/>
    </w:rPr>
  </w:style>
  <w:style w:type="paragraph" w:customStyle="1" w:styleId="xl84">
    <w:name w:val="xl84"/>
    <w:basedOn w:val="Normal"/>
    <w:rsid w:val="0081005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ahoma" w:hAnsi="Tahoma" w:cs="Tahoma"/>
      <w:color w:val="000000"/>
      <w:sz w:val="16"/>
      <w:szCs w:val="16"/>
    </w:rPr>
  </w:style>
  <w:style w:type="paragraph" w:customStyle="1" w:styleId="xl85">
    <w:name w:val="xl85"/>
    <w:basedOn w:val="Normal"/>
    <w:rsid w:val="00810054"/>
    <w:pPr>
      <w:spacing w:before="100" w:beforeAutospacing="1" w:after="100" w:afterAutospacing="1" w:line="240" w:lineRule="auto"/>
      <w:jc w:val="right"/>
      <w:textAlignment w:val="center"/>
    </w:pPr>
    <w:rPr>
      <w:rFonts w:ascii="Times New Roman" w:hAnsi="Times New Roman"/>
      <w:b/>
      <w:bCs/>
      <w:sz w:val="16"/>
      <w:szCs w:val="16"/>
      <w:u w:val="single"/>
    </w:rPr>
  </w:style>
  <w:style w:type="paragraph" w:customStyle="1" w:styleId="xl86">
    <w:name w:val="xl86"/>
    <w:basedOn w:val="Normal"/>
    <w:rsid w:val="00810054"/>
    <w:pPr>
      <w:spacing w:before="100" w:beforeAutospacing="1" w:after="100" w:afterAutospacing="1" w:line="240" w:lineRule="auto"/>
      <w:jc w:val="right"/>
      <w:textAlignment w:val="center"/>
    </w:pPr>
    <w:rPr>
      <w:rFonts w:ascii="Arial Narrow" w:hAnsi="Arial Narrow"/>
      <w:sz w:val="16"/>
      <w:szCs w:val="16"/>
    </w:rPr>
  </w:style>
  <w:style w:type="paragraph" w:customStyle="1" w:styleId="xl87">
    <w:name w:val="xl87"/>
    <w:basedOn w:val="Normal"/>
    <w:rsid w:val="0081005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Tahoma" w:hAnsi="Tahoma" w:cs="Tahoma"/>
      <w:b/>
      <w:bCs/>
      <w:color w:val="000000"/>
      <w:sz w:val="16"/>
      <w:szCs w:val="16"/>
    </w:rPr>
  </w:style>
  <w:style w:type="paragraph" w:customStyle="1" w:styleId="xl88">
    <w:name w:val="xl88"/>
    <w:basedOn w:val="Normal"/>
    <w:rsid w:val="0081005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hAnsi="Tahoma" w:cs="Tahoma"/>
      <w:color w:val="000000"/>
      <w:sz w:val="16"/>
      <w:szCs w:val="16"/>
    </w:rPr>
  </w:style>
  <w:style w:type="paragraph" w:customStyle="1" w:styleId="xl89">
    <w:name w:val="xl89"/>
    <w:basedOn w:val="Normal"/>
    <w:rsid w:val="00810054"/>
    <w:pP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810054"/>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ahoma" w:hAnsi="Tahoma" w:cs="Tahoma"/>
      <w:color w:val="000000"/>
      <w:sz w:val="16"/>
      <w:szCs w:val="16"/>
    </w:rPr>
  </w:style>
  <w:style w:type="paragraph" w:customStyle="1" w:styleId="xl91">
    <w:name w:val="xl91"/>
    <w:basedOn w:val="Normal"/>
    <w:rsid w:val="0081005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ahoma" w:hAnsi="Tahoma" w:cs="Tahoma"/>
      <w:color w:val="000000"/>
      <w:sz w:val="16"/>
      <w:szCs w:val="16"/>
    </w:rPr>
  </w:style>
  <w:style w:type="paragraph" w:customStyle="1" w:styleId="xl92">
    <w:name w:val="xl92"/>
    <w:basedOn w:val="Normal"/>
    <w:rsid w:val="00810054"/>
    <w:pPr>
      <w:pBdr>
        <w:left w:val="single" w:sz="8" w:space="0" w:color="auto"/>
        <w:right w:val="single" w:sz="8" w:space="0" w:color="auto"/>
      </w:pBdr>
      <w:spacing w:before="100" w:beforeAutospacing="1" w:after="100" w:afterAutospacing="1" w:line="240" w:lineRule="auto"/>
      <w:jc w:val="right"/>
      <w:textAlignment w:val="center"/>
    </w:pPr>
    <w:rPr>
      <w:rFonts w:ascii="Tahoma" w:hAnsi="Tahoma" w:cs="Tahoma"/>
      <w:color w:val="000000"/>
      <w:sz w:val="16"/>
      <w:szCs w:val="16"/>
    </w:rPr>
  </w:style>
  <w:style w:type="table" w:customStyle="1" w:styleId="TableGrid1">
    <w:name w:val="Table Grid1"/>
    <w:basedOn w:val="TableNormal"/>
    <w:next w:val="TableGrid"/>
    <w:uiPriority w:val="39"/>
    <w:rsid w:val="00EB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536E"/>
    <w:rPr>
      <w:color w:val="954F72"/>
      <w:u w:val="single"/>
    </w:rPr>
  </w:style>
  <w:style w:type="paragraph" w:styleId="Title">
    <w:name w:val="Title"/>
    <w:basedOn w:val="Normal"/>
    <w:next w:val="Normal"/>
    <w:link w:val="TitleChar"/>
    <w:uiPriority w:val="10"/>
    <w:qFormat/>
    <w:rsid w:val="0033158A"/>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3158A"/>
    <w:rPr>
      <w:rFonts w:asciiTheme="majorHAnsi" w:eastAsiaTheme="majorEastAsia" w:hAnsiTheme="majorHAnsi" w:cstheme="majorBidi"/>
      <w:color w:val="404040" w:themeColor="text1" w:themeTint="BF"/>
      <w:spacing w:val="-10"/>
      <w:kern w:val="28"/>
      <w:sz w:val="56"/>
      <w:szCs w:val="56"/>
    </w:rPr>
  </w:style>
  <w:style w:type="table" w:customStyle="1" w:styleId="TableGrid2">
    <w:name w:val="Table Grid2"/>
    <w:basedOn w:val="TableNormal"/>
    <w:next w:val="TableGrid"/>
    <w:uiPriority w:val="39"/>
    <w:rsid w:val="00016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F20C3"/>
    <w:rPr>
      <w:i/>
      <w:iCs/>
      <w:color w:val="4F81BD" w:themeColor="accent1"/>
    </w:rPr>
  </w:style>
  <w:style w:type="paragraph" w:styleId="Revision">
    <w:name w:val="Revision"/>
    <w:hidden/>
    <w:uiPriority w:val="99"/>
    <w:semiHidden/>
    <w:rsid w:val="003333E5"/>
    <w:pPr>
      <w:spacing w:after="0" w:line="240" w:lineRule="auto"/>
    </w:pPr>
    <w:rPr>
      <w:rFonts w:ascii="Calibri" w:eastAsia="Times New Roman" w:hAnsi="Calibri" w:cs="Times New Roman"/>
    </w:rPr>
  </w:style>
  <w:style w:type="table" w:styleId="LightShading-Accent2">
    <w:name w:val="Light Shading Accent 2"/>
    <w:basedOn w:val="TableNormal"/>
    <w:uiPriority w:val="60"/>
    <w:rsid w:val="00467E4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467E4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rsid w:val="00467E4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Style1">
    <w:name w:val="Style1"/>
    <w:uiPriority w:val="99"/>
    <w:rsid w:val="009D38FF"/>
    <w:pPr>
      <w:numPr>
        <w:numId w:val="12"/>
      </w:numPr>
    </w:pPr>
  </w:style>
  <w:style w:type="numbering" w:customStyle="1" w:styleId="Style2">
    <w:name w:val="Style2"/>
    <w:uiPriority w:val="99"/>
    <w:rsid w:val="00245BCA"/>
    <w:pPr>
      <w:numPr>
        <w:numId w:val="13"/>
      </w:numPr>
    </w:pPr>
  </w:style>
  <w:style w:type="character" w:customStyle="1" w:styleId="Heading5Char">
    <w:name w:val="Heading 5 Char"/>
    <w:basedOn w:val="DefaultParagraphFont"/>
    <w:link w:val="Heading5"/>
    <w:uiPriority w:val="9"/>
    <w:semiHidden/>
    <w:rsid w:val="002E21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E21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E21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E21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21CC"/>
    <w:rPr>
      <w:rFonts w:asciiTheme="majorHAnsi" w:eastAsiaTheme="majorEastAsia" w:hAnsiTheme="majorHAnsi" w:cstheme="majorBidi"/>
      <w:i/>
      <w:iCs/>
      <w:color w:val="404040" w:themeColor="text1" w:themeTint="BF"/>
      <w:sz w:val="20"/>
      <w:szCs w:val="20"/>
    </w:rPr>
  </w:style>
  <w:style w:type="numbering" w:customStyle="1" w:styleId="Style3">
    <w:name w:val="Style3"/>
    <w:uiPriority w:val="99"/>
    <w:rsid w:val="00EC49AE"/>
    <w:pPr>
      <w:numPr>
        <w:numId w:val="15"/>
      </w:numPr>
    </w:pPr>
  </w:style>
  <w:style w:type="numbering" w:customStyle="1" w:styleId="Style4">
    <w:name w:val="Style4"/>
    <w:uiPriority w:val="99"/>
    <w:rsid w:val="00736E1B"/>
    <w:pPr>
      <w:numPr>
        <w:numId w:val="17"/>
      </w:numPr>
    </w:pPr>
  </w:style>
  <w:style w:type="numbering" w:customStyle="1" w:styleId="Style5">
    <w:name w:val="Style5"/>
    <w:uiPriority w:val="99"/>
    <w:rsid w:val="00784D21"/>
    <w:pPr>
      <w:numPr>
        <w:numId w:val="20"/>
      </w:numPr>
    </w:pPr>
  </w:style>
  <w:style w:type="numbering" w:customStyle="1" w:styleId="Style6">
    <w:name w:val="Style6"/>
    <w:uiPriority w:val="99"/>
    <w:rsid w:val="00623901"/>
    <w:pPr>
      <w:numPr>
        <w:numId w:val="21"/>
      </w:numPr>
    </w:pPr>
  </w:style>
  <w:style w:type="numbering" w:customStyle="1" w:styleId="Style7">
    <w:name w:val="Style7"/>
    <w:uiPriority w:val="99"/>
    <w:rsid w:val="00623901"/>
    <w:pPr>
      <w:numPr>
        <w:numId w:val="22"/>
      </w:numPr>
    </w:pPr>
  </w:style>
  <w:style w:type="numbering" w:customStyle="1" w:styleId="Style8">
    <w:name w:val="Style8"/>
    <w:uiPriority w:val="99"/>
    <w:rsid w:val="00623901"/>
    <w:pPr>
      <w:numPr>
        <w:numId w:val="23"/>
      </w:numPr>
    </w:pPr>
  </w:style>
  <w:style w:type="numbering" w:customStyle="1" w:styleId="Style9">
    <w:name w:val="Style9"/>
    <w:uiPriority w:val="99"/>
    <w:rsid w:val="00DE6437"/>
    <w:pPr>
      <w:numPr>
        <w:numId w:val="24"/>
      </w:numPr>
    </w:pPr>
  </w:style>
  <w:style w:type="numbering" w:customStyle="1" w:styleId="Style10">
    <w:name w:val="Style10"/>
    <w:uiPriority w:val="99"/>
    <w:rsid w:val="00DE6437"/>
    <w:pPr>
      <w:numPr>
        <w:numId w:val="25"/>
      </w:numPr>
    </w:pPr>
  </w:style>
  <w:style w:type="numbering" w:customStyle="1" w:styleId="Style11">
    <w:name w:val="Style11"/>
    <w:uiPriority w:val="99"/>
    <w:rsid w:val="00DE6437"/>
    <w:pPr>
      <w:numPr>
        <w:numId w:val="26"/>
      </w:numPr>
    </w:pPr>
  </w:style>
  <w:style w:type="numbering" w:customStyle="1" w:styleId="Style12">
    <w:name w:val="Style12"/>
    <w:uiPriority w:val="99"/>
    <w:rsid w:val="00DE6437"/>
    <w:pPr>
      <w:numPr>
        <w:numId w:val="27"/>
      </w:numPr>
    </w:pPr>
  </w:style>
  <w:style w:type="numbering" w:customStyle="1" w:styleId="Style13">
    <w:name w:val="Style13"/>
    <w:uiPriority w:val="99"/>
    <w:rsid w:val="00CA0483"/>
    <w:pPr>
      <w:numPr>
        <w:numId w:val="28"/>
      </w:numPr>
    </w:pPr>
  </w:style>
  <w:style w:type="numbering" w:customStyle="1" w:styleId="Style14">
    <w:name w:val="Style14"/>
    <w:uiPriority w:val="99"/>
    <w:rsid w:val="008D3B8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889">
      <w:bodyDiv w:val="1"/>
      <w:marLeft w:val="0"/>
      <w:marRight w:val="0"/>
      <w:marTop w:val="0"/>
      <w:marBottom w:val="0"/>
      <w:divBdr>
        <w:top w:val="none" w:sz="0" w:space="0" w:color="auto"/>
        <w:left w:val="none" w:sz="0" w:space="0" w:color="auto"/>
        <w:bottom w:val="none" w:sz="0" w:space="0" w:color="auto"/>
        <w:right w:val="none" w:sz="0" w:space="0" w:color="auto"/>
      </w:divBdr>
    </w:div>
    <w:div w:id="89854956">
      <w:bodyDiv w:val="1"/>
      <w:marLeft w:val="0"/>
      <w:marRight w:val="0"/>
      <w:marTop w:val="0"/>
      <w:marBottom w:val="0"/>
      <w:divBdr>
        <w:top w:val="none" w:sz="0" w:space="0" w:color="auto"/>
        <w:left w:val="none" w:sz="0" w:space="0" w:color="auto"/>
        <w:bottom w:val="none" w:sz="0" w:space="0" w:color="auto"/>
        <w:right w:val="none" w:sz="0" w:space="0" w:color="auto"/>
      </w:divBdr>
    </w:div>
    <w:div w:id="152914551">
      <w:bodyDiv w:val="1"/>
      <w:marLeft w:val="0"/>
      <w:marRight w:val="0"/>
      <w:marTop w:val="0"/>
      <w:marBottom w:val="0"/>
      <w:divBdr>
        <w:top w:val="none" w:sz="0" w:space="0" w:color="auto"/>
        <w:left w:val="none" w:sz="0" w:space="0" w:color="auto"/>
        <w:bottom w:val="none" w:sz="0" w:space="0" w:color="auto"/>
        <w:right w:val="none" w:sz="0" w:space="0" w:color="auto"/>
      </w:divBdr>
      <w:divsChild>
        <w:div w:id="1017922972">
          <w:marLeft w:val="0"/>
          <w:marRight w:val="0"/>
          <w:marTop w:val="0"/>
          <w:marBottom w:val="0"/>
          <w:divBdr>
            <w:top w:val="none" w:sz="0" w:space="0" w:color="auto"/>
            <w:left w:val="none" w:sz="0" w:space="0" w:color="auto"/>
            <w:bottom w:val="none" w:sz="0" w:space="0" w:color="auto"/>
            <w:right w:val="none" w:sz="0" w:space="0" w:color="auto"/>
          </w:divBdr>
        </w:div>
      </w:divsChild>
    </w:div>
    <w:div w:id="396440175">
      <w:bodyDiv w:val="1"/>
      <w:marLeft w:val="0"/>
      <w:marRight w:val="0"/>
      <w:marTop w:val="0"/>
      <w:marBottom w:val="0"/>
      <w:divBdr>
        <w:top w:val="none" w:sz="0" w:space="0" w:color="auto"/>
        <w:left w:val="none" w:sz="0" w:space="0" w:color="auto"/>
        <w:bottom w:val="none" w:sz="0" w:space="0" w:color="auto"/>
        <w:right w:val="none" w:sz="0" w:space="0" w:color="auto"/>
      </w:divBdr>
    </w:div>
    <w:div w:id="452360076">
      <w:bodyDiv w:val="1"/>
      <w:marLeft w:val="0"/>
      <w:marRight w:val="0"/>
      <w:marTop w:val="0"/>
      <w:marBottom w:val="0"/>
      <w:divBdr>
        <w:top w:val="none" w:sz="0" w:space="0" w:color="auto"/>
        <w:left w:val="none" w:sz="0" w:space="0" w:color="auto"/>
        <w:bottom w:val="none" w:sz="0" w:space="0" w:color="auto"/>
        <w:right w:val="none" w:sz="0" w:space="0" w:color="auto"/>
      </w:divBdr>
    </w:div>
    <w:div w:id="505021769">
      <w:bodyDiv w:val="1"/>
      <w:marLeft w:val="0"/>
      <w:marRight w:val="0"/>
      <w:marTop w:val="0"/>
      <w:marBottom w:val="0"/>
      <w:divBdr>
        <w:top w:val="none" w:sz="0" w:space="0" w:color="auto"/>
        <w:left w:val="none" w:sz="0" w:space="0" w:color="auto"/>
        <w:bottom w:val="none" w:sz="0" w:space="0" w:color="auto"/>
        <w:right w:val="none" w:sz="0" w:space="0" w:color="auto"/>
      </w:divBdr>
    </w:div>
    <w:div w:id="623193390">
      <w:bodyDiv w:val="1"/>
      <w:marLeft w:val="0"/>
      <w:marRight w:val="0"/>
      <w:marTop w:val="0"/>
      <w:marBottom w:val="0"/>
      <w:divBdr>
        <w:top w:val="none" w:sz="0" w:space="0" w:color="auto"/>
        <w:left w:val="none" w:sz="0" w:space="0" w:color="auto"/>
        <w:bottom w:val="none" w:sz="0" w:space="0" w:color="auto"/>
        <w:right w:val="none" w:sz="0" w:space="0" w:color="auto"/>
      </w:divBdr>
    </w:div>
    <w:div w:id="650139661">
      <w:bodyDiv w:val="1"/>
      <w:marLeft w:val="0"/>
      <w:marRight w:val="0"/>
      <w:marTop w:val="0"/>
      <w:marBottom w:val="0"/>
      <w:divBdr>
        <w:top w:val="none" w:sz="0" w:space="0" w:color="auto"/>
        <w:left w:val="none" w:sz="0" w:space="0" w:color="auto"/>
        <w:bottom w:val="none" w:sz="0" w:space="0" w:color="auto"/>
        <w:right w:val="none" w:sz="0" w:space="0" w:color="auto"/>
      </w:divBdr>
    </w:div>
    <w:div w:id="739906054">
      <w:bodyDiv w:val="1"/>
      <w:marLeft w:val="0"/>
      <w:marRight w:val="0"/>
      <w:marTop w:val="0"/>
      <w:marBottom w:val="0"/>
      <w:divBdr>
        <w:top w:val="none" w:sz="0" w:space="0" w:color="auto"/>
        <w:left w:val="none" w:sz="0" w:space="0" w:color="auto"/>
        <w:bottom w:val="none" w:sz="0" w:space="0" w:color="auto"/>
        <w:right w:val="none" w:sz="0" w:space="0" w:color="auto"/>
      </w:divBdr>
    </w:div>
    <w:div w:id="949891521">
      <w:bodyDiv w:val="1"/>
      <w:marLeft w:val="0"/>
      <w:marRight w:val="0"/>
      <w:marTop w:val="0"/>
      <w:marBottom w:val="0"/>
      <w:divBdr>
        <w:top w:val="none" w:sz="0" w:space="0" w:color="auto"/>
        <w:left w:val="none" w:sz="0" w:space="0" w:color="auto"/>
        <w:bottom w:val="none" w:sz="0" w:space="0" w:color="auto"/>
        <w:right w:val="none" w:sz="0" w:space="0" w:color="auto"/>
      </w:divBdr>
    </w:div>
    <w:div w:id="993605110">
      <w:bodyDiv w:val="1"/>
      <w:marLeft w:val="0"/>
      <w:marRight w:val="0"/>
      <w:marTop w:val="0"/>
      <w:marBottom w:val="0"/>
      <w:divBdr>
        <w:top w:val="none" w:sz="0" w:space="0" w:color="auto"/>
        <w:left w:val="none" w:sz="0" w:space="0" w:color="auto"/>
        <w:bottom w:val="none" w:sz="0" w:space="0" w:color="auto"/>
        <w:right w:val="none" w:sz="0" w:space="0" w:color="auto"/>
      </w:divBdr>
    </w:div>
    <w:div w:id="1034114456">
      <w:bodyDiv w:val="1"/>
      <w:marLeft w:val="0"/>
      <w:marRight w:val="0"/>
      <w:marTop w:val="0"/>
      <w:marBottom w:val="0"/>
      <w:divBdr>
        <w:top w:val="none" w:sz="0" w:space="0" w:color="auto"/>
        <w:left w:val="none" w:sz="0" w:space="0" w:color="auto"/>
        <w:bottom w:val="none" w:sz="0" w:space="0" w:color="auto"/>
        <w:right w:val="none" w:sz="0" w:space="0" w:color="auto"/>
      </w:divBdr>
    </w:div>
    <w:div w:id="1187518385">
      <w:bodyDiv w:val="1"/>
      <w:marLeft w:val="0"/>
      <w:marRight w:val="0"/>
      <w:marTop w:val="0"/>
      <w:marBottom w:val="0"/>
      <w:divBdr>
        <w:top w:val="none" w:sz="0" w:space="0" w:color="auto"/>
        <w:left w:val="none" w:sz="0" w:space="0" w:color="auto"/>
        <w:bottom w:val="none" w:sz="0" w:space="0" w:color="auto"/>
        <w:right w:val="none" w:sz="0" w:space="0" w:color="auto"/>
      </w:divBdr>
    </w:div>
    <w:div w:id="1219124802">
      <w:bodyDiv w:val="1"/>
      <w:marLeft w:val="0"/>
      <w:marRight w:val="0"/>
      <w:marTop w:val="0"/>
      <w:marBottom w:val="0"/>
      <w:divBdr>
        <w:top w:val="none" w:sz="0" w:space="0" w:color="auto"/>
        <w:left w:val="none" w:sz="0" w:space="0" w:color="auto"/>
        <w:bottom w:val="none" w:sz="0" w:space="0" w:color="auto"/>
        <w:right w:val="none" w:sz="0" w:space="0" w:color="auto"/>
      </w:divBdr>
    </w:div>
    <w:div w:id="1357346831">
      <w:bodyDiv w:val="1"/>
      <w:marLeft w:val="0"/>
      <w:marRight w:val="0"/>
      <w:marTop w:val="0"/>
      <w:marBottom w:val="0"/>
      <w:divBdr>
        <w:top w:val="none" w:sz="0" w:space="0" w:color="auto"/>
        <w:left w:val="none" w:sz="0" w:space="0" w:color="auto"/>
        <w:bottom w:val="none" w:sz="0" w:space="0" w:color="auto"/>
        <w:right w:val="none" w:sz="0" w:space="0" w:color="auto"/>
      </w:divBdr>
    </w:div>
    <w:div w:id="1426880140">
      <w:bodyDiv w:val="1"/>
      <w:marLeft w:val="0"/>
      <w:marRight w:val="0"/>
      <w:marTop w:val="0"/>
      <w:marBottom w:val="0"/>
      <w:divBdr>
        <w:top w:val="none" w:sz="0" w:space="0" w:color="auto"/>
        <w:left w:val="none" w:sz="0" w:space="0" w:color="auto"/>
        <w:bottom w:val="none" w:sz="0" w:space="0" w:color="auto"/>
        <w:right w:val="none" w:sz="0" w:space="0" w:color="auto"/>
      </w:divBdr>
    </w:div>
    <w:div w:id="1589922252">
      <w:bodyDiv w:val="1"/>
      <w:marLeft w:val="0"/>
      <w:marRight w:val="0"/>
      <w:marTop w:val="0"/>
      <w:marBottom w:val="0"/>
      <w:divBdr>
        <w:top w:val="none" w:sz="0" w:space="0" w:color="auto"/>
        <w:left w:val="none" w:sz="0" w:space="0" w:color="auto"/>
        <w:bottom w:val="none" w:sz="0" w:space="0" w:color="auto"/>
        <w:right w:val="none" w:sz="0" w:space="0" w:color="auto"/>
      </w:divBdr>
    </w:div>
    <w:div w:id="1651445323">
      <w:bodyDiv w:val="1"/>
      <w:marLeft w:val="0"/>
      <w:marRight w:val="0"/>
      <w:marTop w:val="0"/>
      <w:marBottom w:val="0"/>
      <w:divBdr>
        <w:top w:val="none" w:sz="0" w:space="0" w:color="auto"/>
        <w:left w:val="none" w:sz="0" w:space="0" w:color="auto"/>
        <w:bottom w:val="none" w:sz="0" w:space="0" w:color="auto"/>
        <w:right w:val="none" w:sz="0" w:space="0" w:color="auto"/>
      </w:divBdr>
    </w:div>
    <w:div w:id="1769696592">
      <w:bodyDiv w:val="1"/>
      <w:marLeft w:val="0"/>
      <w:marRight w:val="0"/>
      <w:marTop w:val="0"/>
      <w:marBottom w:val="0"/>
      <w:divBdr>
        <w:top w:val="none" w:sz="0" w:space="0" w:color="auto"/>
        <w:left w:val="none" w:sz="0" w:space="0" w:color="auto"/>
        <w:bottom w:val="none" w:sz="0" w:space="0" w:color="auto"/>
        <w:right w:val="none" w:sz="0" w:space="0" w:color="auto"/>
      </w:divBdr>
    </w:div>
    <w:div w:id="1820069735">
      <w:bodyDiv w:val="1"/>
      <w:marLeft w:val="0"/>
      <w:marRight w:val="0"/>
      <w:marTop w:val="0"/>
      <w:marBottom w:val="0"/>
      <w:divBdr>
        <w:top w:val="none" w:sz="0" w:space="0" w:color="auto"/>
        <w:left w:val="none" w:sz="0" w:space="0" w:color="auto"/>
        <w:bottom w:val="none" w:sz="0" w:space="0" w:color="auto"/>
        <w:right w:val="none" w:sz="0" w:space="0" w:color="auto"/>
      </w:divBdr>
    </w:div>
    <w:div w:id="1825970243">
      <w:bodyDiv w:val="1"/>
      <w:marLeft w:val="0"/>
      <w:marRight w:val="0"/>
      <w:marTop w:val="0"/>
      <w:marBottom w:val="0"/>
      <w:divBdr>
        <w:top w:val="none" w:sz="0" w:space="0" w:color="auto"/>
        <w:left w:val="none" w:sz="0" w:space="0" w:color="auto"/>
        <w:bottom w:val="none" w:sz="0" w:space="0" w:color="auto"/>
        <w:right w:val="none" w:sz="0" w:space="0" w:color="auto"/>
      </w:divBdr>
    </w:div>
    <w:div w:id="1855681428">
      <w:bodyDiv w:val="1"/>
      <w:marLeft w:val="0"/>
      <w:marRight w:val="0"/>
      <w:marTop w:val="0"/>
      <w:marBottom w:val="0"/>
      <w:divBdr>
        <w:top w:val="none" w:sz="0" w:space="0" w:color="auto"/>
        <w:left w:val="none" w:sz="0" w:space="0" w:color="auto"/>
        <w:bottom w:val="none" w:sz="0" w:space="0" w:color="auto"/>
        <w:right w:val="none" w:sz="0" w:space="0" w:color="auto"/>
      </w:divBdr>
    </w:div>
    <w:div w:id="1931574163">
      <w:bodyDiv w:val="1"/>
      <w:marLeft w:val="0"/>
      <w:marRight w:val="0"/>
      <w:marTop w:val="0"/>
      <w:marBottom w:val="0"/>
      <w:divBdr>
        <w:top w:val="none" w:sz="0" w:space="0" w:color="auto"/>
        <w:left w:val="none" w:sz="0" w:space="0" w:color="auto"/>
        <w:bottom w:val="none" w:sz="0" w:space="0" w:color="auto"/>
        <w:right w:val="none" w:sz="0" w:space="0" w:color="auto"/>
      </w:divBdr>
    </w:div>
    <w:div w:id="2027709713">
      <w:bodyDiv w:val="1"/>
      <w:marLeft w:val="0"/>
      <w:marRight w:val="0"/>
      <w:marTop w:val="0"/>
      <w:marBottom w:val="0"/>
      <w:divBdr>
        <w:top w:val="none" w:sz="0" w:space="0" w:color="auto"/>
        <w:left w:val="none" w:sz="0" w:space="0" w:color="auto"/>
        <w:bottom w:val="none" w:sz="0" w:space="0" w:color="auto"/>
        <w:right w:val="none" w:sz="0" w:space="0" w:color="auto"/>
      </w:divBdr>
    </w:div>
    <w:div w:id="2085294383">
      <w:bodyDiv w:val="1"/>
      <w:marLeft w:val="0"/>
      <w:marRight w:val="0"/>
      <w:marTop w:val="0"/>
      <w:marBottom w:val="0"/>
      <w:divBdr>
        <w:top w:val="none" w:sz="0" w:space="0" w:color="auto"/>
        <w:left w:val="none" w:sz="0" w:space="0" w:color="auto"/>
        <w:bottom w:val="none" w:sz="0" w:space="0" w:color="auto"/>
        <w:right w:val="none" w:sz="0" w:space="0" w:color="auto"/>
      </w:divBdr>
    </w:div>
    <w:div w:id="2133595412">
      <w:bodyDiv w:val="1"/>
      <w:marLeft w:val="0"/>
      <w:marRight w:val="0"/>
      <w:marTop w:val="0"/>
      <w:marBottom w:val="0"/>
      <w:divBdr>
        <w:top w:val="none" w:sz="0" w:space="0" w:color="auto"/>
        <w:left w:val="none" w:sz="0" w:space="0" w:color="auto"/>
        <w:bottom w:val="none" w:sz="0" w:space="0" w:color="auto"/>
        <w:right w:val="none" w:sz="0" w:space="0" w:color="auto"/>
      </w:divBdr>
      <w:divsChild>
        <w:div w:id="1152409967">
          <w:marLeft w:val="0"/>
          <w:marRight w:val="0"/>
          <w:marTop w:val="0"/>
          <w:marBottom w:val="0"/>
          <w:divBdr>
            <w:top w:val="none" w:sz="0" w:space="0" w:color="auto"/>
            <w:left w:val="none" w:sz="0" w:space="0" w:color="auto"/>
            <w:bottom w:val="none" w:sz="0" w:space="0" w:color="auto"/>
            <w:right w:val="none" w:sz="0" w:space="0" w:color="auto"/>
          </w:divBdr>
          <w:divsChild>
            <w:div w:id="947128539">
              <w:marLeft w:val="0"/>
              <w:marRight w:val="0"/>
              <w:marTop w:val="0"/>
              <w:marBottom w:val="0"/>
              <w:divBdr>
                <w:top w:val="none" w:sz="0" w:space="0" w:color="auto"/>
                <w:left w:val="none" w:sz="0" w:space="0" w:color="auto"/>
                <w:bottom w:val="none" w:sz="0" w:space="0" w:color="auto"/>
                <w:right w:val="none" w:sz="0" w:space="0" w:color="auto"/>
              </w:divBdr>
              <w:divsChild>
                <w:div w:id="18469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SUMMARY</a:t>
            </a:r>
            <a:r>
              <a:rPr lang="en-US" sz="1200" baseline="0"/>
              <a:t> OF % ALLOCATION FOR PAST 5 YEARS (2013 - 2018)</a:t>
            </a:r>
            <a:r>
              <a:rPr lang="en-US" sz="1200"/>
              <a:t> </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5"/>
              <c:layout/>
              <c:tx>
                <c:rich>
                  <a:bodyPr/>
                  <a:lstStyle/>
                  <a:p>
                    <a:fld id="{3E19CB71-4DF4-445A-8DEB-65A8418D1507}" type="CATEGORYNAME">
                      <a:rPr lang="en-US"/>
                      <a:pPr/>
                      <a:t>[CATEGORY NAME]</a:t>
                    </a:fld>
                    <a:r>
                      <a:rPr lang="en-US" baseline="0"/>
                      <a:t>
5%</a:t>
                    </a:r>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Sheet2!$C$6:$L$6</c:f>
              <c:strCache>
                <c:ptCount val="10"/>
                <c:pt idx="0">
                  <c:v>Admin</c:v>
                </c:pt>
                <c:pt idx="1">
                  <c:v>M&amp;E</c:v>
                </c:pt>
                <c:pt idx="2">
                  <c:v>Sports</c:v>
                </c:pt>
                <c:pt idx="3">
                  <c:v>Environment</c:v>
                </c:pt>
                <c:pt idx="4">
                  <c:v>Bursary</c:v>
                </c:pt>
                <c:pt idx="5">
                  <c:v>Emergency</c:v>
                </c:pt>
                <c:pt idx="6">
                  <c:v>Education </c:v>
                </c:pt>
                <c:pt idx="7">
                  <c:v>Security</c:v>
                </c:pt>
                <c:pt idx="8">
                  <c:v>Health</c:v>
                </c:pt>
                <c:pt idx="9">
                  <c:v>Others</c:v>
                </c:pt>
              </c:strCache>
            </c:strRef>
          </c:cat>
          <c:val>
            <c:numRef>
              <c:f>Sheet2!$C$7:$L$7</c:f>
              <c:numCache>
                <c:formatCode>General</c:formatCode>
                <c:ptCount val="10"/>
                <c:pt idx="0">
                  <c:v>25972551</c:v>
                </c:pt>
                <c:pt idx="1">
                  <c:v>12986274</c:v>
                </c:pt>
                <c:pt idx="2">
                  <c:v>8657518</c:v>
                </c:pt>
                <c:pt idx="3">
                  <c:v>8657518</c:v>
                </c:pt>
                <c:pt idx="4">
                  <c:v>102493281</c:v>
                </c:pt>
                <c:pt idx="5">
                  <c:v>23965132</c:v>
                </c:pt>
                <c:pt idx="6">
                  <c:v>154733768</c:v>
                </c:pt>
                <c:pt idx="7">
                  <c:v>29994172</c:v>
                </c:pt>
                <c:pt idx="8">
                  <c:v>4482759</c:v>
                </c:pt>
                <c:pt idx="9">
                  <c:v>65415659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Distribution</a:t>
            </a:r>
            <a:r>
              <a:rPr lang="en-US" sz="1200" baseline="0"/>
              <a:t> of Roysambu NG-CDF allocation for FY 2017/18</a:t>
            </a:r>
            <a:endParaRPr lang="en-US" sz="1200"/>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Sheet2!$C$12:$J$12</c:f>
              <c:strCache>
                <c:ptCount val="7"/>
                <c:pt idx="0">
                  <c:v>Admin</c:v>
                </c:pt>
                <c:pt idx="1">
                  <c:v>M&amp;E</c:v>
                </c:pt>
                <c:pt idx="2">
                  <c:v>Sports</c:v>
                </c:pt>
                <c:pt idx="3">
                  <c:v>Environment</c:v>
                </c:pt>
                <c:pt idx="4">
                  <c:v>Bursary</c:v>
                </c:pt>
                <c:pt idx="5">
                  <c:v>Emergency</c:v>
                </c:pt>
                <c:pt idx="6">
                  <c:v>Development Expenditure</c:v>
                </c:pt>
              </c:strCache>
            </c:strRef>
          </c:cat>
          <c:val>
            <c:numRef>
              <c:f>Sheet2!$C$13:$J$13</c:f>
              <c:numCache>
                <c:formatCode>0%</c:formatCode>
                <c:ptCount val="8"/>
                <c:pt idx="0">
                  <c:v>6.0000000000000032E-2</c:v>
                </c:pt>
                <c:pt idx="1">
                  <c:v>3.0000000000000002E-2</c:v>
                </c:pt>
                <c:pt idx="2">
                  <c:v>2.0000000000000011E-2</c:v>
                </c:pt>
                <c:pt idx="3">
                  <c:v>2.0000000000000011E-2</c:v>
                </c:pt>
                <c:pt idx="4">
                  <c:v>0.28000000000000008</c:v>
                </c:pt>
                <c:pt idx="5">
                  <c:v>0.05</c:v>
                </c:pt>
                <c:pt idx="6">
                  <c:v>0.54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2018 - 2022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4F5166-602A-44D0-9A48-C0C04FC0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10095</Words>
  <Characters>57546</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ROYSAMBU CONSTITUENCY                                                              NG CDF                                                                                           DRAFT STRATEGIC PLAN</vt:lpstr>
    </vt:vector>
  </TitlesOfParts>
  <Company>Hewlett-Packard Company</Company>
  <LinksUpToDate>false</LinksUpToDate>
  <CharactersWithSpaces>67506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ROYSAMBU CONSTITUENCY                                                              NG CDF                                                                                           DRAFT STRATEGIC PLAN</dc:title>
  <dc:creator>Wanyika M</dc:creator>
  <cp:lastModifiedBy>Wanyika M</cp:lastModifiedBy>
  <cp:revision>2</cp:revision>
  <cp:lastPrinted>2018-11-24T19:12:00Z</cp:lastPrinted>
  <dcterms:created xsi:type="dcterms:W3CDTF">2019-10-28T12:44:00Z</dcterms:created>
  <dcterms:modified xsi:type="dcterms:W3CDTF">2019-10-28T12:44:00Z</dcterms:modified>
</cp:coreProperties>
</file>