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070"/>
        <w:gridCol w:w="2340"/>
        <w:gridCol w:w="6120"/>
        <w:gridCol w:w="4320"/>
      </w:tblGrid>
      <w:tr w:rsidR="005A12C7" w:rsidRPr="00735F54" w14:paraId="58D65E83" w14:textId="77777777" w:rsidTr="00D45B55">
        <w:trPr>
          <w:trHeight w:val="593"/>
          <w:tblHeader/>
        </w:trPr>
        <w:tc>
          <w:tcPr>
            <w:tcW w:w="720" w:type="dxa"/>
            <w:tcBorders>
              <w:top w:val="single" w:sz="4" w:space="0" w:color="000000"/>
              <w:left w:val="single" w:sz="4" w:space="0" w:color="000000"/>
              <w:bottom w:val="single" w:sz="4" w:space="0" w:color="000000"/>
              <w:right w:val="single" w:sz="4" w:space="0" w:color="000000"/>
            </w:tcBorders>
          </w:tcPr>
          <w:p w14:paraId="53377B7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No</w:t>
            </w:r>
          </w:p>
        </w:tc>
        <w:tc>
          <w:tcPr>
            <w:tcW w:w="2070" w:type="dxa"/>
            <w:tcBorders>
              <w:top w:val="single" w:sz="4" w:space="0" w:color="000000"/>
              <w:left w:val="single" w:sz="4" w:space="0" w:color="000000"/>
              <w:bottom w:val="single" w:sz="4" w:space="0" w:color="000000"/>
              <w:right w:val="single" w:sz="4" w:space="0" w:color="000000"/>
            </w:tcBorders>
          </w:tcPr>
          <w:p w14:paraId="1287C84A"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 xml:space="preserve">Constituency name  </w:t>
            </w:r>
          </w:p>
        </w:tc>
        <w:tc>
          <w:tcPr>
            <w:tcW w:w="2340" w:type="dxa"/>
            <w:tcBorders>
              <w:top w:val="single" w:sz="4" w:space="0" w:color="000000"/>
              <w:left w:val="single" w:sz="4" w:space="0" w:color="000000"/>
              <w:bottom w:val="single" w:sz="4" w:space="0" w:color="000000"/>
              <w:right w:val="single" w:sz="4" w:space="0" w:color="000000"/>
            </w:tcBorders>
          </w:tcPr>
          <w:p w14:paraId="7E1B8CBB"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Allocation</w:t>
            </w:r>
            <w:r>
              <w:rPr>
                <w:rFonts w:ascii="Footlight MT Light" w:eastAsia="Times New Roman" w:hAnsi="Footlight MT Light"/>
                <w:b/>
                <w:sz w:val="24"/>
                <w:szCs w:val="24"/>
              </w:rPr>
              <w:t xml:space="preserve"> (Kshs.)</w:t>
            </w:r>
          </w:p>
        </w:tc>
        <w:tc>
          <w:tcPr>
            <w:tcW w:w="6120" w:type="dxa"/>
            <w:tcBorders>
              <w:top w:val="single" w:sz="4" w:space="0" w:color="000000"/>
              <w:left w:val="single" w:sz="4" w:space="0" w:color="000000"/>
              <w:bottom w:val="single" w:sz="4" w:space="0" w:color="000000"/>
              <w:right w:val="single" w:sz="4" w:space="0" w:color="000000"/>
            </w:tcBorders>
          </w:tcPr>
          <w:p w14:paraId="01F2D79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Compliance to NG-CDF Act and other guidelines</w:t>
            </w:r>
          </w:p>
        </w:tc>
        <w:tc>
          <w:tcPr>
            <w:tcW w:w="4320" w:type="dxa"/>
            <w:tcBorders>
              <w:top w:val="single" w:sz="4" w:space="0" w:color="000000"/>
              <w:left w:val="single" w:sz="4" w:space="0" w:color="000000"/>
              <w:bottom w:val="single" w:sz="4" w:space="0" w:color="000000"/>
              <w:right w:val="single" w:sz="4" w:space="0" w:color="000000"/>
            </w:tcBorders>
          </w:tcPr>
          <w:p w14:paraId="5C44DCC5" w14:textId="77777777" w:rsidR="006757F3" w:rsidRPr="00735F54" w:rsidRDefault="006757F3" w:rsidP="00661C73">
            <w:pPr>
              <w:spacing w:after="0" w:line="240" w:lineRule="auto"/>
              <w:jc w:val="both"/>
              <w:rPr>
                <w:rFonts w:ascii="Footlight MT Light" w:eastAsia="Times New Roman" w:hAnsi="Footlight MT Light"/>
                <w:b/>
                <w:sz w:val="24"/>
                <w:szCs w:val="24"/>
              </w:rPr>
            </w:pPr>
            <w:r>
              <w:rPr>
                <w:rFonts w:ascii="Footlight MT Light" w:eastAsia="Times New Roman" w:hAnsi="Footlight MT Light"/>
                <w:b/>
                <w:sz w:val="24"/>
                <w:szCs w:val="24"/>
              </w:rPr>
              <w:t>Committee’s Recommendations</w:t>
            </w:r>
          </w:p>
        </w:tc>
      </w:tr>
      <w:tr w:rsidR="00D45B55" w:rsidRPr="00FE2A5B" w14:paraId="33AD8C73"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val="restart"/>
            <w:tcBorders>
              <w:top w:val="single" w:sz="4" w:space="0" w:color="auto"/>
              <w:left w:val="single" w:sz="4" w:space="0" w:color="auto"/>
              <w:right w:val="single" w:sz="4" w:space="0" w:color="auto"/>
            </w:tcBorders>
          </w:tcPr>
          <w:p w14:paraId="4280A120" w14:textId="77777777" w:rsidR="00D45B55" w:rsidRPr="00D45B55" w:rsidRDefault="00D45B55" w:rsidP="00D45B55">
            <w:pPr>
              <w:ind w:left="720"/>
              <w:jc w:val="both"/>
              <w:rPr>
                <w:rFonts w:ascii="Footlight MT Light" w:eastAsia="Times New Roman" w:hAnsi="Footlight MT Light"/>
                <w:b/>
              </w:rPr>
            </w:pPr>
          </w:p>
        </w:tc>
        <w:tc>
          <w:tcPr>
            <w:tcW w:w="2070" w:type="dxa"/>
            <w:vMerge w:val="restart"/>
            <w:tcBorders>
              <w:top w:val="single" w:sz="4" w:space="0" w:color="auto"/>
              <w:left w:val="single" w:sz="4" w:space="0" w:color="auto"/>
              <w:right w:val="single" w:sz="4" w:space="0" w:color="auto"/>
            </w:tcBorders>
          </w:tcPr>
          <w:p w14:paraId="5BB21C18"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roofErr w:type="spellStart"/>
            <w:r w:rsidRPr="00FE2A5B">
              <w:rPr>
                <w:rFonts w:ascii="Footlight MT Light" w:eastAsia="Times New Roman" w:hAnsi="Footlight MT Light" w:cs="Times New Roman"/>
                <w:b/>
                <w:sz w:val="24"/>
                <w:szCs w:val="24"/>
              </w:rPr>
              <w:t>Buuri</w:t>
            </w:r>
            <w:proofErr w:type="spellEnd"/>
          </w:p>
        </w:tc>
        <w:tc>
          <w:tcPr>
            <w:tcW w:w="2340" w:type="dxa"/>
            <w:vMerge w:val="restart"/>
            <w:tcBorders>
              <w:top w:val="single" w:sz="4" w:space="0" w:color="auto"/>
              <w:left w:val="single" w:sz="4" w:space="0" w:color="auto"/>
              <w:right w:val="single" w:sz="4" w:space="0" w:color="auto"/>
            </w:tcBorders>
          </w:tcPr>
          <w:p w14:paraId="5AECABE5"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Normal Allocation, Kshs.175,361,810</w:t>
            </w:r>
          </w:p>
          <w:p w14:paraId="448B4E9A"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p w14:paraId="2F533EB1"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JSS Allocation, Kshs.9,623,083</w:t>
            </w:r>
          </w:p>
          <w:p w14:paraId="2798D07D"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p w14:paraId="2C830A20"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sz w:val="24"/>
                <w:szCs w:val="24"/>
              </w:rPr>
              <w:t>Total Allocation, Kshs.184,984,893</w:t>
            </w:r>
          </w:p>
        </w:tc>
        <w:tc>
          <w:tcPr>
            <w:tcW w:w="6120" w:type="dxa"/>
            <w:tcBorders>
              <w:top w:val="single" w:sz="4" w:space="0" w:color="auto"/>
              <w:left w:val="single" w:sz="4" w:space="0" w:color="auto"/>
              <w:bottom w:val="single" w:sz="4" w:space="0" w:color="auto"/>
              <w:right w:val="single" w:sz="4" w:space="0" w:color="auto"/>
            </w:tcBorders>
          </w:tcPr>
          <w:p w14:paraId="3A2848BD" w14:textId="281A7BEF" w:rsidR="00D45B55" w:rsidRPr="00FE2A5B" w:rsidRDefault="00D45B55" w:rsidP="00E46341">
            <w:pPr>
              <w:spacing w:after="0" w:line="240" w:lineRule="auto"/>
              <w:jc w:val="both"/>
              <w:rPr>
                <w:rFonts w:ascii="Footlight MT Light" w:hAnsi="Footlight MT Light" w:cs="Calibri"/>
                <w:b/>
                <w:bCs/>
                <w:color w:val="000000"/>
                <w:sz w:val="24"/>
                <w:szCs w:val="24"/>
              </w:rPr>
            </w:pPr>
            <w:r w:rsidRPr="00FE2A5B">
              <w:rPr>
                <w:rFonts w:ascii="Footlight MT Light" w:hAnsi="Footlight MT Light" w:cs="Calibri"/>
                <w:b/>
                <w:bCs/>
                <w:color w:val="000000"/>
                <w:sz w:val="24"/>
                <w:szCs w:val="24"/>
              </w:rPr>
              <w:t>Non- compliance - Entire proposal to pend approval apart from bursary, Administration and Emergency;</w:t>
            </w:r>
          </w:p>
        </w:tc>
        <w:tc>
          <w:tcPr>
            <w:tcW w:w="4320" w:type="dxa"/>
            <w:tcBorders>
              <w:top w:val="single" w:sz="4" w:space="0" w:color="auto"/>
              <w:left w:val="single" w:sz="4" w:space="0" w:color="auto"/>
              <w:bottom w:val="single" w:sz="4" w:space="0" w:color="auto"/>
              <w:right w:val="single" w:sz="4" w:space="0" w:color="auto"/>
            </w:tcBorders>
          </w:tcPr>
          <w:p w14:paraId="367B4FB4" w14:textId="77777777" w:rsidR="00D45B55" w:rsidRPr="00FE2A5B" w:rsidRDefault="00D45B55" w:rsidP="00E46341">
            <w:pPr>
              <w:spacing w:after="0" w:line="240" w:lineRule="auto"/>
              <w:jc w:val="both"/>
              <w:rPr>
                <w:rFonts w:ascii="Footlight MT Light" w:eastAsia="Times New Roman" w:hAnsi="Footlight MT Light"/>
                <w:b/>
                <w:bCs/>
                <w:i/>
                <w:iCs/>
                <w:sz w:val="24"/>
                <w:szCs w:val="24"/>
              </w:rPr>
            </w:pPr>
            <w:r w:rsidRPr="00FE2A5B">
              <w:rPr>
                <w:rFonts w:ascii="Footlight MT Light" w:eastAsia="Times New Roman" w:hAnsi="Footlight MT Light"/>
                <w:b/>
                <w:bCs/>
                <w:i/>
                <w:iCs/>
                <w:sz w:val="24"/>
                <w:szCs w:val="24"/>
              </w:rPr>
              <w:t xml:space="preserve">Entire proposal to pend approval apart from bursary, Administration and Emergency subject to NG-CDFC allocating entire balances to laboratory projects initiated in 2022/23 financial year in the following schools; </w:t>
            </w:r>
            <w:proofErr w:type="spellStart"/>
            <w:r w:rsidRPr="00FE2A5B">
              <w:rPr>
                <w:rFonts w:ascii="Footlight MT Light" w:eastAsia="Times New Roman" w:hAnsi="Footlight MT Light"/>
                <w:b/>
                <w:bCs/>
                <w:i/>
                <w:iCs/>
                <w:sz w:val="24"/>
                <w:szCs w:val="24"/>
              </w:rPr>
              <w:t>Mbuju</w:t>
            </w:r>
            <w:proofErr w:type="spellEnd"/>
            <w:r w:rsidRPr="00FE2A5B">
              <w:rPr>
                <w:rFonts w:ascii="Footlight MT Light" w:eastAsia="Times New Roman" w:hAnsi="Footlight MT Light"/>
                <w:b/>
                <w:bCs/>
                <w:i/>
                <w:iCs/>
                <w:sz w:val="24"/>
                <w:szCs w:val="24"/>
              </w:rPr>
              <w:t xml:space="preserve"> Secondary School, </w:t>
            </w:r>
            <w:proofErr w:type="spellStart"/>
            <w:r w:rsidRPr="00FE2A5B">
              <w:rPr>
                <w:rFonts w:ascii="Footlight MT Light" w:eastAsia="Times New Roman" w:hAnsi="Footlight MT Light"/>
                <w:b/>
                <w:bCs/>
                <w:i/>
                <w:iCs/>
                <w:sz w:val="24"/>
                <w:szCs w:val="24"/>
              </w:rPr>
              <w:t>Buuri</w:t>
            </w:r>
            <w:proofErr w:type="spellEnd"/>
            <w:r w:rsidRPr="00FE2A5B">
              <w:rPr>
                <w:rFonts w:ascii="Footlight MT Light" w:eastAsia="Times New Roman" w:hAnsi="Footlight MT Light"/>
                <w:b/>
                <w:bCs/>
                <w:i/>
                <w:iCs/>
                <w:sz w:val="24"/>
                <w:szCs w:val="24"/>
              </w:rPr>
              <w:t xml:space="preserve"> High School, </w:t>
            </w:r>
          </w:p>
        </w:tc>
      </w:tr>
      <w:tr w:rsidR="00D45B55" w:rsidRPr="00FE2A5B" w14:paraId="0D0F78C1"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23F1EC60"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1305D520"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61CDF395"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3506757E"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Ontulili</w:t>
            </w:r>
            <w:proofErr w:type="spellEnd"/>
            <w:r w:rsidRPr="00FE2A5B">
              <w:rPr>
                <w:rFonts w:ascii="Footlight MT Light" w:hAnsi="Footlight MT Light" w:cs="Calibri"/>
                <w:color w:val="000000"/>
                <w:sz w:val="24"/>
                <w:szCs w:val="24"/>
              </w:rPr>
              <w:t xml:space="preserve"> Mixed Day Secondary School, Kshs.8,700,000-Purchase of a 46 Capacity School Bus Isuzu semi luxury bus (to be on a one off and no insurance nor asset financing involved) and this is within the government negotiated range and as such there is no extra cost involved with fittings to cater for Persons with Disabilities</w:t>
            </w:r>
          </w:p>
        </w:tc>
        <w:tc>
          <w:tcPr>
            <w:tcW w:w="4320" w:type="dxa"/>
            <w:tcBorders>
              <w:top w:val="single" w:sz="4" w:space="0" w:color="auto"/>
              <w:left w:val="single" w:sz="4" w:space="0" w:color="auto"/>
              <w:bottom w:val="single" w:sz="4" w:space="0" w:color="auto"/>
              <w:right w:val="single" w:sz="4" w:space="0" w:color="auto"/>
            </w:tcBorders>
          </w:tcPr>
          <w:p w14:paraId="53D63EDC"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5D3660D3"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0A2D75DE"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NG-CDFC to submit quotation for the 46-seater school bus</w:t>
            </w:r>
          </w:p>
        </w:tc>
      </w:tr>
      <w:tr w:rsidR="00D45B55" w:rsidRPr="00FE2A5B" w14:paraId="7FC121BD"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259832F2"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5AE7358B"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72FE0835"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68DDCFB"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Ruiri</w:t>
            </w:r>
            <w:proofErr w:type="spellEnd"/>
            <w:r w:rsidRPr="00FE2A5B">
              <w:rPr>
                <w:rFonts w:ascii="Footlight MT Light" w:hAnsi="Footlight MT Light" w:cs="Calibri"/>
                <w:color w:val="000000"/>
                <w:sz w:val="24"/>
                <w:szCs w:val="24"/>
              </w:rPr>
              <w:t xml:space="preserve"> Girls Secondary School, Kshs.1,200,000 - Construction to the roofing level of 200 capacity dormitory</w:t>
            </w:r>
          </w:p>
        </w:tc>
        <w:tc>
          <w:tcPr>
            <w:tcW w:w="4320" w:type="dxa"/>
            <w:tcBorders>
              <w:top w:val="single" w:sz="4" w:space="0" w:color="auto"/>
              <w:left w:val="single" w:sz="4" w:space="0" w:color="auto"/>
              <w:bottom w:val="single" w:sz="4" w:space="0" w:color="auto"/>
              <w:right w:val="single" w:sz="4" w:space="0" w:color="auto"/>
            </w:tcBorders>
          </w:tcPr>
          <w:p w14:paraId="5B63493F"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0AFDDB58"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47D47032"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 xml:space="preserve">NG-CDFC to submit drawings and </w:t>
            </w:r>
            <w:proofErr w:type="spellStart"/>
            <w:r w:rsidRPr="00FE2A5B">
              <w:rPr>
                <w:rFonts w:ascii="Footlight MT Light" w:eastAsia="Times New Roman" w:hAnsi="Footlight MT Light"/>
                <w:bCs/>
                <w:sz w:val="24"/>
                <w:szCs w:val="24"/>
              </w:rPr>
              <w:t>BoQs</w:t>
            </w:r>
            <w:proofErr w:type="spellEnd"/>
          </w:p>
          <w:p w14:paraId="3BE114F7" w14:textId="77777777" w:rsidR="00D45B55" w:rsidRPr="00FE2A5B" w:rsidRDefault="00D45B55" w:rsidP="00E46341">
            <w:pPr>
              <w:spacing w:after="0" w:line="240" w:lineRule="auto"/>
              <w:jc w:val="both"/>
              <w:rPr>
                <w:rFonts w:ascii="Footlight MT Light" w:eastAsia="Times New Roman" w:hAnsi="Footlight MT Light"/>
                <w:bCs/>
                <w:sz w:val="24"/>
                <w:szCs w:val="24"/>
              </w:rPr>
            </w:pPr>
          </w:p>
          <w:p w14:paraId="44EE29A9"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Cs/>
                <w:sz w:val="24"/>
                <w:szCs w:val="24"/>
              </w:rPr>
              <w:t>The estimated cost has been provided as Kshs.3,500,000</w:t>
            </w:r>
          </w:p>
        </w:tc>
      </w:tr>
      <w:tr w:rsidR="00D45B55" w:rsidRPr="00FE2A5B" w14:paraId="16E64642"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2F385EB3"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2095C96D"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2D5D309E"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B1EE4F4"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Kiirua</w:t>
            </w:r>
            <w:proofErr w:type="spellEnd"/>
            <w:r w:rsidRPr="00FE2A5B">
              <w:rPr>
                <w:rFonts w:ascii="Footlight MT Light" w:hAnsi="Footlight MT Light" w:cs="Calibri"/>
                <w:color w:val="000000"/>
                <w:sz w:val="24"/>
                <w:szCs w:val="24"/>
              </w:rPr>
              <w:t xml:space="preserve"> Police Post, Kshs.2,000,000-Construction to completion of the administration block; 4 roomed offices (OCPD Office, Deputy OCPD, DCIO Office, Staff Officer Division)</w:t>
            </w:r>
          </w:p>
        </w:tc>
        <w:tc>
          <w:tcPr>
            <w:tcW w:w="4320" w:type="dxa"/>
            <w:tcBorders>
              <w:top w:val="single" w:sz="4" w:space="0" w:color="auto"/>
              <w:left w:val="single" w:sz="4" w:space="0" w:color="auto"/>
              <w:bottom w:val="single" w:sz="4" w:space="0" w:color="auto"/>
              <w:right w:val="single" w:sz="4" w:space="0" w:color="auto"/>
            </w:tcBorders>
          </w:tcPr>
          <w:p w14:paraId="1B425064"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5A12C798"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1D80060F"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NG-CDFC to submit a letter from the Deputy County Commissioner communicating the decision of the Sub County Security Committee on the establishment of the police post</w:t>
            </w:r>
          </w:p>
          <w:p w14:paraId="5375403E" w14:textId="77777777" w:rsidR="00D45B55" w:rsidRPr="00FE2A5B" w:rsidRDefault="00D45B55" w:rsidP="00E46341">
            <w:pPr>
              <w:spacing w:after="0" w:line="240" w:lineRule="auto"/>
              <w:jc w:val="both"/>
              <w:rPr>
                <w:rFonts w:ascii="Footlight MT Light" w:eastAsia="Times New Roman" w:hAnsi="Footlight MT Light"/>
                <w:bCs/>
                <w:sz w:val="24"/>
                <w:szCs w:val="24"/>
              </w:rPr>
            </w:pPr>
          </w:p>
          <w:p w14:paraId="542E7FB6"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Cs/>
                <w:sz w:val="24"/>
                <w:szCs w:val="24"/>
              </w:rPr>
              <w:t xml:space="preserve">NG-CDFC to submit drawings and </w:t>
            </w:r>
            <w:proofErr w:type="spellStart"/>
            <w:r w:rsidRPr="00FE2A5B">
              <w:rPr>
                <w:rFonts w:ascii="Footlight MT Light" w:eastAsia="Times New Roman" w:hAnsi="Footlight MT Light"/>
                <w:bCs/>
                <w:sz w:val="24"/>
                <w:szCs w:val="24"/>
              </w:rPr>
              <w:t>BoQs</w:t>
            </w:r>
            <w:proofErr w:type="spellEnd"/>
            <w:r w:rsidRPr="00FE2A5B">
              <w:rPr>
                <w:rFonts w:ascii="Footlight MT Light" w:eastAsia="Times New Roman" w:hAnsi="Footlight MT Light"/>
                <w:bCs/>
                <w:sz w:val="24"/>
                <w:szCs w:val="24"/>
              </w:rPr>
              <w:t xml:space="preserve"> endorsed by the OCPD</w:t>
            </w:r>
          </w:p>
        </w:tc>
      </w:tr>
      <w:tr w:rsidR="00D45B55" w:rsidRPr="00FE2A5B" w14:paraId="4D31B03E"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1B21FCFD"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01F3336E"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6A08BB4E"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6C068FF4"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Ontulili</w:t>
            </w:r>
            <w:proofErr w:type="spellEnd"/>
            <w:r w:rsidRPr="00FE2A5B">
              <w:rPr>
                <w:rFonts w:ascii="Footlight MT Light" w:hAnsi="Footlight MT Light" w:cs="Calibri"/>
                <w:color w:val="000000"/>
                <w:sz w:val="24"/>
                <w:szCs w:val="24"/>
              </w:rPr>
              <w:t xml:space="preserve"> Police Post, Kshs.3,000,000- Construction to Lintel Level of a Police Post administration Block of 10 Rooms Offices (OB Office, OCS Office, Deputy OCS Office, OCPD Office, </w:t>
            </w:r>
            <w:r w:rsidRPr="00FE2A5B">
              <w:rPr>
                <w:rFonts w:ascii="Footlight MT Light" w:hAnsi="Footlight MT Light" w:cs="Calibri"/>
                <w:color w:val="000000"/>
                <w:sz w:val="24"/>
                <w:szCs w:val="24"/>
              </w:rPr>
              <w:lastRenderedPageBreak/>
              <w:t>General Office, Armory room, Male cell, Female Cell, and Minor Boys Cell minor Girl’s cell.</w:t>
            </w:r>
          </w:p>
        </w:tc>
        <w:tc>
          <w:tcPr>
            <w:tcW w:w="4320" w:type="dxa"/>
            <w:tcBorders>
              <w:top w:val="single" w:sz="4" w:space="0" w:color="auto"/>
              <w:left w:val="single" w:sz="4" w:space="0" w:color="auto"/>
              <w:bottom w:val="single" w:sz="4" w:space="0" w:color="auto"/>
              <w:right w:val="single" w:sz="4" w:space="0" w:color="auto"/>
            </w:tcBorders>
          </w:tcPr>
          <w:p w14:paraId="52CD74B5"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lastRenderedPageBreak/>
              <w:t>Pending Approval.</w:t>
            </w:r>
          </w:p>
          <w:p w14:paraId="2F032157"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2622DB6D"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 xml:space="preserve">NG-CDFC to submit a letter from the Deputy County Commissioner communicating the </w:t>
            </w:r>
            <w:r w:rsidRPr="00FE2A5B">
              <w:rPr>
                <w:rFonts w:ascii="Footlight MT Light" w:eastAsia="Times New Roman" w:hAnsi="Footlight MT Light"/>
                <w:bCs/>
                <w:sz w:val="24"/>
                <w:szCs w:val="24"/>
              </w:rPr>
              <w:lastRenderedPageBreak/>
              <w:t>decision of the Sub County Security Committee on the establishment of the police post</w:t>
            </w:r>
          </w:p>
          <w:p w14:paraId="2248AFC1" w14:textId="77777777" w:rsidR="00D45B55" w:rsidRPr="00FE2A5B" w:rsidRDefault="00D45B55" w:rsidP="00E46341">
            <w:pPr>
              <w:spacing w:after="0" w:line="240" w:lineRule="auto"/>
              <w:jc w:val="both"/>
              <w:rPr>
                <w:rFonts w:ascii="Footlight MT Light" w:eastAsia="Times New Roman" w:hAnsi="Footlight MT Light"/>
                <w:bCs/>
                <w:sz w:val="24"/>
                <w:szCs w:val="24"/>
              </w:rPr>
            </w:pPr>
          </w:p>
          <w:p w14:paraId="598B39B5"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Cs/>
                <w:sz w:val="24"/>
                <w:szCs w:val="24"/>
              </w:rPr>
              <w:t xml:space="preserve">NG-CDFC to submit drawings and </w:t>
            </w:r>
            <w:proofErr w:type="spellStart"/>
            <w:r w:rsidRPr="00FE2A5B">
              <w:rPr>
                <w:rFonts w:ascii="Footlight MT Light" w:eastAsia="Times New Roman" w:hAnsi="Footlight MT Light"/>
                <w:bCs/>
                <w:sz w:val="24"/>
                <w:szCs w:val="24"/>
              </w:rPr>
              <w:t>BoQs</w:t>
            </w:r>
            <w:proofErr w:type="spellEnd"/>
            <w:r w:rsidRPr="00FE2A5B">
              <w:rPr>
                <w:rFonts w:ascii="Footlight MT Light" w:eastAsia="Times New Roman" w:hAnsi="Footlight MT Light"/>
                <w:bCs/>
                <w:sz w:val="24"/>
                <w:szCs w:val="24"/>
              </w:rPr>
              <w:t xml:space="preserve"> endorsed by the OCPD</w:t>
            </w:r>
          </w:p>
        </w:tc>
      </w:tr>
      <w:tr w:rsidR="00D45B55" w:rsidRPr="00FE2A5B" w14:paraId="1BB9E1DA"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06430C0D"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5531F3D0"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78634907"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3F582EA" w14:textId="77777777" w:rsidR="00D45B55" w:rsidRPr="00FE2A5B" w:rsidRDefault="00D45B55"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 xml:space="preserve">Climate Mitigation Activities, Kshs.5,714,472- Purchase, planting, and nurturing of 1000 drought-resistant tree seedlings to public institutions </w:t>
            </w:r>
          </w:p>
        </w:tc>
        <w:tc>
          <w:tcPr>
            <w:tcW w:w="4320" w:type="dxa"/>
            <w:tcBorders>
              <w:top w:val="single" w:sz="4" w:space="0" w:color="auto"/>
              <w:left w:val="single" w:sz="4" w:space="0" w:color="auto"/>
              <w:bottom w:val="single" w:sz="4" w:space="0" w:color="auto"/>
              <w:right w:val="single" w:sz="4" w:space="0" w:color="auto"/>
            </w:tcBorders>
          </w:tcPr>
          <w:p w14:paraId="4CABF7BD"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7C4BF85B"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0983AE14"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Proposed project to await guidelines on climate change projects.</w:t>
            </w:r>
          </w:p>
        </w:tc>
      </w:tr>
      <w:tr w:rsidR="00D45B55" w:rsidRPr="00FE2A5B" w14:paraId="30BA1D25"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451A1E98"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1614821E"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2BD064A8"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4B25DDD"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Tutua</w:t>
            </w:r>
            <w:proofErr w:type="spellEnd"/>
            <w:r w:rsidRPr="00FE2A5B">
              <w:rPr>
                <w:rFonts w:ascii="Footlight MT Light" w:hAnsi="Footlight MT Light" w:cs="Calibri"/>
                <w:color w:val="000000"/>
                <w:sz w:val="24"/>
                <w:szCs w:val="24"/>
              </w:rPr>
              <w:t xml:space="preserve"> Information and Communication Technology Hub, Kshs.2,500,000-Construction to roofing level of a 100-capacity Information and Communication Technology Hub Hall with one office and a kitchen.</w:t>
            </w:r>
          </w:p>
        </w:tc>
        <w:tc>
          <w:tcPr>
            <w:tcW w:w="4320" w:type="dxa"/>
            <w:vMerge w:val="restart"/>
            <w:tcBorders>
              <w:top w:val="single" w:sz="4" w:space="0" w:color="auto"/>
              <w:left w:val="single" w:sz="4" w:space="0" w:color="auto"/>
              <w:right w:val="single" w:sz="4" w:space="0" w:color="auto"/>
            </w:tcBorders>
          </w:tcPr>
          <w:p w14:paraId="79C7E982"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Pending approval</w:t>
            </w:r>
          </w:p>
          <w:p w14:paraId="055614BE" w14:textId="77777777" w:rsidR="00D45B55" w:rsidRPr="00FE2A5B" w:rsidRDefault="00D45B55" w:rsidP="00E46341">
            <w:pPr>
              <w:spacing w:after="0" w:line="240" w:lineRule="auto"/>
              <w:jc w:val="both"/>
              <w:rPr>
                <w:rFonts w:ascii="Footlight MT Light" w:eastAsia="Times New Roman" w:hAnsi="Footlight MT Light"/>
                <w:b/>
                <w:sz w:val="24"/>
                <w:szCs w:val="24"/>
              </w:rPr>
            </w:pPr>
          </w:p>
          <w:p w14:paraId="526681E2" w14:textId="77777777" w:rsidR="00D45B55" w:rsidRPr="00FE2A5B" w:rsidRDefault="00D45B55" w:rsidP="00E46341">
            <w:pPr>
              <w:spacing w:after="0" w:line="240" w:lineRule="auto"/>
              <w:jc w:val="both"/>
              <w:rPr>
                <w:rFonts w:ascii="Footlight MT Light" w:eastAsia="Times New Roman" w:hAnsi="Footlight MT Light"/>
                <w:bCs/>
                <w:sz w:val="24"/>
                <w:szCs w:val="24"/>
              </w:rPr>
            </w:pPr>
            <w:r w:rsidRPr="00FE2A5B">
              <w:rPr>
                <w:rFonts w:ascii="Footlight MT Light" w:eastAsia="Times New Roman" w:hAnsi="Footlight MT Light"/>
                <w:bCs/>
                <w:sz w:val="24"/>
                <w:szCs w:val="24"/>
              </w:rPr>
              <w:t>Proposed projects to await detailed guidelines from the Ministry of ICT</w:t>
            </w:r>
          </w:p>
          <w:p w14:paraId="4191922B" w14:textId="77777777" w:rsidR="00D45B55" w:rsidRPr="00FE2A5B" w:rsidRDefault="00D45B55" w:rsidP="00E46341">
            <w:pPr>
              <w:spacing w:after="0" w:line="240" w:lineRule="auto"/>
              <w:jc w:val="both"/>
              <w:rPr>
                <w:rFonts w:ascii="Footlight MT Light" w:eastAsia="Times New Roman" w:hAnsi="Footlight MT Light"/>
                <w:bCs/>
                <w:sz w:val="24"/>
                <w:szCs w:val="24"/>
              </w:rPr>
            </w:pPr>
          </w:p>
          <w:p w14:paraId="08A15803" w14:textId="77777777" w:rsidR="00D45B55" w:rsidRPr="00FE2A5B" w:rsidRDefault="00D45B55"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Cs/>
                <w:sz w:val="24"/>
                <w:szCs w:val="24"/>
              </w:rPr>
              <w:t>NG-CDFC to confirm availability of land where the hub will be constructed once approved</w:t>
            </w:r>
          </w:p>
        </w:tc>
      </w:tr>
      <w:tr w:rsidR="00D45B55" w:rsidRPr="00FE2A5B" w14:paraId="66827BB6"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6EFCD4CD"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747CBDCC"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708A28BA"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F495DE1" w14:textId="77777777" w:rsidR="00D45B55" w:rsidRPr="00FE2A5B" w:rsidRDefault="00D45B55" w:rsidP="00E46341">
            <w:pPr>
              <w:spacing w:after="0" w:line="240" w:lineRule="auto"/>
              <w:jc w:val="both"/>
              <w:rPr>
                <w:rFonts w:ascii="Footlight MT Light" w:hAnsi="Footlight MT Light" w:cs="Calibri"/>
                <w:color w:val="000000"/>
                <w:sz w:val="24"/>
                <w:szCs w:val="24"/>
              </w:rPr>
            </w:pPr>
            <w:r w:rsidRPr="00FE2A5B">
              <w:rPr>
                <w:rFonts w:ascii="Footlight MT Light" w:hAnsi="Footlight MT Light" w:cs="Calibri"/>
                <w:color w:val="000000"/>
                <w:sz w:val="24"/>
                <w:szCs w:val="24"/>
              </w:rPr>
              <w:t>Kisima Information and Communication Technology Hub, Kshs.2,500,000- Construction to roofing level of a 100 Capacity Information and Communication Technology Hub Hall with one office and a kitchen</w:t>
            </w:r>
          </w:p>
        </w:tc>
        <w:tc>
          <w:tcPr>
            <w:tcW w:w="4320" w:type="dxa"/>
            <w:vMerge/>
            <w:tcBorders>
              <w:left w:val="single" w:sz="4" w:space="0" w:color="auto"/>
              <w:right w:val="single" w:sz="4" w:space="0" w:color="auto"/>
            </w:tcBorders>
          </w:tcPr>
          <w:p w14:paraId="3CA379BF" w14:textId="77777777" w:rsidR="00D45B55" w:rsidRPr="00FE2A5B" w:rsidRDefault="00D45B55" w:rsidP="00E46341">
            <w:pPr>
              <w:spacing w:after="0" w:line="240" w:lineRule="auto"/>
              <w:jc w:val="both"/>
              <w:rPr>
                <w:rFonts w:ascii="Footlight MT Light" w:eastAsia="Times New Roman" w:hAnsi="Footlight MT Light"/>
                <w:b/>
                <w:sz w:val="24"/>
                <w:szCs w:val="24"/>
              </w:rPr>
            </w:pPr>
          </w:p>
        </w:tc>
      </w:tr>
      <w:tr w:rsidR="00D45B55" w:rsidRPr="00FE2A5B" w14:paraId="2ED807B7"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36D0E177"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06665EBC"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204D173C"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48811078"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Timau</w:t>
            </w:r>
            <w:proofErr w:type="spellEnd"/>
            <w:r w:rsidRPr="00FE2A5B">
              <w:rPr>
                <w:rFonts w:ascii="Footlight MT Light" w:hAnsi="Footlight MT Light" w:cs="Calibri"/>
                <w:color w:val="000000"/>
                <w:sz w:val="24"/>
                <w:szCs w:val="24"/>
              </w:rPr>
              <w:t xml:space="preserve"> Information and Communication Technology Hub, </w:t>
            </w:r>
            <w:proofErr w:type="spellStart"/>
            <w:r w:rsidRPr="00FE2A5B">
              <w:rPr>
                <w:rFonts w:ascii="Footlight MT Light" w:hAnsi="Footlight MT Light" w:cs="Calibri"/>
                <w:color w:val="000000"/>
                <w:sz w:val="24"/>
                <w:szCs w:val="24"/>
              </w:rPr>
              <w:t>Ksh</w:t>
            </w:r>
            <w:proofErr w:type="spellEnd"/>
            <w:r w:rsidRPr="00FE2A5B">
              <w:rPr>
                <w:rFonts w:ascii="Footlight MT Light" w:hAnsi="Footlight MT Light" w:cs="Calibri"/>
                <w:color w:val="000000"/>
                <w:sz w:val="24"/>
                <w:szCs w:val="24"/>
              </w:rPr>
              <w:t>. 2,500,000-Construction lintel level of a 100 Capacity Information and Communication Technology Hub Hall with one office and a kitchen</w:t>
            </w:r>
          </w:p>
        </w:tc>
        <w:tc>
          <w:tcPr>
            <w:tcW w:w="4320" w:type="dxa"/>
            <w:vMerge/>
            <w:tcBorders>
              <w:left w:val="single" w:sz="4" w:space="0" w:color="auto"/>
              <w:right w:val="single" w:sz="4" w:space="0" w:color="auto"/>
            </w:tcBorders>
          </w:tcPr>
          <w:p w14:paraId="1A61A3DD" w14:textId="77777777" w:rsidR="00D45B55" w:rsidRPr="00FE2A5B" w:rsidRDefault="00D45B55" w:rsidP="00E46341">
            <w:pPr>
              <w:spacing w:after="0" w:line="240" w:lineRule="auto"/>
              <w:jc w:val="both"/>
              <w:rPr>
                <w:rFonts w:ascii="Footlight MT Light" w:eastAsia="Times New Roman" w:hAnsi="Footlight MT Light"/>
                <w:b/>
                <w:sz w:val="24"/>
                <w:szCs w:val="24"/>
              </w:rPr>
            </w:pPr>
          </w:p>
        </w:tc>
      </w:tr>
      <w:tr w:rsidR="00D45B55" w:rsidRPr="00FE2A5B" w14:paraId="58C3A4E8"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30ACB453"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6C8E9A82"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35CA5C92"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2F4E23E2"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Ontulili</w:t>
            </w:r>
            <w:proofErr w:type="spellEnd"/>
            <w:r w:rsidRPr="00FE2A5B">
              <w:rPr>
                <w:rFonts w:ascii="Footlight MT Light" w:hAnsi="Footlight MT Light" w:cs="Calibri"/>
                <w:color w:val="000000"/>
                <w:sz w:val="24"/>
                <w:szCs w:val="24"/>
              </w:rPr>
              <w:t xml:space="preserve"> Information and Communication Technology Hub, Ksh.2,500,000- Construction to roofing level of a 100 Capacity Information and Communication Technology Hub Hall with one office and a kitchen</w:t>
            </w:r>
          </w:p>
        </w:tc>
        <w:tc>
          <w:tcPr>
            <w:tcW w:w="4320" w:type="dxa"/>
            <w:vMerge/>
            <w:tcBorders>
              <w:left w:val="single" w:sz="4" w:space="0" w:color="auto"/>
              <w:right w:val="single" w:sz="4" w:space="0" w:color="auto"/>
            </w:tcBorders>
          </w:tcPr>
          <w:p w14:paraId="63C35C95" w14:textId="77777777" w:rsidR="00D45B55" w:rsidRPr="00FE2A5B" w:rsidRDefault="00D45B55" w:rsidP="00E46341">
            <w:pPr>
              <w:spacing w:after="0" w:line="240" w:lineRule="auto"/>
              <w:jc w:val="both"/>
              <w:rPr>
                <w:rFonts w:ascii="Footlight MT Light" w:eastAsia="Times New Roman" w:hAnsi="Footlight MT Light"/>
                <w:b/>
                <w:sz w:val="24"/>
                <w:szCs w:val="24"/>
              </w:rPr>
            </w:pPr>
          </w:p>
        </w:tc>
      </w:tr>
      <w:tr w:rsidR="00D45B55" w:rsidRPr="00FE2A5B" w14:paraId="13B42805"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right w:val="single" w:sz="4" w:space="0" w:color="auto"/>
            </w:tcBorders>
          </w:tcPr>
          <w:p w14:paraId="649A3DE2"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right w:val="single" w:sz="4" w:space="0" w:color="auto"/>
            </w:tcBorders>
          </w:tcPr>
          <w:p w14:paraId="0C44ECA2"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right w:val="single" w:sz="4" w:space="0" w:color="auto"/>
            </w:tcBorders>
          </w:tcPr>
          <w:p w14:paraId="4B36BB0C"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0DB29E0B"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Kiirua</w:t>
            </w:r>
            <w:proofErr w:type="spellEnd"/>
            <w:r w:rsidRPr="00FE2A5B">
              <w:rPr>
                <w:rFonts w:ascii="Footlight MT Light" w:hAnsi="Footlight MT Light" w:cs="Calibri"/>
                <w:color w:val="000000"/>
                <w:sz w:val="24"/>
                <w:szCs w:val="24"/>
              </w:rPr>
              <w:t xml:space="preserve"> Information and Communication Technology Hub, </w:t>
            </w:r>
            <w:proofErr w:type="spellStart"/>
            <w:r w:rsidRPr="00FE2A5B">
              <w:rPr>
                <w:rFonts w:ascii="Footlight MT Light" w:hAnsi="Footlight MT Light" w:cs="Calibri"/>
                <w:color w:val="000000"/>
                <w:sz w:val="24"/>
                <w:szCs w:val="24"/>
              </w:rPr>
              <w:t>Ksh</w:t>
            </w:r>
            <w:proofErr w:type="spellEnd"/>
            <w:r w:rsidRPr="00FE2A5B">
              <w:rPr>
                <w:rFonts w:ascii="Footlight MT Light" w:hAnsi="Footlight MT Light" w:cs="Calibri"/>
                <w:color w:val="000000"/>
                <w:sz w:val="24"/>
                <w:szCs w:val="24"/>
              </w:rPr>
              <w:t>. 2,500,000-Construction to roofing level of a 100 Capacity Information and Communication Technology Hub Hall with one office and a kitchen</w:t>
            </w:r>
          </w:p>
        </w:tc>
        <w:tc>
          <w:tcPr>
            <w:tcW w:w="4320" w:type="dxa"/>
            <w:vMerge/>
            <w:tcBorders>
              <w:left w:val="single" w:sz="4" w:space="0" w:color="auto"/>
              <w:right w:val="single" w:sz="4" w:space="0" w:color="auto"/>
            </w:tcBorders>
          </w:tcPr>
          <w:p w14:paraId="1865C7F1" w14:textId="77777777" w:rsidR="00D45B55" w:rsidRPr="00FE2A5B" w:rsidRDefault="00D45B55" w:rsidP="00E46341">
            <w:pPr>
              <w:spacing w:after="0" w:line="240" w:lineRule="auto"/>
              <w:jc w:val="both"/>
              <w:rPr>
                <w:rFonts w:ascii="Footlight MT Light" w:eastAsia="Times New Roman" w:hAnsi="Footlight MT Light"/>
                <w:b/>
                <w:sz w:val="24"/>
                <w:szCs w:val="24"/>
              </w:rPr>
            </w:pPr>
          </w:p>
        </w:tc>
      </w:tr>
      <w:tr w:rsidR="00D45B55" w:rsidRPr="00FE2A5B" w14:paraId="67DFD6FD" w14:textId="77777777" w:rsidTr="00D45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720" w:type="dxa"/>
            <w:vMerge/>
            <w:tcBorders>
              <w:left w:val="single" w:sz="4" w:space="0" w:color="auto"/>
              <w:bottom w:val="single" w:sz="4" w:space="0" w:color="auto"/>
              <w:right w:val="single" w:sz="4" w:space="0" w:color="auto"/>
            </w:tcBorders>
          </w:tcPr>
          <w:p w14:paraId="016FF587"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070" w:type="dxa"/>
            <w:vMerge/>
            <w:tcBorders>
              <w:left w:val="single" w:sz="4" w:space="0" w:color="auto"/>
              <w:bottom w:val="single" w:sz="4" w:space="0" w:color="auto"/>
              <w:right w:val="single" w:sz="4" w:space="0" w:color="auto"/>
            </w:tcBorders>
          </w:tcPr>
          <w:p w14:paraId="3F2AE7E0" w14:textId="77777777" w:rsidR="00D45B55" w:rsidRPr="00FE2A5B" w:rsidRDefault="00D45B55" w:rsidP="00E46341">
            <w:pPr>
              <w:spacing w:after="0" w:line="240" w:lineRule="auto"/>
              <w:jc w:val="both"/>
              <w:rPr>
                <w:rFonts w:ascii="Footlight MT Light" w:eastAsia="Times New Roman" w:hAnsi="Footlight MT Light" w:cs="Times New Roman"/>
                <w:b/>
                <w:sz w:val="24"/>
                <w:szCs w:val="24"/>
              </w:rPr>
            </w:pPr>
          </w:p>
        </w:tc>
        <w:tc>
          <w:tcPr>
            <w:tcW w:w="2340" w:type="dxa"/>
            <w:vMerge/>
            <w:tcBorders>
              <w:left w:val="single" w:sz="4" w:space="0" w:color="auto"/>
              <w:bottom w:val="single" w:sz="4" w:space="0" w:color="auto"/>
              <w:right w:val="single" w:sz="4" w:space="0" w:color="auto"/>
            </w:tcBorders>
          </w:tcPr>
          <w:p w14:paraId="6C0E602E" w14:textId="77777777" w:rsidR="00D45B55" w:rsidRPr="00FE2A5B" w:rsidRDefault="00D45B55" w:rsidP="00E46341">
            <w:pPr>
              <w:spacing w:after="0" w:line="240" w:lineRule="auto"/>
              <w:jc w:val="both"/>
              <w:rPr>
                <w:rFonts w:ascii="Footlight MT Light" w:eastAsia="Calibri" w:hAnsi="Footlight MT Light"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E8CA7EA" w14:textId="77777777" w:rsidR="00D45B55" w:rsidRPr="00FE2A5B" w:rsidRDefault="00D45B55" w:rsidP="00E46341">
            <w:pPr>
              <w:spacing w:after="0" w:line="240" w:lineRule="auto"/>
              <w:jc w:val="both"/>
              <w:rPr>
                <w:rFonts w:ascii="Footlight MT Light" w:hAnsi="Footlight MT Light" w:cs="Calibri"/>
                <w:color w:val="000000"/>
                <w:sz w:val="24"/>
                <w:szCs w:val="24"/>
              </w:rPr>
            </w:pPr>
            <w:proofErr w:type="spellStart"/>
            <w:r w:rsidRPr="00FE2A5B">
              <w:rPr>
                <w:rFonts w:ascii="Footlight MT Light" w:hAnsi="Footlight MT Light" w:cs="Calibri"/>
                <w:color w:val="000000"/>
                <w:sz w:val="24"/>
                <w:szCs w:val="24"/>
              </w:rPr>
              <w:t>Kibirichia</w:t>
            </w:r>
            <w:proofErr w:type="spellEnd"/>
            <w:r w:rsidRPr="00FE2A5B">
              <w:rPr>
                <w:rFonts w:ascii="Footlight MT Light" w:hAnsi="Footlight MT Light" w:cs="Calibri"/>
                <w:color w:val="000000"/>
                <w:sz w:val="24"/>
                <w:szCs w:val="24"/>
              </w:rPr>
              <w:t xml:space="preserve"> Information and Communication Technology Hub, </w:t>
            </w:r>
            <w:proofErr w:type="spellStart"/>
            <w:r w:rsidRPr="00FE2A5B">
              <w:rPr>
                <w:rFonts w:ascii="Footlight MT Light" w:hAnsi="Footlight MT Light" w:cs="Calibri"/>
                <w:color w:val="000000"/>
                <w:sz w:val="24"/>
                <w:szCs w:val="24"/>
              </w:rPr>
              <w:t>Ksh</w:t>
            </w:r>
            <w:proofErr w:type="spellEnd"/>
            <w:r w:rsidRPr="00FE2A5B">
              <w:rPr>
                <w:rFonts w:ascii="Footlight MT Light" w:hAnsi="Footlight MT Light" w:cs="Calibri"/>
                <w:color w:val="000000"/>
                <w:sz w:val="24"/>
                <w:szCs w:val="24"/>
              </w:rPr>
              <w:t xml:space="preserve">. 2,500,000-Construction to roofing level of a 100 </w:t>
            </w:r>
            <w:r w:rsidRPr="00FE2A5B">
              <w:rPr>
                <w:rFonts w:ascii="Footlight MT Light" w:hAnsi="Footlight MT Light" w:cs="Calibri"/>
                <w:color w:val="000000"/>
                <w:sz w:val="24"/>
                <w:szCs w:val="24"/>
              </w:rPr>
              <w:lastRenderedPageBreak/>
              <w:t>Capacity Information and Communication Technology Hub Hall with one office and a kitchen</w:t>
            </w:r>
          </w:p>
        </w:tc>
        <w:tc>
          <w:tcPr>
            <w:tcW w:w="4320" w:type="dxa"/>
            <w:vMerge/>
            <w:tcBorders>
              <w:left w:val="single" w:sz="4" w:space="0" w:color="auto"/>
              <w:bottom w:val="single" w:sz="4" w:space="0" w:color="auto"/>
              <w:right w:val="single" w:sz="4" w:space="0" w:color="auto"/>
            </w:tcBorders>
          </w:tcPr>
          <w:p w14:paraId="7512A8BA" w14:textId="77777777" w:rsidR="00D45B55" w:rsidRPr="00FE2A5B" w:rsidRDefault="00D45B55" w:rsidP="00E46341">
            <w:pPr>
              <w:spacing w:after="0" w:line="240" w:lineRule="auto"/>
              <w:jc w:val="both"/>
              <w:rPr>
                <w:rFonts w:ascii="Footlight MT Light" w:eastAsia="Times New Roman" w:hAnsi="Footlight MT Light"/>
                <w:b/>
                <w:sz w:val="24"/>
                <w:szCs w:val="24"/>
              </w:rPr>
            </w:pPr>
          </w:p>
        </w:tc>
      </w:tr>
    </w:tbl>
    <w:p w14:paraId="604F09CA" w14:textId="77777777" w:rsidR="006757F3" w:rsidRDefault="006757F3" w:rsidP="00AB6E74"/>
    <w:sectPr w:rsidR="006757F3" w:rsidSect="0005347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1F3"/>
    <w:multiLevelType w:val="multilevel"/>
    <w:tmpl w:val="FB545206"/>
    <w:lvl w:ilvl="0">
      <w:start w:val="1"/>
      <w:numFmt w:val="decimal"/>
      <w:lvlText w:val="%1."/>
      <w:lvlJc w:val="left"/>
      <w:pPr>
        <w:tabs>
          <w:tab w:val="num" w:pos="720"/>
        </w:tabs>
        <w:ind w:left="720" w:hanging="720"/>
      </w:pPr>
      <w:rPr>
        <w:b w:val="0"/>
        <w:bCs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D3341"/>
    <w:multiLevelType w:val="hybridMultilevel"/>
    <w:tmpl w:val="D65AB412"/>
    <w:lvl w:ilvl="0" w:tplc="EC948124">
      <w:start w:val="13"/>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A6A2C52"/>
    <w:multiLevelType w:val="hybridMultilevel"/>
    <w:tmpl w:val="C5ACF062"/>
    <w:lvl w:ilvl="0" w:tplc="8E48E9C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86318">
    <w:abstractNumId w:val="2"/>
  </w:num>
  <w:num w:numId="2" w16cid:durableId="38407479">
    <w:abstractNumId w:val="0"/>
  </w:num>
  <w:num w:numId="3" w16cid:durableId="590964665">
    <w:abstractNumId w:val="1"/>
  </w:num>
  <w:num w:numId="4" w16cid:durableId="76619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3"/>
    <w:rsid w:val="00011639"/>
    <w:rsid w:val="0005347D"/>
    <w:rsid w:val="000E74BC"/>
    <w:rsid w:val="001E295D"/>
    <w:rsid w:val="00244213"/>
    <w:rsid w:val="00303839"/>
    <w:rsid w:val="0040122C"/>
    <w:rsid w:val="00406E16"/>
    <w:rsid w:val="005769C5"/>
    <w:rsid w:val="005A12C7"/>
    <w:rsid w:val="005E53FE"/>
    <w:rsid w:val="006757F3"/>
    <w:rsid w:val="00940DA0"/>
    <w:rsid w:val="009677AA"/>
    <w:rsid w:val="009B70BD"/>
    <w:rsid w:val="00A832A1"/>
    <w:rsid w:val="00AB6E74"/>
    <w:rsid w:val="00C8093A"/>
    <w:rsid w:val="00D45B55"/>
    <w:rsid w:val="00D772E6"/>
    <w:rsid w:val="00E66F20"/>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4E38"/>
  <w15:chartTrackingRefBased/>
  <w15:docId w15:val="{BDC0A1F7-9223-4527-AC6A-B18E106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F3"/>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6757F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6757F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DOuna</dc:creator>
  <cp:keywords/>
  <dc:description/>
  <cp:lastModifiedBy>Yvonne Musili</cp:lastModifiedBy>
  <cp:revision>2</cp:revision>
  <dcterms:created xsi:type="dcterms:W3CDTF">2024-06-11T12:46:00Z</dcterms:created>
  <dcterms:modified xsi:type="dcterms:W3CDTF">2024-06-11T12:46:00Z</dcterms:modified>
</cp:coreProperties>
</file>