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317"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2088"/>
        <w:gridCol w:w="6380"/>
        <w:gridCol w:w="4253"/>
      </w:tblGrid>
      <w:tr w:rsidR="004A3DF3" w:rsidRPr="00C905AA" w14:paraId="492AEAB5" w14:textId="77777777" w:rsidTr="004A3DF3">
        <w:tc>
          <w:tcPr>
            <w:tcW w:w="1596" w:type="dxa"/>
            <w:vMerge w:val="restart"/>
          </w:tcPr>
          <w:p w14:paraId="190E053A" w14:textId="77777777" w:rsidR="004A3DF3" w:rsidRPr="00581A78" w:rsidRDefault="004A3DF3" w:rsidP="00553F54">
            <w:pPr>
              <w:spacing w:after="0" w:line="240" w:lineRule="auto"/>
              <w:jc w:val="both"/>
              <w:rPr>
                <w:rFonts w:ascii="Footlight MT Light" w:eastAsia="Times New Roman" w:hAnsi="Footlight MT Light"/>
                <w:b/>
                <w:sz w:val="24"/>
                <w:szCs w:val="24"/>
              </w:rPr>
            </w:pPr>
            <w:proofErr w:type="spellStart"/>
            <w:r w:rsidRPr="00581A78">
              <w:rPr>
                <w:rFonts w:ascii="Footlight MT Light" w:eastAsia="Times New Roman" w:hAnsi="Footlight MT Light" w:cs="Times New Roman"/>
                <w:b/>
                <w:sz w:val="24"/>
                <w:szCs w:val="24"/>
              </w:rPr>
              <w:t>Mbeere</w:t>
            </w:r>
            <w:proofErr w:type="spellEnd"/>
            <w:r w:rsidRPr="00581A78">
              <w:rPr>
                <w:rFonts w:ascii="Footlight MT Light" w:eastAsia="Times New Roman" w:hAnsi="Footlight MT Light" w:cs="Times New Roman"/>
                <w:b/>
                <w:sz w:val="24"/>
                <w:szCs w:val="24"/>
              </w:rPr>
              <w:t xml:space="preserve"> North</w:t>
            </w:r>
          </w:p>
        </w:tc>
        <w:tc>
          <w:tcPr>
            <w:tcW w:w="2088" w:type="dxa"/>
            <w:vMerge w:val="restart"/>
          </w:tcPr>
          <w:p w14:paraId="49EB340C" w14:textId="77777777" w:rsidR="004A3DF3" w:rsidRPr="00581A78" w:rsidRDefault="004A3DF3" w:rsidP="00553F54">
            <w:pPr>
              <w:spacing w:after="0" w:line="240" w:lineRule="auto"/>
              <w:jc w:val="both"/>
              <w:rPr>
                <w:rFonts w:ascii="Footlight MT Light" w:hAnsi="Footlight MT Light"/>
                <w:sz w:val="24"/>
                <w:szCs w:val="24"/>
              </w:rPr>
            </w:pPr>
            <w:r w:rsidRPr="00581A78">
              <w:rPr>
                <w:rFonts w:ascii="Footlight MT Light" w:hAnsi="Footlight MT Light"/>
                <w:sz w:val="24"/>
                <w:szCs w:val="24"/>
              </w:rPr>
              <w:t>Normal Allocation, Kshs.157,825,629</w:t>
            </w:r>
          </w:p>
          <w:p w14:paraId="5F38901E" w14:textId="77777777" w:rsidR="004A3DF3" w:rsidRPr="00581A78" w:rsidRDefault="004A3DF3" w:rsidP="00553F54">
            <w:pPr>
              <w:spacing w:after="0" w:line="240" w:lineRule="auto"/>
              <w:jc w:val="both"/>
              <w:rPr>
                <w:rFonts w:ascii="Footlight MT Light" w:hAnsi="Footlight MT Light"/>
                <w:sz w:val="24"/>
                <w:szCs w:val="24"/>
              </w:rPr>
            </w:pPr>
          </w:p>
          <w:p w14:paraId="17FDADFC" w14:textId="77777777" w:rsidR="004A3DF3" w:rsidRPr="00581A78" w:rsidRDefault="004A3DF3" w:rsidP="00553F54">
            <w:pPr>
              <w:spacing w:after="0" w:line="240" w:lineRule="auto"/>
              <w:jc w:val="both"/>
              <w:rPr>
                <w:rFonts w:ascii="Footlight MT Light" w:hAnsi="Footlight MT Light"/>
                <w:bCs/>
                <w:noProof/>
                <w:color w:val="000000"/>
                <w:sz w:val="24"/>
                <w:szCs w:val="24"/>
              </w:rPr>
            </w:pPr>
            <w:r w:rsidRPr="00581A78">
              <w:rPr>
                <w:rFonts w:ascii="Footlight MT Light" w:eastAsia="Calibri" w:hAnsi="Footlight MT Light" w:cs="Times New Roman"/>
                <w:sz w:val="24"/>
                <w:szCs w:val="24"/>
              </w:rPr>
              <w:t>JSS Allocation, Kshs.</w:t>
            </w:r>
            <w:r w:rsidRPr="00581A78">
              <w:rPr>
                <w:rFonts w:ascii="Footlight MT Light" w:hAnsi="Footlight MT Light"/>
                <w:bCs/>
                <w:noProof/>
                <w:color w:val="000000"/>
                <w:sz w:val="24"/>
                <w:szCs w:val="24"/>
              </w:rPr>
              <w:fldChar w:fldCharType="begin"/>
            </w:r>
            <w:r w:rsidRPr="00581A78">
              <w:rPr>
                <w:rFonts w:ascii="Footlight MT Light" w:hAnsi="Footlight MT Light"/>
                <w:bCs/>
                <w:noProof/>
                <w:color w:val="000000"/>
                <w:sz w:val="24"/>
                <w:szCs w:val="24"/>
              </w:rPr>
              <w:instrText xml:space="preserve"> =SUM(ABOVE) </w:instrText>
            </w:r>
            <w:r w:rsidRPr="00581A78">
              <w:rPr>
                <w:rFonts w:ascii="Footlight MT Light" w:hAnsi="Footlight MT Light"/>
                <w:bCs/>
                <w:noProof/>
                <w:color w:val="000000"/>
                <w:sz w:val="24"/>
                <w:szCs w:val="24"/>
              </w:rPr>
              <w:fldChar w:fldCharType="separate"/>
            </w:r>
            <w:r w:rsidRPr="00581A78">
              <w:rPr>
                <w:rFonts w:ascii="Footlight MT Light" w:hAnsi="Footlight MT Light"/>
                <w:bCs/>
                <w:noProof/>
                <w:color w:val="000000"/>
                <w:sz w:val="24"/>
                <w:szCs w:val="24"/>
              </w:rPr>
              <w:t>8,882,133</w:t>
            </w:r>
            <w:r w:rsidRPr="00581A78">
              <w:rPr>
                <w:rFonts w:ascii="Footlight MT Light" w:hAnsi="Footlight MT Light"/>
                <w:bCs/>
                <w:noProof/>
                <w:color w:val="000000"/>
                <w:sz w:val="24"/>
                <w:szCs w:val="24"/>
              </w:rPr>
              <w:fldChar w:fldCharType="end"/>
            </w:r>
          </w:p>
          <w:p w14:paraId="7A086347" w14:textId="77777777" w:rsidR="004A3DF3" w:rsidRPr="00581A78" w:rsidRDefault="004A3DF3" w:rsidP="00553F54">
            <w:pPr>
              <w:spacing w:after="0" w:line="240" w:lineRule="auto"/>
              <w:jc w:val="both"/>
              <w:rPr>
                <w:rFonts w:ascii="Footlight MT Light" w:hAnsi="Footlight MT Light"/>
                <w:bCs/>
                <w:noProof/>
                <w:color w:val="000000"/>
                <w:sz w:val="24"/>
                <w:szCs w:val="24"/>
              </w:rPr>
            </w:pPr>
          </w:p>
          <w:p w14:paraId="2ED5869E" w14:textId="77777777" w:rsidR="004A3DF3" w:rsidRPr="00581A78" w:rsidRDefault="004A3DF3" w:rsidP="00553F54">
            <w:pPr>
              <w:spacing w:after="0" w:line="240" w:lineRule="auto"/>
              <w:jc w:val="both"/>
              <w:rPr>
                <w:rFonts w:ascii="Footlight MT Light" w:eastAsia="Times New Roman" w:hAnsi="Footlight MT Light"/>
                <w:b/>
                <w:sz w:val="24"/>
                <w:szCs w:val="24"/>
              </w:rPr>
            </w:pPr>
            <w:r w:rsidRPr="00581A78">
              <w:rPr>
                <w:rFonts w:ascii="Footlight MT Light" w:eastAsia="Calibri" w:hAnsi="Footlight MT Light" w:cs="Times New Roman"/>
                <w:b/>
                <w:sz w:val="24"/>
                <w:szCs w:val="24"/>
              </w:rPr>
              <w:t>Total Allocation, Kshs.</w:t>
            </w:r>
            <w:r w:rsidRPr="00581A78">
              <w:rPr>
                <w:rFonts w:ascii="Footlight MT Light" w:eastAsia="Times New Roman" w:hAnsi="Footlight MT Light" w:cs="Calibri"/>
                <w:b/>
                <w:bCs/>
                <w:color w:val="000000"/>
                <w:sz w:val="24"/>
                <w:szCs w:val="24"/>
              </w:rPr>
              <w:t>166,707,762</w:t>
            </w:r>
          </w:p>
        </w:tc>
        <w:tc>
          <w:tcPr>
            <w:tcW w:w="6380" w:type="dxa"/>
          </w:tcPr>
          <w:p w14:paraId="509A1D8F" w14:textId="77777777" w:rsidR="004A3DF3" w:rsidRPr="00581A78" w:rsidRDefault="004A3DF3" w:rsidP="00553F54">
            <w:pPr>
              <w:spacing w:after="0" w:line="240" w:lineRule="auto"/>
              <w:jc w:val="both"/>
              <w:rPr>
                <w:rFonts w:ascii="Footlight MT Light" w:eastAsia="Times New Roman" w:hAnsi="Footlight MT Light"/>
                <w:b/>
                <w:sz w:val="24"/>
                <w:szCs w:val="24"/>
              </w:rPr>
            </w:pPr>
          </w:p>
        </w:tc>
        <w:tc>
          <w:tcPr>
            <w:tcW w:w="4253" w:type="dxa"/>
          </w:tcPr>
          <w:p w14:paraId="436CDFB3" w14:textId="77777777" w:rsidR="004A3DF3" w:rsidRDefault="004A3DF3" w:rsidP="00553F54">
            <w:pPr>
              <w:spacing w:after="0" w:line="240" w:lineRule="auto"/>
              <w:jc w:val="both"/>
              <w:rPr>
                <w:rFonts w:ascii="Footlight MT Light" w:eastAsia="Times New Roman" w:hAnsi="Footlight MT Light"/>
                <w:b/>
                <w:i/>
                <w:iCs/>
                <w:sz w:val="24"/>
                <w:szCs w:val="24"/>
              </w:rPr>
            </w:pPr>
            <w:r w:rsidRPr="00EA053F">
              <w:rPr>
                <w:rFonts w:ascii="Footlight MT Light" w:eastAsia="Times New Roman" w:hAnsi="Footlight MT Light"/>
                <w:b/>
                <w:i/>
                <w:iCs/>
                <w:sz w:val="24"/>
                <w:szCs w:val="24"/>
              </w:rPr>
              <w:t xml:space="preserve">Entire proposal to pend approval apart from bursary, administration and emergency subject to NG-CDFC </w:t>
            </w:r>
            <w:r>
              <w:rPr>
                <w:rFonts w:ascii="Footlight MT Light" w:eastAsia="Times New Roman" w:hAnsi="Footlight MT Light"/>
                <w:b/>
                <w:i/>
                <w:iCs/>
                <w:sz w:val="24"/>
                <w:szCs w:val="24"/>
              </w:rPr>
              <w:t>addressing the issues raised with respect to;</w:t>
            </w:r>
          </w:p>
          <w:p w14:paraId="42CEAD52" w14:textId="77777777" w:rsidR="004A3DF3" w:rsidRDefault="004A3DF3" w:rsidP="00553F54">
            <w:pPr>
              <w:spacing w:after="0" w:line="240" w:lineRule="auto"/>
              <w:jc w:val="both"/>
              <w:rPr>
                <w:rFonts w:ascii="Footlight MT Light" w:eastAsia="Times New Roman" w:hAnsi="Footlight MT Light"/>
                <w:b/>
                <w:i/>
                <w:iCs/>
                <w:sz w:val="24"/>
                <w:szCs w:val="24"/>
              </w:rPr>
            </w:pPr>
          </w:p>
          <w:p w14:paraId="0DDBEDB9" w14:textId="77777777" w:rsidR="004A3DF3" w:rsidRPr="00C905AA" w:rsidRDefault="004A3DF3" w:rsidP="004A3DF3">
            <w:pPr>
              <w:pStyle w:val="ListParagraph"/>
              <w:numPr>
                <w:ilvl w:val="0"/>
                <w:numId w:val="3"/>
              </w:numPr>
              <w:jc w:val="both"/>
              <w:rPr>
                <w:rFonts w:ascii="Footlight MT Light" w:hAnsi="Footlight MT Light"/>
                <w:b/>
              </w:rPr>
            </w:pPr>
            <w:proofErr w:type="spellStart"/>
            <w:r w:rsidRPr="00C905AA">
              <w:rPr>
                <w:rFonts w:ascii="Footlight MT Light" w:hAnsi="Footlight MT Light"/>
                <w:b/>
                <w:i/>
                <w:iCs/>
              </w:rPr>
              <w:t>Riandu</w:t>
            </w:r>
            <w:proofErr w:type="spellEnd"/>
            <w:r w:rsidRPr="00C905AA">
              <w:rPr>
                <w:rFonts w:ascii="Footlight MT Light" w:hAnsi="Footlight MT Light"/>
                <w:b/>
                <w:i/>
                <w:iCs/>
              </w:rPr>
              <w:t xml:space="preserve"> Police Post which has been ongoing since 2017/18 Financial Year;</w:t>
            </w:r>
          </w:p>
          <w:p w14:paraId="493B77E5" w14:textId="77777777" w:rsidR="004A3DF3" w:rsidRDefault="004A3DF3" w:rsidP="004A3DF3">
            <w:pPr>
              <w:pStyle w:val="ListParagraph"/>
              <w:numPr>
                <w:ilvl w:val="0"/>
                <w:numId w:val="3"/>
              </w:numPr>
              <w:jc w:val="both"/>
              <w:rPr>
                <w:rFonts w:ascii="Footlight MT Light" w:hAnsi="Footlight MT Light"/>
                <w:b/>
                <w:bCs/>
                <w:i/>
                <w:iCs/>
              </w:rPr>
            </w:pPr>
            <w:proofErr w:type="spellStart"/>
            <w:r w:rsidRPr="00C905AA">
              <w:rPr>
                <w:rFonts w:ascii="Footlight MT Light" w:hAnsi="Footlight MT Light"/>
                <w:b/>
                <w:bCs/>
                <w:i/>
                <w:iCs/>
              </w:rPr>
              <w:t>Siakago</w:t>
            </w:r>
            <w:proofErr w:type="spellEnd"/>
            <w:r w:rsidRPr="00C905AA">
              <w:rPr>
                <w:rFonts w:ascii="Footlight MT Light" w:hAnsi="Footlight MT Light"/>
                <w:b/>
                <w:bCs/>
                <w:i/>
                <w:iCs/>
              </w:rPr>
              <w:t xml:space="preserve"> Boys Secondary School </w:t>
            </w:r>
            <w:proofErr w:type="spellStart"/>
            <w:r>
              <w:rPr>
                <w:rFonts w:ascii="Footlight MT Light" w:hAnsi="Footlight MT Light"/>
                <w:b/>
                <w:bCs/>
                <w:i/>
                <w:iCs/>
              </w:rPr>
              <w:t>adm</w:t>
            </w:r>
            <w:proofErr w:type="spellEnd"/>
            <w:r>
              <w:rPr>
                <w:rFonts w:ascii="Footlight MT Light" w:hAnsi="Footlight MT Light"/>
                <w:b/>
                <w:bCs/>
                <w:i/>
                <w:iCs/>
              </w:rPr>
              <w:t xml:space="preserve"> block </w:t>
            </w:r>
            <w:r w:rsidRPr="00C905AA">
              <w:rPr>
                <w:rFonts w:ascii="Footlight MT Light" w:hAnsi="Footlight MT Light"/>
                <w:b/>
                <w:bCs/>
                <w:i/>
                <w:iCs/>
              </w:rPr>
              <w:t>which has been ongoing since 2019/20 Financial Year</w:t>
            </w:r>
          </w:p>
          <w:p w14:paraId="0973740C" w14:textId="77777777" w:rsidR="004A3DF3" w:rsidRDefault="004A3DF3" w:rsidP="004A3DF3">
            <w:pPr>
              <w:pStyle w:val="ListParagraph"/>
              <w:numPr>
                <w:ilvl w:val="0"/>
                <w:numId w:val="3"/>
              </w:numPr>
              <w:jc w:val="both"/>
              <w:rPr>
                <w:rFonts w:ascii="Footlight MT Light" w:hAnsi="Footlight MT Light"/>
                <w:b/>
                <w:bCs/>
                <w:i/>
                <w:iCs/>
              </w:rPr>
            </w:pPr>
            <w:proofErr w:type="spellStart"/>
            <w:r>
              <w:rPr>
                <w:rFonts w:ascii="Footlight MT Light" w:hAnsi="Footlight MT Light"/>
                <w:b/>
                <w:bCs/>
                <w:i/>
                <w:iCs/>
              </w:rPr>
              <w:t>Karangara</w:t>
            </w:r>
            <w:proofErr w:type="spellEnd"/>
            <w:r>
              <w:rPr>
                <w:rFonts w:ascii="Footlight MT Light" w:hAnsi="Footlight MT Light"/>
                <w:b/>
                <w:bCs/>
                <w:i/>
                <w:iCs/>
              </w:rPr>
              <w:t xml:space="preserve"> Secondary School </w:t>
            </w:r>
            <w:proofErr w:type="spellStart"/>
            <w:r>
              <w:rPr>
                <w:rFonts w:ascii="Footlight MT Light" w:hAnsi="Footlight MT Light"/>
                <w:b/>
                <w:bCs/>
                <w:i/>
                <w:iCs/>
              </w:rPr>
              <w:t>adm</w:t>
            </w:r>
            <w:proofErr w:type="spellEnd"/>
            <w:r>
              <w:rPr>
                <w:rFonts w:ascii="Footlight MT Light" w:hAnsi="Footlight MT Light"/>
                <w:b/>
                <w:bCs/>
                <w:i/>
                <w:iCs/>
              </w:rPr>
              <w:t xml:space="preserve"> block which has been ongoing since 2020/21 Financial Year</w:t>
            </w:r>
          </w:p>
          <w:p w14:paraId="2D379A65" w14:textId="77777777" w:rsidR="004A3DF3" w:rsidRPr="00C905AA" w:rsidRDefault="004A3DF3" w:rsidP="004A3DF3">
            <w:pPr>
              <w:pStyle w:val="ListParagraph"/>
              <w:numPr>
                <w:ilvl w:val="0"/>
                <w:numId w:val="3"/>
              </w:numPr>
              <w:jc w:val="both"/>
              <w:rPr>
                <w:rFonts w:ascii="Footlight MT Light" w:hAnsi="Footlight MT Light"/>
                <w:b/>
                <w:bCs/>
                <w:i/>
                <w:iCs/>
              </w:rPr>
            </w:pPr>
            <w:proofErr w:type="spellStart"/>
            <w:r>
              <w:rPr>
                <w:rFonts w:ascii="Footlight MT Light" w:hAnsi="Footlight MT Light"/>
                <w:b/>
                <w:bCs/>
                <w:i/>
                <w:iCs/>
              </w:rPr>
              <w:t>Gitiburi</w:t>
            </w:r>
            <w:proofErr w:type="spellEnd"/>
            <w:r>
              <w:rPr>
                <w:rFonts w:ascii="Footlight MT Light" w:hAnsi="Footlight MT Light"/>
                <w:b/>
                <w:bCs/>
                <w:i/>
                <w:iCs/>
              </w:rPr>
              <w:t xml:space="preserve"> Secondary School </w:t>
            </w:r>
            <w:proofErr w:type="spellStart"/>
            <w:r>
              <w:rPr>
                <w:rFonts w:ascii="Footlight MT Light" w:hAnsi="Footlight MT Light"/>
                <w:b/>
                <w:bCs/>
                <w:i/>
                <w:iCs/>
              </w:rPr>
              <w:t>adm</w:t>
            </w:r>
            <w:proofErr w:type="spellEnd"/>
            <w:r>
              <w:rPr>
                <w:rFonts w:ascii="Footlight MT Light" w:hAnsi="Footlight MT Light"/>
                <w:b/>
                <w:bCs/>
                <w:i/>
                <w:iCs/>
              </w:rPr>
              <w:t xml:space="preserve"> block which has been ongoing since 2019/20 Financial Year</w:t>
            </w:r>
          </w:p>
        </w:tc>
      </w:tr>
      <w:tr w:rsidR="004A3DF3" w:rsidRPr="00581A78" w14:paraId="3E89135C" w14:textId="77777777" w:rsidTr="004A3DF3">
        <w:tc>
          <w:tcPr>
            <w:tcW w:w="1596" w:type="dxa"/>
            <w:vMerge/>
          </w:tcPr>
          <w:p w14:paraId="2215253C" w14:textId="77777777" w:rsidR="004A3DF3" w:rsidRPr="00581A78" w:rsidRDefault="004A3DF3" w:rsidP="00553F54">
            <w:pPr>
              <w:spacing w:after="0" w:line="240" w:lineRule="auto"/>
              <w:jc w:val="both"/>
              <w:rPr>
                <w:rFonts w:ascii="Footlight MT Light" w:eastAsia="Times New Roman" w:hAnsi="Footlight MT Light"/>
                <w:b/>
                <w:sz w:val="24"/>
                <w:szCs w:val="24"/>
              </w:rPr>
            </w:pPr>
          </w:p>
        </w:tc>
        <w:tc>
          <w:tcPr>
            <w:tcW w:w="2088" w:type="dxa"/>
            <w:vMerge/>
          </w:tcPr>
          <w:p w14:paraId="204229EB" w14:textId="77777777" w:rsidR="004A3DF3" w:rsidRPr="00581A78" w:rsidRDefault="004A3DF3" w:rsidP="00553F54">
            <w:pPr>
              <w:spacing w:after="0" w:line="240" w:lineRule="auto"/>
              <w:jc w:val="both"/>
              <w:rPr>
                <w:rFonts w:ascii="Footlight MT Light" w:eastAsia="Times New Roman" w:hAnsi="Footlight MT Light"/>
                <w:b/>
                <w:sz w:val="24"/>
                <w:szCs w:val="24"/>
              </w:rPr>
            </w:pPr>
          </w:p>
        </w:tc>
        <w:tc>
          <w:tcPr>
            <w:tcW w:w="6380" w:type="dxa"/>
          </w:tcPr>
          <w:p w14:paraId="254EDBEA" w14:textId="77777777" w:rsidR="004A3DF3" w:rsidRPr="00F351D3" w:rsidRDefault="004A3DF3" w:rsidP="00553F54">
            <w:pPr>
              <w:spacing w:after="0" w:line="240" w:lineRule="auto"/>
              <w:jc w:val="both"/>
              <w:rPr>
                <w:rFonts w:ascii="Footlight MT Light" w:hAnsi="Footlight MT Light"/>
                <w:bCs/>
                <w:color w:val="000000"/>
                <w:sz w:val="24"/>
                <w:szCs w:val="24"/>
              </w:rPr>
            </w:pPr>
            <w:proofErr w:type="spellStart"/>
            <w:r w:rsidRPr="00F351D3">
              <w:rPr>
                <w:rFonts w:ascii="Footlight MT Light" w:eastAsia="Times New Roman" w:hAnsi="Footlight MT Light"/>
                <w:bCs/>
                <w:sz w:val="24"/>
                <w:szCs w:val="24"/>
              </w:rPr>
              <w:t>Riandu</w:t>
            </w:r>
            <w:proofErr w:type="spellEnd"/>
            <w:r w:rsidRPr="00F351D3">
              <w:rPr>
                <w:rFonts w:ascii="Footlight MT Light" w:eastAsia="Times New Roman" w:hAnsi="Footlight MT Light"/>
                <w:bCs/>
                <w:sz w:val="24"/>
                <w:szCs w:val="24"/>
              </w:rPr>
              <w:t xml:space="preserve"> Police Post, Kshs.500,000 - </w:t>
            </w:r>
            <w:r w:rsidRPr="00F351D3">
              <w:rPr>
                <w:rFonts w:ascii="Footlight MT Light" w:eastAsia="Calibri" w:hAnsi="Footlight MT Light" w:cs="Times New Roman"/>
                <w:sz w:val="24"/>
                <w:szCs w:val="24"/>
              </w:rPr>
              <w:t>Completion of Seven Roomed Police Post; electrical works, painting and shutting</w:t>
            </w:r>
          </w:p>
        </w:tc>
        <w:tc>
          <w:tcPr>
            <w:tcW w:w="4253" w:type="dxa"/>
          </w:tcPr>
          <w:p w14:paraId="5D5754AE" w14:textId="77777777" w:rsidR="004A3DF3" w:rsidRPr="00C905AA" w:rsidRDefault="004A3DF3" w:rsidP="00553F54">
            <w:pPr>
              <w:spacing w:after="0" w:line="240" w:lineRule="auto"/>
              <w:jc w:val="both"/>
              <w:rPr>
                <w:rFonts w:ascii="Footlight MT Light" w:hAnsi="Footlight MT Light"/>
                <w:b/>
                <w:bCs/>
                <w:sz w:val="24"/>
                <w:szCs w:val="24"/>
              </w:rPr>
            </w:pPr>
            <w:r w:rsidRPr="00C905AA">
              <w:rPr>
                <w:rFonts w:ascii="Footlight MT Light" w:hAnsi="Footlight MT Light"/>
                <w:b/>
                <w:bCs/>
                <w:sz w:val="24"/>
                <w:szCs w:val="24"/>
              </w:rPr>
              <w:t>Pending approval</w:t>
            </w:r>
          </w:p>
          <w:p w14:paraId="7A588BA5" w14:textId="77777777" w:rsidR="004A3DF3" w:rsidRDefault="004A3DF3" w:rsidP="00553F54">
            <w:pPr>
              <w:spacing w:after="0" w:line="240" w:lineRule="auto"/>
              <w:jc w:val="both"/>
              <w:rPr>
                <w:rFonts w:ascii="Footlight MT Light" w:hAnsi="Footlight MT Light"/>
                <w:sz w:val="24"/>
                <w:szCs w:val="24"/>
              </w:rPr>
            </w:pPr>
          </w:p>
          <w:p w14:paraId="31F2437C" w14:textId="77777777" w:rsidR="004A3DF3" w:rsidRDefault="004A3DF3" w:rsidP="00553F54">
            <w:pPr>
              <w:spacing w:after="0" w:line="240" w:lineRule="auto"/>
              <w:jc w:val="both"/>
              <w:rPr>
                <w:rFonts w:ascii="Footlight MT Light" w:hAnsi="Footlight MT Light"/>
                <w:sz w:val="24"/>
                <w:szCs w:val="24"/>
              </w:rPr>
            </w:pPr>
            <w:r w:rsidRPr="00581A78">
              <w:rPr>
                <w:rFonts w:ascii="Footlight MT Light" w:hAnsi="Footlight MT Light"/>
                <w:sz w:val="24"/>
                <w:szCs w:val="24"/>
              </w:rPr>
              <w:t>NG</w:t>
            </w:r>
            <w:r>
              <w:rPr>
                <w:rFonts w:ascii="Footlight MT Light" w:hAnsi="Footlight MT Light"/>
                <w:sz w:val="24"/>
                <w:szCs w:val="24"/>
              </w:rPr>
              <w:t>-</w:t>
            </w:r>
            <w:r w:rsidRPr="00581A78">
              <w:rPr>
                <w:rFonts w:ascii="Footlight MT Light" w:hAnsi="Footlight MT Light"/>
                <w:sz w:val="24"/>
                <w:szCs w:val="24"/>
              </w:rPr>
              <w:t>CDFC to submit Contract documents and valuation report of the project.</w:t>
            </w:r>
            <w:r>
              <w:rPr>
                <w:rFonts w:ascii="Footlight MT Light" w:hAnsi="Footlight MT Light"/>
                <w:sz w:val="24"/>
                <w:szCs w:val="24"/>
              </w:rPr>
              <w:t xml:space="preserve"> The documents should be reviewed by Board’s technical officers</w:t>
            </w:r>
          </w:p>
          <w:p w14:paraId="3613C058" w14:textId="77777777" w:rsidR="004A3DF3" w:rsidRDefault="004A3DF3" w:rsidP="00553F54">
            <w:pPr>
              <w:spacing w:after="0" w:line="240" w:lineRule="auto"/>
              <w:jc w:val="both"/>
              <w:rPr>
                <w:rFonts w:ascii="Footlight MT Light" w:hAnsi="Footlight MT Light"/>
                <w:sz w:val="24"/>
                <w:szCs w:val="24"/>
              </w:rPr>
            </w:pPr>
          </w:p>
          <w:p w14:paraId="2EC6B0B5" w14:textId="77777777" w:rsidR="004A3DF3" w:rsidRPr="00581A78" w:rsidRDefault="004A3DF3" w:rsidP="00553F54">
            <w:pPr>
              <w:spacing w:after="0" w:line="240" w:lineRule="auto"/>
              <w:jc w:val="both"/>
              <w:rPr>
                <w:rFonts w:ascii="Footlight MT Light" w:hAnsi="Footlight MT Light"/>
                <w:sz w:val="24"/>
                <w:szCs w:val="24"/>
              </w:rPr>
            </w:pPr>
            <w:r>
              <w:rPr>
                <w:rFonts w:ascii="Footlight MT Light" w:hAnsi="Footlight MT Light"/>
                <w:sz w:val="24"/>
                <w:szCs w:val="24"/>
              </w:rPr>
              <w:t>Board’s technical officers to visit the project aimed at carrying out technical assessment of the remaining works in conjunction with the Sub County Works Officer</w:t>
            </w:r>
          </w:p>
          <w:p w14:paraId="1775E733" w14:textId="77777777" w:rsidR="004A3DF3" w:rsidRPr="00581A78" w:rsidRDefault="004A3DF3" w:rsidP="00553F54">
            <w:pPr>
              <w:spacing w:after="0" w:line="240" w:lineRule="auto"/>
              <w:jc w:val="both"/>
              <w:rPr>
                <w:rFonts w:ascii="Footlight MT Light" w:hAnsi="Footlight MT Light"/>
                <w:sz w:val="24"/>
                <w:szCs w:val="24"/>
              </w:rPr>
            </w:pPr>
          </w:p>
          <w:p w14:paraId="21334208" w14:textId="77777777" w:rsidR="004A3DF3" w:rsidRDefault="004A3DF3" w:rsidP="00553F54">
            <w:pPr>
              <w:spacing w:after="0" w:line="240" w:lineRule="auto"/>
              <w:jc w:val="both"/>
              <w:rPr>
                <w:rFonts w:ascii="Footlight MT Light" w:hAnsi="Footlight MT Light"/>
                <w:sz w:val="24"/>
                <w:szCs w:val="24"/>
              </w:rPr>
            </w:pPr>
            <w:r w:rsidRPr="00581A78">
              <w:rPr>
                <w:rFonts w:ascii="Footlight MT Light" w:hAnsi="Footlight MT Light"/>
                <w:sz w:val="24"/>
                <w:szCs w:val="24"/>
              </w:rPr>
              <w:t>The project</w:t>
            </w:r>
            <w:r>
              <w:rPr>
                <w:rFonts w:ascii="Footlight MT Light" w:hAnsi="Footlight MT Light"/>
                <w:sz w:val="24"/>
                <w:szCs w:val="24"/>
              </w:rPr>
              <w:t xml:space="preserve"> was initiated in 2017/18 and as at 2022/23 Financial Year, it had received Kshs.6,200,000</w:t>
            </w:r>
          </w:p>
          <w:p w14:paraId="4678F0B7" w14:textId="77777777" w:rsidR="004A3DF3" w:rsidRDefault="004A3DF3" w:rsidP="00553F54">
            <w:pPr>
              <w:spacing w:after="0" w:line="240" w:lineRule="auto"/>
              <w:jc w:val="both"/>
              <w:rPr>
                <w:rFonts w:ascii="Footlight MT Light" w:hAnsi="Footlight MT Light"/>
                <w:sz w:val="24"/>
                <w:szCs w:val="24"/>
              </w:rPr>
            </w:pPr>
          </w:p>
          <w:p w14:paraId="28B78515" w14:textId="77777777" w:rsidR="004A3DF3" w:rsidRDefault="004A3DF3" w:rsidP="00553F54">
            <w:pPr>
              <w:spacing w:after="0" w:line="240" w:lineRule="auto"/>
              <w:jc w:val="both"/>
              <w:rPr>
                <w:rFonts w:ascii="Footlight MT Light" w:eastAsia="Calibri" w:hAnsi="Footlight MT Light" w:cs="Times New Roman"/>
                <w:sz w:val="24"/>
                <w:szCs w:val="24"/>
              </w:rPr>
            </w:pPr>
            <w:r>
              <w:rPr>
                <w:rFonts w:ascii="Footlight MT Light" w:hAnsi="Footlight MT Light"/>
                <w:sz w:val="24"/>
                <w:szCs w:val="24"/>
              </w:rPr>
              <w:lastRenderedPageBreak/>
              <w:t>In 2022/23 F/Y, the NG-CDFC allocated additional Kshs.800,000 for p</w:t>
            </w:r>
            <w:r w:rsidRPr="00F351D3">
              <w:rPr>
                <w:rFonts w:ascii="Footlight MT Light" w:eastAsia="Calibri" w:hAnsi="Footlight MT Light" w:cs="Times New Roman"/>
                <w:sz w:val="24"/>
                <w:szCs w:val="24"/>
              </w:rPr>
              <w:t>lastering, flooring, electrical, painting and shutting</w:t>
            </w:r>
          </w:p>
          <w:p w14:paraId="23793FFC" w14:textId="77777777" w:rsidR="004A3DF3" w:rsidRDefault="004A3DF3" w:rsidP="00553F54">
            <w:pPr>
              <w:spacing w:after="0" w:line="240" w:lineRule="auto"/>
              <w:jc w:val="both"/>
              <w:rPr>
                <w:rFonts w:ascii="Footlight MT Light" w:eastAsia="Calibri" w:hAnsi="Footlight MT Light" w:cs="Times New Roman"/>
                <w:sz w:val="24"/>
                <w:szCs w:val="24"/>
              </w:rPr>
            </w:pPr>
          </w:p>
          <w:p w14:paraId="7D9879B7" w14:textId="77777777" w:rsidR="004A3DF3" w:rsidRDefault="004A3DF3" w:rsidP="00553F54">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The project was approved conditionally subject to NG-CDFC submitting valuation of remaining works and contract documents after it was observed that the cost estimates provided kept changing each financial year.</w:t>
            </w:r>
          </w:p>
          <w:p w14:paraId="5D825325" w14:textId="77777777" w:rsidR="004A3DF3" w:rsidRDefault="004A3DF3" w:rsidP="00553F54">
            <w:pPr>
              <w:spacing w:after="0" w:line="240" w:lineRule="auto"/>
              <w:jc w:val="both"/>
              <w:rPr>
                <w:rFonts w:ascii="Footlight MT Light" w:eastAsia="Calibri" w:hAnsi="Footlight MT Light" w:cs="Times New Roman"/>
                <w:sz w:val="24"/>
                <w:szCs w:val="24"/>
              </w:rPr>
            </w:pPr>
          </w:p>
          <w:p w14:paraId="6BBCA168" w14:textId="77777777" w:rsidR="004A3DF3" w:rsidRPr="00581A78" w:rsidRDefault="004A3DF3" w:rsidP="00553F54">
            <w:pPr>
              <w:spacing w:after="0" w:line="240" w:lineRule="auto"/>
              <w:jc w:val="both"/>
              <w:rPr>
                <w:rFonts w:ascii="Footlight MT Light" w:eastAsia="Times New Roman" w:hAnsi="Footlight MT Light" w:cs="Calibri"/>
                <w:b/>
                <w:bCs/>
                <w:sz w:val="24"/>
                <w:szCs w:val="24"/>
              </w:rPr>
            </w:pPr>
            <w:r>
              <w:rPr>
                <w:rFonts w:ascii="Footlight MT Light" w:eastAsia="Calibri" w:hAnsi="Footlight MT Light" w:cs="Times New Roman"/>
                <w:sz w:val="24"/>
                <w:szCs w:val="24"/>
              </w:rPr>
              <w:t>In 2020/21, the cost estimate was Kshs.4.5 million, in 2022/23, the cost estimate moved to Kshs.9 million, in 2023/24, the cost estimate has changed to Kshs.7.5 million</w:t>
            </w:r>
          </w:p>
        </w:tc>
      </w:tr>
      <w:tr w:rsidR="004A3DF3" w:rsidRPr="00C905AA" w14:paraId="02C6265F" w14:textId="77777777" w:rsidTr="004A3DF3">
        <w:tc>
          <w:tcPr>
            <w:tcW w:w="1596" w:type="dxa"/>
            <w:vMerge/>
          </w:tcPr>
          <w:p w14:paraId="5FDC922F" w14:textId="77777777" w:rsidR="004A3DF3" w:rsidRPr="00581A78" w:rsidRDefault="004A3DF3" w:rsidP="00553F54">
            <w:pPr>
              <w:spacing w:after="0" w:line="240" w:lineRule="auto"/>
              <w:jc w:val="both"/>
              <w:rPr>
                <w:rFonts w:ascii="Footlight MT Light" w:eastAsia="Times New Roman" w:hAnsi="Footlight MT Light"/>
                <w:b/>
                <w:sz w:val="24"/>
                <w:szCs w:val="24"/>
              </w:rPr>
            </w:pPr>
          </w:p>
        </w:tc>
        <w:tc>
          <w:tcPr>
            <w:tcW w:w="2088" w:type="dxa"/>
            <w:vMerge/>
          </w:tcPr>
          <w:p w14:paraId="2BE10B8A" w14:textId="77777777" w:rsidR="004A3DF3" w:rsidRPr="00581A78" w:rsidRDefault="004A3DF3" w:rsidP="00553F54">
            <w:pPr>
              <w:spacing w:after="0" w:line="240" w:lineRule="auto"/>
              <w:jc w:val="both"/>
              <w:rPr>
                <w:rFonts w:ascii="Footlight MT Light" w:eastAsia="Times New Roman" w:hAnsi="Footlight MT Light"/>
                <w:b/>
                <w:sz w:val="24"/>
                <w:szCs w:val="24"/>
              </w:rPr>
            </w:pPr>
          </w:p>
        </w:tc>
        <w:tc>
          <w:tcPr>
            <w:tcW w:w="6380" w:type="dxa"/>
          </w:tcPr>
          <w:p w14:paraId="73846746" w14:textId="77777777" w:rsidR="004A3DF3" w:rsidRPr="00F351D3" w:rsidRDefault="004A3DF3" w:rsidP="00553F54">
            <w:pPr>
              <w:spacing w:after="0" w:line="240" w:lineRule="auto"/>
              <w:jc w:val="both"/>
              <w:rPr>
                <w:rFonts w:ascii="Footlight MT Light" w:eastAsia="Times New Roman" w:hAnsi="Footlight MT Light"/>
                <w:bCs/>
                <w:sz w:val="24"/>
                <w:szCs w:val="24"/>
              </w:rPr>
            </w:pPr>
            <w:proofErr w:type="spellStart"/>
            <w:r w:rsidRPr="00A902D1">
              <w:rPr>
                <w:rFonts w:ascii="Footlight MT Light" w:hAnsi="Footlight MT Light"/>
                <w:sz w:val="24"/>
                <w:szCs w:val="24"/>
              </w:rPr>
              <w:t>Siakago</w:t>
            </w:r>
            <w:proofErr w:type="spellEnd"/>
            <w:r w:rsidRPr="00A902D1">
              <w:rPr>
                <w:rFonts w:ascii="Footlight MT Light" w:hAnsi="Footlight MT Light"/>
                <w:sz w:val="24"/>
                <w:szCs w:val="24"/>
              </w:rPr>
              <w:t xml:space="preserve"> Boys Secondary School, Kshs.5,000,000</w:t>
            </w:r>
            <w:r w:rsidRPr="00581A78">
              <w:rPr>
                <w:rFonts w:ascii="Footlight MT Light" w:hAnsi="Footlight MT Light"/>
                <w:sz w:val="24"/>
                <w:szCs w:val="24"/>
              </w:rPr>
              <w:t>- Completion of a thirteen roomed storied Administration Block: flooring and tiling of both ground and first floor, electricals, civil works and painting</w:t>
            </w:r>
          </w:p>
        </w:tc>
        <w:tc>
          <w:tcPr>
            <w:tcW w:w="4253" w:type="dxa"/>
          </w:tcPr>
          <w:p w14:paraId="397AE6D6" w14:textId="77777777" w:rsidR="004A3DF3" w:rsidRPr="00581A78" w:rsidRDefault="004A3DF3" w:rsidP="00553F54">
            <w:pPr>
              <w:spacing w:after="0" w:line="240" w:lineRule="auto"/>
              <w:jc w:val="both"/>
              <w:rPr>
                <w:rFonts w:ascii="Footlight MT Light" w:eastAsia="Times New Roman" w:hAnsi="Footlight MT Light" w:cs="Calibri"/>
                <w:b/>
                <w:sz w:val="24"/>
                <w:szCs w:val="24"/>
              </w:rPr>
            </w:pPr>
            <w:r w:rsidRPr="00581A78">
              <w:rPr>
                <w:rFonts w:ascii="Footlight MT Light" w:eastAsia="Times New Roman" w:hAnsi="Footlight MT Light" w:cs="Calibri"/>
                <w:b/>
                <w:sz w:val="24"/>
                <w:szCs w:val="24"/>
              </w:rPr>
              <w:t>Pending Approval.</w:t>
            </w:r>
          </w:p>
          <w:p w14:paraId="3AF663B4" w14:textId="77777777" w:rsidR="004A3DF3" w:rsidRPr="00581A78" w:rsidRDefault="004A3DF3" w:rsidP="00553F54">
            <w:pPr>
              <w:spacing w:after="0" w:line="240" w:lineRule="auto"/>
              <w:jc w:val="both"/>
              <w:rPr>
                <w:rFonts w:ascii="Footlight MT Light" w:eastAsia="Times New Roman" w:hAnsi="Footlight MT Light" w:cs="Calibri"/>
                <w:bCs/>
                <w:sz w:val="24"/>
                <w:szCs w:val="24"/>
              </w:rPr>
            </w:pPr>
          </w:p>
          <w:p w14:paraId="195BC091" w14:textId="77777777" w:rsidR="004A3DF3" w:rsidRDefault="004A3DF3" w:rsidP="00553F54">
            <w:pPr>
              <w:spacing w:after="0" w:line="240" w:lineRule="auto"/>
              <w:jc w:val="both"/>
              <w:rPr>
                <w:rFonts w:ascii="Footlight MT Light" w:hAnsi="Footlight MT Light"/>
                <w:sz w:val="24"/>
                <w:szCs w:val="24"/>
              </w:rPr>
            </w:pPr>
            <w:r w:rsidRPr="00581A78">
              <w:rPr>
                <w:rFonts w:ascii="Footlight MT Light" w:eastAsia="Times New Roman" w:hAnsi="Footlight MT Light" w:cs="Calibri"/>
                <w:bCs/>
                <w:sz w:val="24"/>
                <w:szCs w:val="24"/>
              </w:rPr>
              <w:t xml:space="preserve">NG-CDFC to </w:t>
            </w:r>
            <w:r>
              <w:rPr>
                <w:rFonts w:ascii="Footlight MT Light" w:eastAsia="Times New Roman" w:hAnsi="Footlight MT Light" w:cs="Calibri"/>
                <w:bCs/>
                <w:sz w:val="24"/>
                <w:szCs w:val="24"/>
              </w:rPr>
              <w:t xml:space="preserve">submit </w:t>
            </w:r>
            <w:r w:rsidRPr="00581A78">
              <w:rPr>
                <w:rFonts w:ascii="Footlight MT Light" w:eastAsia="Times New Roman" w:hAnsi="Footlight MT Light" w:cs="Calibri"/>
                <w:bCs/>
                <w:sz w:val="24"/>
                <w:szCs w:val="24"/>
              </w:rPr>
              <w:t>valuation report</w:t>
            </w:r>
            <w:r>
              <w:rPr>
                <w:rFonts w:ascii="Footlight MT Light" w:eastAsia="Times New Roman" w:hAnsi="Footlight MT Light" w:cs="Calibri"/>
                <w:bCs/>
                <w:sz w:val="24"/>
                <w:szCs w:val="24"/>
              </w:rPr>
              <w:t xml:space="preserve"> for </w:t>
            </w:r>
            <w:r w:rsidRPr="00581A78">
              <w:rPr>
                <w:rFonts w:ascii="Footlight MT Light" w:eastAsia="Times New Roman" w:hAnsi="Footlight MT Light" w:cs="Calibri"/>
                <w:bCs/>
                <w:sz w:val="24"/>
                <w:szCs w:val="24"/>
              </w:rPr>
              <w:t>the remaining works</w:t>
            </w:r>
            <w:r>
              <w:rPr>
                <w:rFonts w:ascii="Footlight MT Light" w:eastAsia="Times New Roman" w:hAnsi="Footlight MT Light" w:cs="Calibri"/>
                <w:bCs/>
                <w:sz w:val="24"/>
                <w:szCs w:val="24"/>
              </w:rPr>
              <w:t xml:space="preserve"> and contract documents. </w:t>
            </w:r>
            <w:r>
              <w:rPr>
                <w:rFonts w:ascii="Footlight MT Light" w:hAnsi="Footlight MT Light"/>
                <w:sz w:val="24"/>
                <w:szCs w:val="24"/>
              </w:rPr>
              <w:t>The documents should be reviewed by Board’s technical officers</w:t>
            </w:r>
          </w:p>
          <w:p w14:paraId="6FF73BC9" w14:textId="77777777" w:rsidR="004A3DF3" w:rsidRDefault="004A3DF3" w:rsidP="00553F54">
            <w:pPr>
              <w:spacing w:after="0" w:line="240" w:lineRule="auto"/>
              <w:jc w:val="both"/>
              <w:rPr>
                <w:rFonts w:ascii="Footlight MT Light" w:hAnsi="Footlight MT Light"/>
                <w:sz w:val="24"/>
                <w:szCs w:val="24"/>
              </w:rPr>
            </w:pPr>
          </w:p>
          <w:p w14:paraId="7ABD884D" w14:textId="77777777" w:rsidR="004A3DF3" w:rsidRPr="00581A78" w:rsidRDefault="004A3DF3" w:rsidP="00553F54">
            <w:pPr>
              <w:spacing w:after="0" w:line="240" w:lineRule="auto"/>
              <w:jc w:val="both"/>
              <w:rPr>
                <w:rFonts w:ascii="Footlight MT Light" w:hAnsi="Footlight MT Light"/>
                <w:sz w:val="24"/>
                <w:szCs w:val="24"/>
              </w:rPr>
            </w:pPr>
            <w:r>
              <w:rPr>
                <w:rFonts w:ascii="Footlight MT Light" w:hAnsi="Footlight MT Light"/>
                <w:sz w:val="24"/>
                <w:szCs w:val="24"/>
              </w:rPr>
              <w:t>Board’s technical officers to visit the project aimed at carrying out technical assessment of the remaining works in conjunction with the Sub County Works Officer</w:t>
            </w:r>
          </w:p>
          <w:p w14:paraId="5422DC98" w14:textId="77777777" w:rsidR="004A3DF3" w:rsidRDefault="004A3DF3" w:rsidP="00553F54">
            <w:pPr>
              <w:spacing w:after="0" w:line="240" w:lineRule="auto"/>
              <w:jc w:val="both"/>
              <w:rPr>
                <w:rFonts w:ascii="Footlight MT Light" w:eastAsia="Times New Roman" w:hAnsi="Footlight MT Light" w:cs="Calibri"/>
                <w:bCs/>
                <w:sz w:val="24"/>
                <w:szCs w:val="24"/>
              </w:rPr>
            </w:pPr>
          </w:p>
          <w:p w14:paraId="58759F57" w14:textId="77777777" w:rsidR="004A3DF3" w:rsidRDefault="004A3DF3" w:rsidP="00553F54">
            <w:pPr>
              <w:spacing w:after="0" w:line="240" w:lineRule="auto"/>
              <w:jc w:val="both"/>
              <w:rPr>
                <w:rFonts w:ascii="Footlight MT Light" w:eastAsia="Times New Roman" w:hAnsi="Footlight MT Light" w:cs="Calibri"/>
                <w:bCs/>
                <w:sz w:val="24"/>
                <w:szCs w:val="24"/>
              </w:rPr>
            </w:pPr>
            <w:r>
              <w:rPr>
                <w:rFonts w:ascii="Footlight MT Light" w:eastAsia="Times New Roman" w:hAnsi="Footlight MT Light" w:cs="Calibri"/>
                <w:bCs/>
                <w:sz w:val="24"/>
                <w:szCs w:val="24"/>
              </w:rPr>
              <w:t xml:space="preserve">The project was initiated in 2019/20 F/Y and had </w:t>
            </w:r>
            <w:proofErr w:type="spellStart"/>
            <w:r>
              <w:rPr>
                <w:rFonts w:ascii="Footlight MT Light" w:eastAsia="Times New Roman" w:hAnsi="Footlight MT Light" w:cs="Calibri"/>
                <w:bCs/>
                <w:sz w:val="24"/>
                <w:szCs w:val="24"/>
              </w:rPr>
              <w:t>upto</w:t>
            </w:r>
            <w:proofErr w:type="spellEnd"/>
            <w:r>
              <w:rPr>
                <w:rFonts w:ascii="Footlight MT Light" w:eastAsia="Times New Roman" w:hAnsi="Footlight MT Light" w:cs="Calibri"/>
                <w:bCs/>
                <w:sz w:val="24"/>
                <w:szCs w:val="24"/>
              </w:rPr>
              <w:t xml:space="preserve"> 2021/22 F/Y received Kshs.9 million</w:t>
            </w:r>
          </w:p>
          <w:p w14:paraId="336EAA91" w14:textId="77777777" w:rsidR="004A3DF3" w:rsidRDefault="004A3DF3" w:rsidP="00553F54">
            <w:pPr>
              <w:spacing w:after="0" w:line="240" w:lineRule="auto"/>
              <w:jc w:val="both"/>
              <w:rPr>
                <w:rFonts w:ascii="Footlight MT Light" w:eastAsia="Times New Roman" w:hAnsi="Footlight MT Light" w:cs="Calibri"/>
                <w:bCs/>
                <w:sz w:val="24"/>
                <w:szCs w:val="24"/>
              </w:rPr>
            </w:pPr>
          </w:p>
          <w:p w14:paraId="37924DF9" w14:textId="77777777" w:rsidR="004A3DF3" w:rsidRPr="00C905AA" w:rsidRDefault="004A3DF3" w:rsidP="00553F54">
            <w:pPr>
              <w:spacing w:after="0" w:line="240" w:lineRule="auto"/>
              <w:jc w:val="both"/>
              <w:rPr>
                <w:rFonts w:ascii="Footlight MT Light" w:hAnsi="Footlight MT Light"/>
                <w:b/>
                <w:bCs/>
                <w:sz w:val="24"/>
                <w:szCs w:val="24"/>
              </w:rPr>
            </w:pPr>
            <w:r>
              <w:rPr>
                <w:rFonts w:ascii="Footlight MT Light" w:eastAsia="Times New Roman" w:hAnsi="Footlight MT Light" w:cs="Calibri"/>
                <w:bCs/>
                <w:sz w:val="24"/>
                <w:szCs w:val="24"/>
              </w:rPr>
              <w:t>The estimated cost of the project has been provided as Kshs.14 million</w:t>
            </w:r>
          </w:p>
        </w:tc>
      </w:tr>
      <w:tr w:rsidR="004A3DF3" w:rsidRPr="00581A78" w14:paraId="50983336" w14:textId="77777777" w:rsidTr="004A3DF3">
        <w:tc>
          <w:tcPr>
            <w:tcW w:w="1596" w:type="dxa"/>
            <w:vMerge/>
          </w:tcPr>
          <w:p w14:paraId="46705511" w14:textId="77777777" w:rsidR="004A3DF3" w:rsidRPr="00581A78" w:rsidRDefault="004A3DF3" w:rsidP="00553F54">
            <w:pPr>
              <w:spacing w:after="0" w:line="240" w:lineRule="auto"/>
              <w:jc w:val="both"/>
              <w:rPr>
                <w:rFonts w:ascii="Footlight MT Light" w:eastAsia="Times New Roman" w:hAnsi="Footlight MT Light"/>
                <w:b/>
                <w:sz w:val="24"/>
                <w:szCs w:val="24"/>
              </w:rPr>
            </w:pPr>
          </w:p>
        </w:tc>
        <w:tc>
          <w:tcPr>
            <w:tcW w:w="2088" w:type="dxa"/>
            <w:vMerge/>
          </w:tcPr>
          <w:p w14:paraId="5E7C3B64" w14:textId="77777777" w:rsidR="004A3DF3" w:rsidRPr="00581A78" w:rsidRDefault="004A3DF3" w:rsidP="00553F54">
            <w:pPr>
              <w:spacing w:after="0" w:line="240" w:lineRule="auto"/>
              <w:jc w:val="both"/>
              <w:rPr>
                <w:rFonts w:ascii="Footlight MT Light" w:eastAsia="Times New Roman" w:hAnsi="Footlight MT Light"/>
                <w:b/>
                <w:sz w:val="24"/>
                <w:szCs w:val="24"/>
              </w:rPr>
            </w:pPr>
          </w:p>
        </w:tc>
        <w:tc>
          <w:tcPr>
            <w:tcW w:w="6380" w:type="dxa"/>
          </w:tcPr>
          <w:p w14:paraId="5EFF4E28" w14:textId="77777777" w:rsidR="004A3DF3" w:rsidRPr="00A902D1" w:rsidRDefault="004A3DF3" w:rsidP="00553F54">
            <w:pPr>
              <w:spacing w:after="0" w:line="240" w:lineRule="auto"/>
              <w:jc w:val="both"/>
              <w:rPr>
                <w:rFonts w:ascii="Footlight MT Light" w:hAnsi="Footlight MT Light"/>
                <w:sz w:val="24"/>
                <w:szCs w:val="24"/>
              </w:rPr>
            </w:pPr>
            <w:proofErr w:type="spellStart"/>
            <w:r w:rsidRPr="005D3C60">
              <w:rPr>
                <w:rFonts w:ascii="Footlight MT Light" w:eastAsia="Calibri" w:hAnsi="Footlight MT Light" w:cs="Times New Roman"/>
                <w:sz w:val="24"/>
                <w:szCs w:val="24"/>
              </w:rPr>
              <w:t>Karangare</w:t>
            </w:r>
            <w:proofErr w:type="spellEnd"/>
            <w:r w:rsidRPr="005D3C60">
              <w:rPr>
                <w:rFonts w:ascii="Footlight MT Light" w:eastAsia="Calibri" w:hAnsi="Footlight MT Light" w:cs="Times New Roman"/>
                <w:sz w:val="24"/>
                <w:szCs w:val="24"/>
              </w:rPr>
              <w:t xml:space="preserve"> Secondary School - Renovation to completion of the school 300 student capacity multipurpose hall roof by replacing the timber roof with metallic one, Kshs.2,000,000</w:t>
            </w:r>
          </w:p>
        </w:tc>
        <w:tc>
          <w:tcPr>
            <w:tcW w:w="4253" w:type="dxa"/>
          </w:tcPr>
          <w:p w14:paraId="036644C7" w14:textId="77777777" w:rsidR="004A3DF3" w:rsidRPr="005D3C60" w:rsidRDefault="004A3DF3" w:rsidP="00553F54">
            <w:pPr>
              <w:spacing w:after="0" w:line="240" w:lineRule="auto"/>
              <w:jc w:val="both"/>
              <w:rPr>
                <w:rFonts w:ascii="Footlight MT Light" w:hAnsi="Footlight MT Light"/>
                <w:b/>
                <w:sz w:val="24"/>
                <w:szCs w:val="24"/>
              </w:rPr>
            </w:pPr>
            <w:r w:rsidRPr="005D3C60">
              <w:rPr>
                <w:rFonts w:ascii="Footlight MT Light" w:hAnsi="Footlight MT Light"/>
                <w:b/>
                <w:sz w:val="24"/>
                <w:szCs w:val="24"/>
              </w:rPr>
              <w:t>Pending Approval</w:t>
            </w:r>
          </w:p>
          <w:p w14:paraId="05693D85" w14:textId="77777777" w:rsidR="004A3DF3" w:rsidRPr="005D3C60" w:rsidRDefault="004A3DF3" w:rsidP="00553F54">
            <w:pPr>
              <w:spacing w:after="0" w:line="240" w:lineRule="auto"/>
              <w:jc w:val="both"/>
              <w:rPr>
                <w:rFonts w:ascii="Footlight MT Light" w:hAnsi="Footlight MT Light"/>
                <w:sz w:val="24"/>
                <w:szCs w:val="24"/>
              </w:rPr>
            </w:pPr>
          </w:p>
          <w:p w14:paraId="3169C5C6" w14:textId="77777777" w:rsidR="004A3DF3" w:rsidRDefault="004A3DF3" w:rsidP="00553F54">
            <w:pPr>
              <w:spacing w:after="0" w:line="240" w:lineRule="auto"/>
              <w:jc w:val="both"/>
              <w:rPr>
                <w:rFonts w:ascii="Footlight MT Light" w:hAnsi="Footlight MT Light"/>
                <w:sz w:val="24"/>
                <w:szCs w:val="24"/>
              </w:rPr>
            </w:pPr>
            <w:r w:rsidRPr="005D3C60">
              <w:rPr>
                <w:rFonts w:ascii="Footlight MT Light" w:hAnsi="Footlight MT Light"/>
                <w:sz w:val="24"/>
                <w:szCs w:val="24"/>
              </w:rPr>
              <w:t>NG-CDFC to address issues raised by the Board</w:t>
            </w:r>
            <w:r>
              <w:rPr>
                <w:rFonts w:ascii="Footlight MT Light" w:hAnsi="Footlight MT Light"/>
                <w:sz w:val="24"/>
                <w:szCs w:val="24"/>
              </w:rPr>
              <w:t xml:space="preserve"> in 2022/23 Financial Year</w:t>
            </w:r>
            <w:r w:rsidRPr="005D3C60">
              <w:rPr>
                <w:rFonts w:ascii="Footlight MT Light" w:hAnsi="Footlight MT Light"/>
                <w:sz w:val="24"/>
                <w:szCs w:val="24"/>
              </w:rPr>
              <w:t xml:space="preserve"> with respect to</w:t>
            </w:r>
            <w:r w:rsidRPr="005D3C60">
              <w:rPr>
                <w:rFonts w:ascii="Footlight MT Light" w:eastAsia="Calibri" w:hAnsi="Footlight MT Light" w:cs="Times New Roman"/>
                <w:sz w:val="24"/>
                <w:szCs w:val="24"/>
              </w:rPr>
              <w:t xml:space="preserve"> </w:t>
            </w:r>
            <w:proofErr w:type="spellStart"/>
            <w:r w:rsidRPr="005D3C60">
              <w:rPr>
                <w:rFonts w:ascii="Footlight MT Light" w:eastAsia="Calibri" w:hAnsi="Footlight MT Light" w:cs="Times New Roman"/>
                <w:sz w:val="24"/>
                <w:szCs w:val="24"/>
              </w:rPr>
              <w:t>Karangare</w:t>
            </w:r>
            <w:proofErr w:type="spellEnd"/>
            <w:r w:rsidRPr="005D3C60">
              <w:rPr>
                <w:rFonts w:ascii="Footlight MT Light" w:eastAsia="Calibri" w:hAnsi="Footlight MT Light" w:cs="Times New Roman"/>
                <w:sz w:val="24"/>
                <w:szCs w:val="24"/>
              </w:rPr>
              <w:t xml:space="preserve"> Secondary School administration block before prioritizing another project in the school.</w:t>
            </w:r>
            <w:r w:rsidRPr="005D3C60">
              <w:rPr>
                <w:rFonts w:ascii="Footlight MT Light" w:hAnsi="Footlight MT Light"/>
                <w:sz w:val="24"/>
                <w:szCs w:val="24"/>
              </w:rPr>
              <w:t xml:space="preserve"> </w:t>
            </w:r>
          </w:p>
          <w:p w14:paraId="41D50815" w14:textId="77777777" w:rsidR="004A3DF3" w:rsidRDefault="004A3DF3" w:rsidP="00553F54">
            <w:pPr>
              <w:spacing w:after="0" w:line="240" w:lineRule="auto"/>
              <w:jc w:val="both"/>
              <w:rPr>
                <w:rFonts w:ascii="Footlight MT Light" w:hAnsi="Footlight MT Light"/>
                <w:sz w:val="24"/>
                <w:szCs w:val="24"/>
              </w:rPr>
            </w:pPr>
          </w:p>
          <w:p w14:paraId="24A3EE97" w14:textId="77777777" w:rsidR="004A3DF3" w:rsidRPr="00581A78" w:rsidRDefault="004A3DF3" w:rsidP="00553F54">
            <w:pPr>
              <w:spacing w:after="0" w:line="240" w:lineRule="auto"/>
              <w:jc w:val="both"/>
              <w:rPr>
                <w:rFonts w:ascii="Footlight MT Light" w:hAnsi="Footlight MT Light"/>
                <w:sz w:val="24"/>
                <w:szCs w:val="24"/>
              </w:rPr>
            </w:pPr>
            <w:r>
              <w:rPr>
                <w:rFonts w:ascii="Footlight MT Light" w:hAnsi="Footlight MT Light"/>
                <w:sz w:val="24"/>
                <w:szCs w:val="24"/>
              </w:rPr>
              <w:t>Board’s technical officers to visit the project aimed at carrying out technical assessment of the remaining works in conjunction with the Sub County Works Officer</w:t>
            </w:r>
          </w:p>
          <w:p w14:paraId="4004CBFB" w14:textId="77777777" w:rsidR="004A3DF3" w:rsidRPr="005D3C60" w:rsidRDefault="004A3DF3" w:rsidP="00553F54">
            <w:pPr>
              <w:spacing w:after="0" w:line="240" w:lineRule="auto"/>
              <w:jc w:val="both"/>
              <w:rPr>
                <w:rFonts w:ascii="Footlight MT Light" w:hAnsi="Footlight MT Light"/>
                <w:sz w:val="24"/>
                <w:szCs w:val="24"/>
              </w:rPr>
            </w:pPr>
          </w:p>
          <w:p w14:paraId="13122DB5" w14:textId="77777777" w:rsidR="004A3DF3" w:rsidRPr="005D3C60" w:rsidRDefault="004A3DF3" w:rsidP="00553F54">
            <w:pPr>
              <w:spacing w:after="0" w:line="240" w:lineRule="auto"/>
              <w:jc w:val="both"/>
              <w:rPr>
                <w:rFonts w:ascii="Footlight MT Light" w:eastAsia="Calibri" w:hAnsi="Footlight MT Light" w:cs="Times New Roman"/>
                <w:sz w:val="24"/>
                <w:szCs w:val="24"/>
              </w:rPr>
            </w:pPr>
            <w:proofErr w:type="spellStart"/>
            <w:r w:rsidRPr="005D3C60">
              <w:rPr>
                <w:rFonts w:ascii="Footlight MT Light" w:eastAsia="Calibri" w:hAnsi="Footlight MT Light" w:cs="Times New Roman"/>
                <w:sz w:val="24"/>
                <w:szCs w:val="24"/>
              </w:rPr>
              <w:t>Karangare</w:t>
            </w:r>
            <w:proofErr w:type="spellEnd"/>
            <w:r w:rsidRPr="005D3C60">
              <w:rPr>
                <w:rFonts w:ascii="Footlight MT Light" w:eastAsia="Calibri" w:hAnsi="Footlight MT Light" w:cs="Times New Roman"/>
                <w:sz w:val="24"/>
                <w:szCs w:val="24"/>
              </w:rPr>
              <w:t xml:space="preserve"> Secondary School was allocated Kshs.3,000,000 in 2020/21 Financial Year for construction of a seven roomed Administration block to roofing level. The cost estimate then was indicated as Kshs.4,000,000. In 2021/22, the project was allocated Kshs.1 million towards completion of the </w:t>
            </w:r>
            <w:proofErr w:type="spellStart"/>
            <w:r w:rsidRPr="005D3C60">
              <w:rPr>
                <w:rFonts w:ascii="Footlight MT Light" w:eastAsia="Calibri" w:hAnsi="Footlight MT Light" w:cs="Times New Roman"/>
                <w:sz w:val="24"/>
                <w:szCs w:val="24"/>
              </w:rPr>
              <w:t>adm</w:t>
            </w:r>
            <w:proofErr w:type="spellEnd"/>
            <w:r w:rsidRPr="005D3C60">
              <w:rPr>
                <w:rFonts w:ascii="Footlight MT Light" w:eastAsia="Calibri" w:hAnsi="Footlight MT Light" w:cs="Times New Roman"/>
                <w:sz w:val="24"/>
                <w:szCs w:val="24"/>
              </w:rPr>
              <w:t xml:space="preserve"> block (fixing metallic windows &amp; doors, plastering, flooring, ceiling, painting and electrical works)</w:t>
            </w:r>
          </w:p>
          <w:p w14:paraId="3B704435" w14:textId="77777777" w:rsidR="004A3DF3" w:rsidRPr="005D3C60" w:rsidRDefault="004A3DF3" w:rsidP="00553F54">
            <w:pPr>
              <w:spacing w:after="0" w:line="240" w:lineRule="auto"/>
              <w:jc w:val="both"/>
              <w:rPr>
                <w:rFonts w:ascii="Footlight MT Light" w:eastAsia="Calibri" w:hAnsi="Footlight MT Light" w:cs="Times New Roman"/>
                <w:sz w:val="24"/>
                <w:szCs w:val="24"/>
              </w:rPr>
            </w:pPr>
          </w:p>
          <w:p w14:paraId="5CF57BB8" w14:textId="77777777" w:rsidR="004A3DF3" w:rsidRPr="00581A78" w:rsidRDefault="004A3DF3" w:rsidP="00553F54">
            <w:pPr>
              <w:spacing w:after="0" w:line="240" w:lineRule="auto"/>
              <w:jc w:val="both"/>
              <w:rPr>
                <w:rFonts w:ascii="Footlight MT Light" w:eastAsia="Times New Roman" w:hAnsi="Footlight MT Light" w:cs="Calibri"/>
                <w:b/>
                <w:sz w:val="24"/>
                <w:szCs w:val="24"/>
              </w:rPr>
            </w:pPr>
            <w:r w:rsidRPr="005D3C60">
              <w:rPr>
                <w:rFonts w:ascii="Footlight MT Light" w:eastAsia="Calibri" w:hAnsi="Footlight MT Light" w:cs="Times New Roman"/>
                <w:sz w:val="24"/>
                <w:szCs w:val="24"/>
              </w:rPr>
              <w:t>However, in 2022/23 F/Y, the NG-CDFC allocated additional Kshs.1 million for</w:t>
            </w:r>
            <w:r w:rsidRPr="005D3C60">
              <w:t xml:space="preserve"> </w:t>
            </w:r>
            <w:r w:rsidRPr="005D3C60">
              <w:rPr>
                <w:rFonts w:ascii="Footlight MT Light" w:eastAsia="Calibri" w:hAnsi="Footlight MT Light" w:cs="Times New Roman"/>
                <w:sz w:val="24"/>
                <w:szCs w:val="24"/>
              </w:rPr>
              <w:t xml:space="preserve">completion of the seven roomed Administration block: Plastering, flooring, shutting and painting. The proposal was approved conditionally subject to NG-CDFC submitting valuation report for the remaining works and contract documents. The NG-CDFC is yet to submit this information but has </w:t>
            </w:r>
            <w:r w:rsidRPr="005D3C60">
              <w:rPr>
                <w:rFonts w:ascii="Footlight MT Light" w:eastAsia="Calibri" w:hAnsi="Footlight MT Light" w:cs="Times New Roman"/>
                <w:sz w:val="24"/>
                <w:szCs w:val="24"/>
              </w:rPr>
              <w:lastRenderedPageBreak/>
              <w:t>proposed to fund another project in the s</w:t>
            </w:r>
            <w:r>
              <w:rPr>
                <w:rFonts w:ascii="Footlight MT Light" w:eastAsia="Calibri" w:hAnsi="Footlight MT Light" w:cs="Times New Roman"/>
                <w:sz w:val="24"/>
                <w:szCs w:val="24"/>
              </w:rPr>
              <w:t>chool</w:t>
            </w:r>
            <w:r w:rsidRPr="005D3C60">
              <w:rPr>
                <w:rFonts w:ascii="Footlight MT Light" w:eastAsia="Calibri" w:hAnsi="Footlight MT Light" w:cs="Times New Roman"/>
                <w:sz w:val="24"/>
                <w:szCs w:val="24"/>
              </w:rPr>
              <w:t>.</w:t>
            </w:r>
          </w:p>
        </w:tc>
      </w:tr>
      <w:tr w:rsidR="004A3DF3" w:rsidRPr="00581A78" w14:paraId="068578FA" w14:textId="77777777" w:rsidTr="004A3DF3">
        <w:tc>
          <w:tcPr>
            <w:tcW w:w="1596" w:type="dxa"/>
            <w:vMerge/>
          </w:tcPr>
          <w:p w14:paraId="3EA15DF2" w14:textId="77777777" w:rsidR="004A3DF3" w:rsidRPr="00581A78" w:rsidRDefault="004A3DF3" w:rsidP="00553F54">
            <w:pPr>
              <w:spacing w:after="0" w:line="240" w:lineRule="auto"/>
              <w:jc w:val="both"/>
              <w:rPr>
                <w:rFonts w:ascii="Footlight MT Light" w:eastAsia="Times New Roman" w:hAnsi="Footlight MT Light"/>
                <w:b/>
                <w:sz w:val="24"/>
                <w:szCs w:val="24"/>
              </w:rPr>
            </w:pPr>
          </w:p>
        </w:tc>
        <w:tc>
          <w:tcPr>
            <w:tcW w:w="2088" w:type="dxa"/>
            <w:vMerge/>
          </w:tcPr>
          <w:p w14:paraId="4F9DDDC3" w14:textId="77777777" w:rsidR="004A3DF3" w:rsidRPr="00581A78" w:rsidRDefault="004A3DF3" w:rsidP="00553F54">
            <w:pPr>
              <w:spacing w:after="0" w:line="240" w:lineRule="auto"/>
              <w:jc w:val="both"/>
              <w:rPr>
                <w:rFonts w:ascii="Footlight MT Light" w:eastAsia="Times New Roman" w:hAnsi="Footlight MT Light"/>
                <w:b/>
                <w:sz w:val="24"/>
                <w:szCs w:val="24"/>
              </w:rPr>
            </w:pPr>
          </w:p>
        </w:tc>
        <w:tc>
          <w:tcPr>
            <w:tcW w:w="6380" w:type="dxa"/>
          </w:tcPr>
          <w:p w14:paraId="76515B4D" w14:textId="77777777" w:rsidR="004A3DF3" w:rsidRPr="00A902D1" w:rsidRDefault="004A3DF3" w:rsidP="00553F54">
            <w:pPr>
              <w:spacing w:after="0" w:line="240" w:lineRule="auto"/>
              <w:jc w:val="both"/>
              <w:rPr>
                <w:rFonts w:ascii="Footlight MT Light" w:hAnsi="Footlight MT Light"/>
                <w:sz w:val="24"/>
                <w:szCs w:val="24"/>
              </w:rPr>
            </w:pPr>
            <w:proofErr w:type="spellStart"/>
            <w:r w:rsidRPr="00581A78">
              <w:rPr>
                <w:rFonts w:ascii="Footlight MT Light" w:eastAsia="Calibri" w:hAnsi="Footlight MT Light" w:cs="Times New Roman"/>
                <w:sz w:val="24"/>
                <w:szCs w:val="24"/>
              </w:rPr>
              <w:t>Gitiburi</w:t>
            </w:r>
            <w:proofErr w:type="spellEnd"/>
            <w:r w:rsidRPr="00581A78">
              <w:rPr>
                <w:rFonts w:ascii="Footlight MT Light" w:eastAsia="Calibri" w:hAnsi="Footlight MT Light" w:cs="Times New Roman"/>
                <w:sz w:val="24"/>
                <w:szCs w:val="24"/>
              </w:rPr>
              <w:t xml:space="preserve"> Secondary </w:t>
            </w:r>
            <w:r>
              <w:rPr>
                <w:rFonts w:ascii="Footlight MT Light" w:eastAsia="Calibri" w:hAnsi="Footlight MT Light" w:cs="Times New Roman"/>
                <w:sz w:val="24"/>
                <w:szCs w:val="24"/>
              </w:rPr>
              <w:t xml:space="preserve">School </w:t>
            </w:r>
            <w:r w:rsidRPr="00581A78">
              <w:rPr>
                <w:rFonts w:ascii="Footlight MT Light" w:eastAsia="Calibri" w:hAnsi="Footlight MT Light" w:cs="Times New Roman"/>
                <w:sz w:val="24"/>
                <w:szCs w:val="24"/>
              </w:rPr>
              <w:t>- Renovation to completion of the school 100 student capacity dormitory by finishing the walling from lintel level, roofing, shutting, flooring, plastering and painting- Kshs</w:t>
            </w:r>
            <w:r>
              <w:rPr>
                <w:rFonts w:ascii="Footlight MT Light" w:eastAsia="Calibri" w:hAnsi="Footlight MT Light" w:cs="Times New Roman"/>
                <w:sz w:val="24"/>
                <w:szCs w:val="24"/>
              </w:rPr>
              <w:t>.</w:t>
            </w:r>
            <w:r w:rsidRPr="00581A78">
              <w:rPr>
                <w:rFonts w:ascii="Footlight MT Light" w:eastAsia="Calibri" w:hAnsi="Footlight MT Light" w:cs="Times New Roman"/>
                <w:sz w:val="24"/>
                <w:szCs w:val="24"/>
              </w:rPr>
              <w:t>2,000,000</w:t>
            </w:r>
          </w:p>
        </w:tc>
        <w:tc>
          <w:tcPr>
            <w:tcW w:w="4253" w:type="dxa"/>
          </w:tcPr>
          <w:p w14:paraId="2A289488" w14:textId="77777777" w:rsidR="004A3DF3" w:rsidRPr="00581A78" w:rsidRDefault="004A3DF3" w:rsidP="00553F54">
            <w:pPr>
              <w:spacing w:after="0" w:line="240" w:lineRule="auto"/>
              <w:jc w:val="both"/>
              <w:rPr>
                <w:rFonts w:ascii="Footlight MT Light" w:hAnsi="Footlight MT Light"/>
                <w:b/>
                <w:sz w:val="24"/>
                <w:szCs w:val="24"/>
              </w:rPr>
            </w:pPr>
            <w:r w:rsidRPr="00581A78">
              <w:rPr>
                <w:rFonts w:ascii="Footlight MT Light" w:hAnsi="Footlight MT Light"/>
                <w:b/>
                <w:sz w:val="24"/>
                <w:szCs w:val="24"/>
              </w:rPr>
              <w:t>Pending Approval.</w:t>
            </w:r>
          </w:p>
          <w:p w14:paraId="71D6ED1C" w14:textId="77777777" w:rsidR="004A3DF3" w:rsidRPr="00581A78" w:rsidRDefault="004A3DF3" w:rsidP="00553F54">
            <w:pPr>
              <w:spacing w:after="0" w:line="240" w:lineRule="auto"/>
              <w:jc w:val="both"/>
              <w:rPr>
                <w:rFonts w:ascii="Footlight MT Light" w:hAnsi="Footlight MT Light"/>
                <w:sz w:val="24"/>
                <w:szCs w:val="24"/>
              </w:rPr>
            </w:pPr>
          </w:p>
          <w:p w14:paraId="5D5344DB" w14:textId="77777777" w:rsidR="004A3DF3" w:rsidRDefault="004A3DF3" w:rsidP="00553F54">
            <w:pPr>
              <w:spacing w:after="0" w:line="240" w:lineRule="auto"/>
              <w:jc w:val="both"/>
              <w:rPr>
                <w:rFonts w:ascii="Footlight MT Light" w:hAnsi="Footlight MT Light"/>
                <w:sz w:val="24"/>
                <w:szCs w:val="24"/>
              </w:rPr>
            </w:pPr>
            <w:r w:rsidRPr="005D3C60">
              <w:rPr>
                <w:rFonts w:ascii="Footlight MT Light" w:hAnsi="Footlight MT Light"/>
                <w:sz w:val="24"/>
                <w:szCs w:val="24"/>
              </w:rPr>
              <w:t>NG-CDFC to address issues raised by the Board</w:t>
            </w:r>
            <w:r>
              <w:rPr>
                <w:rFonts w:ascii="Footlight MT Light" w:hAnsi="Footlight MT Light"/>
                <w:sz w:val="24"/>
                <w:szCs w:val="24"/>
              </w:rPr>
              <w:t xml:space="preserve"> in 2022/23 Financial Year</w:t>
            </w:r>
            <w:r w:rsidRPr="005D3C60">
              <w:rPr>
                <w:rFonts w:ascii="Footlight MT Light" w:hAnsi="Footlight MT Light"/>
                <w:sz w:val="24"/>
                <w:szCs w:val="24"/>
              </w:rPr>
              <w:t xml:space="preserve"> with respect to</w:t>
            </w:r>
            <w:r w:rsidRPr="005D3C60">
              <w:rPr>
                <w:rFonts w:ascii="Footlight MT Light" w:eastAsia="Calibri" w:hAnsi="Footlight MT Light" w:cs="Times New Roman"/>
                <w:sz w:val="24"/>
                <w:szCs w:val="24"/>
              </w:rPr>
              <w:t xml:space="preserve"> </w:t>
            </w:r>
            <w:proofErr w:type="spellStart"/>
            <w:r w:rsidRPr="00581A78">
              <w:rPr>
                <w:rFonts w:ascii="Footlight MT Light" w:eastAsia="Calibri" w:hAnsi="Footlight MT Light" w:cs="Times New Roman"/>
                <w:sz w:val="24"/>
                <w:szCs w:val="24"/>
              </w:rPr>
              <w:t>Gitiburi</w:t>
            </w:r>
            <w:proofErr w:type="spellEnd"/>
            <w:r w:rsidRPr="00581A78">
              <w:rPr>
                <w:rFonts w:ascii="Footlight MT Light" w:eastAsia="Calibri" w:hAnsi="Footlight MT Light" w:cs="Times New Roman"/>
                <w:sz w:val="24"/>
                <w:szCs w:val="24"/>
              </w:rPr>
              <w:t xml:space="preserve"> Secondary </w:t>
            </w:r>
            <w:r>
              <w:rPr>
                <w:rFonts w:ascii="Footlight MT Light" w:eastAsia="Calibri" w:hAnsi="Footlight MT Light" w:cs="Times New Roman"/>
                <w:sz w:val="24"/>
                <w:szCs w:val="24"/>
              </w:rPr>
              <w:t xml:space="preserve">School </w:t>
            </w:r>
            <w:r w:rsidRPr="005D3C60">
              <w:rPr>
                <w:rFonts w:ascii="Footlight MT Light" w:eastAsia="Calibri" w:hAnsi="Footlight MT Light" w:cs="Times New Roman"/>
                <w:sz w:val="24"/>
                <w:szCs w:val="24"/>
              </w:rPr>
              <w:t>administration block before prioritizing another project in the school.</w:t>
            </w:r>
            <w:r w:rsidRPr="005D3C60">
              <w:rPr>
                <w:rFonts w:ascii="Footlight MT Light" w:hAnsi="Footlight MT Light"/>
                <w:sz w:val="24"/>
                <w:szCs w:val="24"/>
              </w:rPr>
              <w:t xml:space="preserve"> </w:t>
            </w:r>
          </w:p>
          <w:p w14:paraId="5E855ECC" w14:textId="77777777" w:rsidR="004A3DF3" w:rsidRDefault="004A3DF3" w:rsidP="00553F54">
            <w:pPr>
              <w:spacing w:after="0" w:line="240" w:lineRule="auto"/>
              <w:jc w:val="both"/>
              <w:rPr>
                <w:rFonts w:ascii="Footlight MT Light" w:hAnsi="Footlight MT Light"/>
                <w:sz w:val="24"/>
                <w:szCs w:val="24"/>
              </w:rPr>
            </w:pPr>
          </w:p>
          <w:p w14:paraId="3D929EC3" w14:textId="77777777" w:rsidR="004A3DF3" w:rsidRPr="00581A78" w:rsidRDefault="004A3DF3" w:rsidP="00553F54">
            <w:pPr>
              <w:spacing w:after="0" w:line="240" w:lineRule="auto"/>
              <w:jc w:val="both"/>
              <w:rPr>
                <w:rFonts w:ascii="Footlight MT Light" w:hAnsi="Footlight MT Light"/>
                <w:sz w:val="24"/>
                <w:szCs w:val="24"/>
              </w:rPr>
            </w:pPr>
            <w:r>
              <w:rPr>
                <w:rFonts w:ascii="Footlight MT Light" w:hAnsi="Footlight MT Light"/>
                <w:sz w:val="24"/>
                <w:szCs w:val="24"/>
              </w:rPr>
              <w:t>Board’s technical officers to visit the project aimed at carrying out technical assessment of the remaining works in conjunction with the Sub County Works Officer</w:t>
            </w:r>
          </w:p>
          <w:p w14:paraId="3CE172D6" w14:textId="77777777" w:rsidR="004A3DF3" w:rsidRPr="00581A78" w:rsidRDefault="004A3DF3" w:rsidP="00553F54">
            <w:pPr>
              <w:spacing w:after="0" w:line="240" w:lineRule="auto"/>
              <w:jc w:val="both"/>
              <w:rPr>
                <w:rFonts w:ascii="Footlight MT Light" w:hAnsi="Footlight MT Light"/>
                <w:sz w:val="24"/>
                <w:szCs w:val="24"/>
              </w:rPr>
            </w:pPr>
          </w:p>
          <w:p w14:paraId="2FFF46F9" w14:textId="77777777" w:rsidR="004A3DF3" w:rsidRDefault="004A3DF3" w:rsidP="00553F54">
            <w:pPr>
              <w:spacing w:after="0" w:line="240" w:lineRule="auto"/>
              <w:jc w:val="both"/>
              <w:rPr>
                <w:rFonts w:ascii="Footlight MT Light" w:eastAsia="Calibri" w:hAnsi="Footlight MT Light" w:cs="Times New Roman"/>
                <w:sz w:val="24"/>
                <w:szCs w:val="24"/>
              </w:rPr>
            </w:pPr>
            <w:proofErr w:type="spellStart"/>
            <w:r w:rsidRPr="00581A78">
              <w:rPr>
                <w:rFonts w:ascii="Footlight MT Light" w:eastAsia="Calibri" w:hAnsi="Footlight MT Light" w:cs="Times New Roman"/>
                <w:sz w:val="24"/>
                <w:szCs w:val="24"/>
              </w:rPr>
              <w:t>Gitiburi</w:t>
            </w:r>
            <w:proofErr w:type="spellEnd"/>
            <w:r w:rsidRPr="00581A78">
              <w:rPr>
                <w:rFonts w:ascii="Footlight MT Light" w:eastAsia="Calibri" w:hAnsi="Footlight MT Light" w:cs="Times New Roman"/>
                <w:sz w:val="24"/>
                <w:szCs w:val="24"/>
              </w:rPr>
              <w:t xml:space="preserve"> Secondary </w:t>
            </w:r>
            <w:r>
              <w:rPr>
                <w:rFonts w:ascii="Footlight MT Light" w:eastAsia="Calibri" w:hAnsi="Footlight MT Light" w:cs="Times New Roman"/>
                <w:sz w:val="24"/>
                <w:szCs w:val="24"/>
              </w:rPr>
              <w:t xml:space="preserve">School </w:t>
            </w:r>
            <w:r w:rsidRPr="005D3C60">
              <w:rPr>
                <w:rFonts w:ascii="Footlight MT Light" w:eastAsia="Calibri" w:hAnsi="Footlight MT Light" w:cs="Times New Roman"/>
                <w:sz w:val="24"/>
                <w:szCs w:val="24"/>
              </w:rPr>
              <w:t>was allocated Kshs.</w:t>
            </w:r>
            <w:r>
              <w:rPr>
                <w:rFonts w:ascii="Footlight MT Light" w:eastAsia="Calibri" w:hAnsi="Footlight MT Light" w:cs="Times New Roman"/>
                <w:sz w:val="24"/>
                <w:szCs w:val="24"/>
              </w:rPr>
              <w:t>1,500,000</w:t>
            </w:r>
            <w:r w:rsidRPr="005D3C60">
              <w:rPr>
                <w:rFonts w:ascii="Footlight MT Light" w:eastAsia="Calibri" w:hAnsi="Footlight MT Light" w:cs="Times New Roman"/>
                <w:sz w:val="24"/>
                <w:szCs w:val="24"/>
              </w:rPr>
              <w:t xml:space="preserve"> in 20</w:t>
            </w:r>
            <w:r>
              <w:rPr>
                <w:rFonts w:ascii="Footlight MT Light" w:eastAsia="Calibri" w:hAnsi="Footlight MT Light" w:cs="Times New Roman"/>
                <w:sz w:val="24"/>
                <w:szCs w:val="24"/>
              </w:rPr>
              <w:t>19/20</w:t>
            </w:r>
            <w:r w:rsidRPr="005D3C60">
              <w:rPr>
                <w:rFonts w:ascii="Footlight MT Light" w:eastAsia="Calibri" w:hAnsi="Footlight MT Light" w:cs="Times New Roman"/>
                <w:sz w:val="24"/>
                <w:szCs w:val="24"/>
              </w:rPr>
              <w:t xml:space="preserve">20 Financial Year for </w:t>
            </w:r>
            <w:r>
              <w:rPr>
                <w:rFonts w:ascii="Footlight MT Light" w:eastAsia="Calibri" w:hAnsi="Footlight MT Light" w:cs="Times New Roman"/>
                <w:sz w:val="24"/>
                <w:szCs w:val="24"/>
              </w:rPr>
              <w:t>c</w:t>
            </w:r>
            <w:r w:rsidRPr="00253E89">
              <w:rPr>
                <w:rFonts w:ascii="Footlight MT Light" w:eastAsia="Calibri" w:hAnsi="Footlight MT Light" w:cs="Times New Roman"/>
                <w:sz w:val="24"/>
                <w:szCs w:val="24"/>
              </w:rPr>
              <w:t>onstruction of a five roomed Administration Block to roofing level</w:t>
            </w:r>
            <w:r w:rsidRPr="005D3C60">
              <w:rPr>
                <w:rFonts w:ascii="Footlight MT Light" w:eastAsia="Calibri" w:hAnsi="Footlight MT Light" w:cs="Times New Roman"/>
                <w:sz w:val="24"/>
                <w:szCs w:val="24"/>
              </w:rPr>
              <w:t>. The cost estimate then was indicated as Kshs.</w:t>
            </w:r>
            <w:r>
              <w:rPr>
                <w:rFonts w:ascii="Footlight MT Light" w:eastAsia="Calibri" w:hAnsi="Footlight MT Light" w:cs="Times New Roman"/>
                <w:sz w:val="24"/>
                <w:szCs w:val="24"/>
              </w:rPr>
              <w:t>2</w:t>
            </w:r>
            <w:r w:rsidRPr="005D3C60">
              <w:rPr>
                <w:rFonts w:ascii="Footlight MT Light" w:eastAsia="Calibri" w:hAnsi="Footlight MT Light" w:cs="Times New Roman"/>
                <w:sz w:val="24"/>
                <w:szCs w:val="24"/>
              </w:rPr>
              <w:t>,000,000. In 202</w:t>
            </w:r>
            <w:r>
              <w:rPr>
                <w:rFonts w:ascii="Footlight MT Light" w:eastAsia="Calibri" w:hAnsi="Footlight MT Light" w:cs="Times New Roman"/>
                <w:sz w:val="24"/>
                <w:szCs w:val="24"/>
              </w:rPr>
              <w:t>0</w:t>
            </w:r>
            <w:r w:rsidRPr="005D3C60">
              <w:rPr>
                <w:rFonts w:ascii="Footlight MT Light" w:eastAsia="Calibri" w:hAnsi="Footlight MT Light" w:cs="Times New Roman"/>
                <w:sz w:val="24"/>
                <w:szCs w:val="24"/>
              </w:rPr>
              <w:t>/2</w:t>
            </w:r>
            <w:r>
              <w:rPr>
                <w:rFonts w:ascii="Footlight MT Light" w:eastAsia="Calibri" w:hAnsi="Footlight MT Light" w:cs="Times New Roman"/>
                <w:sz w:val="24"/>
                <w:szCs w:val="24"/>
              </w:rPr>
              <w:t>1</w:t>
            </w:r>
            <w:r w:rsidRPr="005D3C60">
              <w:rPr>
                <w:rFonts w:ascii="Footlight MT Light" w:eastAsia="Calibri" w:hAnsi="Footlight MT Light" w:cs="Times New Roman"/>
                <w:sz w:val="24"/>
                <w:szCs w:val="24"/>
              </w:rPr>
              <w:t>, the project was allocated Kshs.</w:t>
            </w:r>
            <w:r>
              <w:rPr>
                <w:rFonts w:ascii="Footlight MT Light" w:eastAsia="Calibri" w:hAnsi="Footlight MT Light" w:cs="Times New Roman"/>
                <w:sz w:val="24"/>
                <w:szCs w:val="24"/>
              </w:rPr>
              <w:t>2,500,000</w:t>
            </w:r>
            <w:r w:rsidRPr="005D3C60">
              <w:rPr>
                <w:rFonts w:ascii="Footlight MT Light" w:eastAsia="Calibri" w:hAnsi="Footlight MT Light" w:cs="Times New Roman"/>
                <w:sz w:val="24"/>
                <w:szCs w:val="24"/>
              </w:rPr>
              <w:t xml:space="preserve"> towards completion of the </w:t>
            </w:r>
            <w:proofErr w:type="spellStart"/>
            <w:r w:rsidRPr="005D3C60">
              <w:rPr>
                <w:rFonts w:ascii="Footlight MT Light" w:eastAsia="Calibri" w:hAnsi="Footlight MT Light" w:cs="Times New Roman"/>
                <w:sz w:val="24"/>
                <w:szCs w:val="24"/>
              </w:rPr>
              <w:t>adm</w:t>
            </w:r>
            <w:proofErr w:type="spellEnd"/>
            <w:r w:rsidRPr="005D3C60">
              <w:rPr>
                <w:rFonts w:ascii="Footlight MT Light" w:eastAsia="Calibri" w:hAnsi="Footlight MT Light" w:cs="Times New Roman"/>
                <w:sz w:val="24"/>
                <w:szCs w:val="24"/>
              </w:rPr>
              <w:t xml:space="preserve"> block (</w:t>
            </w:r>
            <w:r w:rsidRPr="00253E89">
              <w:rPr>
                <w:rFonts w:ascii="Footlight MT Light" w:eastAsia="Calibri" w:hAnsi="Footlight MT Light" w:cs="Times New Roman"/>
                <w:sz w:val="24"/>
                <w:szCs w:val="24"/>
              </w:rPr>
              <w:t>Walling, plastering, flooring, fixing doors and windows, painting, electrical installation</w:t>
            </w:r>
            <w:r>
              <w:rPr>
                <w:rFonts w:ascii="Footlight MT Light" w:eastAsia="Calibri" w:hAnsi="Footlight MT Light" w:cs="Times New Roman"/>
                <w:sz w:val="24"/>
                <w:szCs w:val="24"/>
              </w:rPr>
              <w:t>) and the cost estimate moved to Kshs.4,500,000</w:t>
            </w:r>
          </w:p>
          <w:p w14:paraId="6F528004" w14:textId="77777777" w:rsidR="004A3DF3" w:rsidRDefault="004A3DF3" w:rsidP="00553F54">
            <w:pPr>
              <w:spacing w:after="0" w:line="240" w:lineRule="auto"/>
              <w:jc w:val="both"/>
              <w:rPr>
                <w:rFonts w:ascii="Footlight MT Light" w:eastAsia="Calibri" w:hAnsi="Footlight MT Light" w:cs="Times New Roman"/>
                <w:sz w:val="24"/>
                <w:szCs w:val="24"/>
              </w:rPr>
            </w:pPr>
          </w:p>
          <w:p w14:paraId="4B06172F" w14:textId="77777777" w:rsidR="004A3DF3" w:rsidRDefault="004A3DF3" w:rsidP="00553F54">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In 2021/22, the project was allocated Kshs.1,500,000 for completion (</w:t>
            </w:r>
            <w:r w:rsidRPr="00253E89">
              <w:rPr>
                <w:rFonts w:ascii="Footlight MT Light" w:eastAsia="Calibri" w:hAnsi="Footlight MT Light" w:cs="Times New Roman"/>
                <w:sz w:val="24"/>
                <w:szCs w:val="24"/>
              </w:rPr>
              <w:t xml:space="preserve">fixing of metallic windows &amp; doors, plastering, flooring, ceiling, painting, electrical works and an additional extension of an ablution block comprising of five door </w:t>
            </w:r>
            <w:r w:rsidRPr="00253E89">
              <w:rPr>
                <w:rFonts w:ascii="Footlight MT Light" w:eastAsia="Calibri" w:hAnsi="Footlight MT Light" w:cs="Times New Roman"/>
                <w:sz w:val="24"/>
                <w:szCs w:val="24"/>
              </w:rPr>
              <w:lastRenderedPageBreak/>
              <w:t xml:space="preserve">modern toilets with one unit for Persons </w:t>
            </w:r>
            <w:proofErr w:type="gramStart"/>
            <w:r w:rsidRPr="00253E89">
              <w:rPr>
                <w:rFonts w:ascii="Footlight MT Light" w:eastAsia="Calibri" w:hAnsi="Footlight MT Light" w:cs="Times New Roman"/>
                <w:sz w:val="24"/>
                <w:szCs w:val="24"/>
              </w:rPr>
              <w:t>With</w:t>
            </w:r>
            <w:proofErr w:type="gramEnd"/>
            <w:r w:rsidRPr="00253E89">
              <w:rPr>
                <w:rFonts w:ascii="Footlight MT Light" w:eastAsia="Calibri" w:hAnsi="Footlight MT Light" w:cs="Times New Roman"/>
                <w:sz w:val="24"/>
                <w:szCs w:val="24"/>
              </w:rPr>
              <w:t xml:space="preserve"> Disability and urinal</w:t>
            </w:r>
            <w:r>
              <w:rPr>
                <w:rFonts w:ascii="Footlight MT Light" w:eastAsia="Calibri" w:hAnsi="Footlight MT Light" w:cs="Times New Roman"/>
                <w:sz w:val="24"/>
                <w:szCs w:val="24"/>
              </w:rPr>
              <w:t xml:space="preserve">) </w:t>
            </w:r>
          </w:p>
          <w:p w14:paraId="43B4381F" w14:textId="77777777" w:rsidR="004A3DF3" w:rsidRDefault="004A3DF3" w:rsidP="00553F54">
            <w:pPr>
              <w:spacing w:after="0" w:line="240" w:lineRule="auto"/>
              <w:jc w:val="both"/>
              <w:rPr>
                <w:rFonts w:ascii="Footlight MT Light" w:eastAsia="Calibri" w:hAnsi="Footlight MT Light" w:cs="Times New Roman"/>
                <w:sz w:val="24"/>
                <w:szCs w:val="24"/>
              </w:rPr>
            </w:pPr>
          </w:p>
          <w:p w14:paraId="73D9D320" w14:textId="77777777" w:rsidR="004A3DF3" w:rsidRPr="00581A78" w:rsidRDefault="004A3DF3" w:rsidP="00553F54">
            <w:pPr>
              <w:spacing w:after="0" w:line="240" w:lineRule="auto"/>
              <w:jc w:val="both"/>
              <w:rPr>
                <w:rFonts w:ascii="Footlight MT Light" w:eastAsia="Times New Roman" w:hAnsi="Footlight MT Light" w:cs="Calibri"/>
                <w:b/>
                <w:sz w:val="24"/>
                <w:szCs w:val="24"/>
              </w:rPr>
            </w:pPr>
            <w:r>
              <w:rPr>
                <w:rFonts w:ascii="Footlight MT Light" w:eastAsia="Calibri" w:hAnsi="Footlight MT Light" w:cs="Times New Roman"/>
                <w:sz w:val="24"/>
                <w:szCs w:val="24"/>
              </w:rPr>
              <w:t>I</w:t>
            </w:r>
            <w:r w:rsidRPr="005D3C60">
              <w:rPr>
                <w:rFonts w:ascii="Footlight MT Light" w:eastAsia="Calibri" w:hAnsi="Footlight MT Light" w:cs="Times New Roman"/>
                <w:sz w:val="24"/>
                <w:szCs w:val="24"/>
              </w:rPr>
              <w:t>n 2022/23 F/Y, the NG-CDFC allocated additional Kshs.</w:t>
            </w:r>
            <w:r>
              <w:rPr>
                <w:rFonts w:ascii="Footlight MT Light" w:eastAsia="Calibri" w:hAnsi="Footlight MT Light" w:cs="Times New Roman"/>
                <w:sz w:val="24"/>
                <w:szCs w:val="24"/>
              </w:rPr>
              <w:t>500,000</w:t>
            </w:r>
            <w:r w:rsidRPr="005D3C60">
              <w:rPr>
                <w:rFonts w:ascii="Footlight MT Light" w:eastAsia="Calibri" w:hAnsi="Footlight MT Light" w:cs="Times New Roman"/>
                <w:sz w:val="24"/>
                <w:szCs w:val="24"/>
              </w:rPr>
              <w:t xml:space="preserve"> </w:t>
            </w:r>
            <w:r>
              <w:rPr>
                <w:rFonts w:ascii="Footlight MT Light" w:eastAsia="Calibri" w:hAnsi="Footlight MT Light" w:cs="Times New Roman"/>
                <w:sz w:val="24"/>
                <w:szCs w:val="24"/>
              </w:rPr>
              <w:t>for c</w:t>
            </w:r>
            <w:r w:rsidRPr="00A3403E">
              <w:rPr>
                <w:rFonts w:ascii="Footlight MT Light" w:eastAsia="Calibri" w:hAnsi="Footlight MT Light" w:cs="Times New Roman"/>
                <w:sz w:val="24"/>
                <w:szCs w:val="24"/>
              </w:rPr>
              <w:t>ompletion of a seven roomed Administration Block: fixing of interior doors, electrical works, and installation of 200 litres bio digester, glazing and painting</w:t>
            </w:r>
            <w:r w:rsidRPr="005D3C60">
              <w:rPr>
                <w:rFonts w:ascii="Footlight MT Light" w:eastAsia="Calibri" w:hAnsi="Footlight MT Light" w:cs="Times New Roman"/>
                <w:sz w:val="24"/>
                <w:szCs w:val="24"/>
              </w:rPr>
              <w:t>. The proposal was approved conditionally subject to NG-CDFC submitting valuation report for the remaining works and contract documents. The NG-CDFC is yet to submit this information but has proposed to fund another project in the</w:t>
            </w:r>
            <w:r>
              <w:rPr>
                <w:rFonts w:ascii="Footlight MT Light" w:eastAsia="Calibri" w:hAnsi="Footlight MT Light" w:cs="Times New Roman"/>
                <w:sz w:val="24"/>
                <w:szCs w:val="24"/>
              </w:rPr>
              <w:t xml:space="preserve"> school</w:t>
            </w:r>
            <w:r w:rsidRPr="005D3C60">
              <w:rPr>
                <w:rFonts w:ascii="Footlight MT Light" w:eastAsia="Calibri" w:hAnsi="Footlight MT Light" w:cs="Times New Roman"/>
                <w:sz w:val="24"/>
                <w:szCs w:val="24"/>
              </w:rPr>
              <w:t>.</w:t>
            </w:r>
          </w:p>
        </w:tc>
      </w:tr>
      <w:tr w:rsidR="004A3DF3" w:rsidRPr="00581A78" w14:paraId="1C27FCDB" w14:textId="77777777" w:rsidTr="004A3DF3">
        <w:tc>
          <w:tcPr>
            <w:tcW w:w="1596" w:type="dxa"/>
            <w:vMerge/>
          </w:tcPr>
          <w:p w14:paraId="1D1F043C" w14:textId="77777777" w:rsidR="004A3DF3" w:rsidRPr="00581A78" w:rsidRDefault="004A3DF3" w:rsidP="00553F54">
            <w:pPr>
              <w:spacing w:after="0" w:line="240" w:lineRule="auto"/>
              <w:jc w:val="both"/>
              <w:rPr>
                <w:rFonts w:ascii="Footlight MT Light" w:eastAsia="Times New Roman" w:hAnsi="Footlight MT Light"/>
                <w:b/>
                <w:sz w:val="24"/>
                <w:szCs w:val="24"/>
              </w:rPr>
            </w:pPr>
          </w:p>
        </w:tc>
        <w:tc>
          <w:tcPr>
            <w:tcW w:w="2088" w:type="dxa"/>
            <w:vMerge/>
          </w:tcPr>
          <w:p w14:paraId="49F23442" w14:textId="77777777" w:rsidR="004A3DF3" w:rsidRPr="00581A78" w:rsidRDefault="004A3DF3" w:rsidP="00553F54">
            <w:pPr>
              <w:spacing w:after="0" w:line="240" w:lineRule="auto"/>
              <w:jc w:val="both"/>
              <w:rPr>
                <w:rFonts w:ascii="Footlight MT Light" w:eastAsia="Times New Roman" w:hAnsi="Footlight MT Light"/>
                <w:b/>
                <w:sz w:val="24"/>
                <w:szCs w:val="24"/>
              </w:rPr>
            </w:pPr>
          </w:p>
        </w:tc>
        <w:tc>
          <w:tcPr>
            <w:tcW w:w="6380" w:type="dxa"/>
          </w:tcPr>
          <w:p w14:paraId="6BCBA63C" w14:textId="77777777" w:rsidR="004A3DF3" w:rsidRPr="00581A78" w:rsidRDefault="004A3DF3" w:rsidP="00553F54">
            <w:pPr>
              <w:spacing w:after="0" w:line="240" w:lineRule="auto"/>
              <w:rPr>
                <w:rFonts w:ascii="Footlight MT Light" w:eastAsia="Calibri" w:hAnsi="Footlight MT Light" w:cs="Times New Roman"/>
                <w:sz w:val="24"/>
                <w:szCs w:val="24"/>
              </w:rPr>
            </w:pPr>
            <w:proofErr w:type="spellStart"/>
            <w:r w:rsidRPr="00C74354">
              <w:rPr>
                <w:rFonts w:ascii="Footlight MT Light" w:eastAsia="Calibri" w:hAnsi="Footlight MT Light" w:cs="Times New Roman"/>
                <w:sz w:val="24"/>
                <w:szCs w:val="24"/>
              </w:rPr>
              <w:t>Kamwaa</w:t>
            </w:r>
            <w:proofErr w:type="spellEnd"/>
            <w:r w:rsidRPr="00C74354">
              <w:rPr>
                <w:rFonts w:ascii="Footlight MT Light" w:eastAsia="Calibri" w:hAnsi="Footlight MT Light" w:cs="Times New Roman"/>
                <w:sz w:val="24"/>
                <w:szCs w:val="24"/>
              </w:rPr>
              <w:t xml:space="preserve"> Secondary School</w:t>
            </w:r>
            <w:r>
              <w:rPr>
                <w:rFonts w:ascii="Footlight MT Light" w:eastAsia="Calibri" w:hAnsi="Footlight MT Light" w:cs="Times New Roman"/>
                <w:sz w:val="24"/>
                <w:szCs w:val="24"/>
              </w:rPr>
              <w:t xml:space="preserve">, Kshs.1,000,000 - </w:t>
            </w:r>
            <w:r w:rsidRPr="00C74354">
              <w:rPr>
                <w:rFonts w:ascii="Footlight MT Light" w:eastAsia="Calibri" w:hAnsi="Footlight MT Light" w:cs="Times New Roman"/>
                <w:sz w:val="24"/>
                <w:szCs w:val="24"/>
              </w:rPr>
              <w:t xml:space="preserve">Completion of a sixty-bed capacity Dormitory: electrical, shutting and painting </w:t>
            </w:r>
          </w:p>
        </w:tc>
        <w:tc>
          <w:tcPr>
            <w:tcW w:w="4253" w:type="dxa"/>
          </w:tcPr>
          <w:p w14:paraId="7EB538F7" w14:textId="77777777" w:rsidR="004A3DF3" w:rsidRPr="00581A78" w:rsidRDefault="004A3DF3" w:rsidP="00553F54">
            <w:pPr>
              <w:spacing w:after="0" w:line="240" w:lineRule="auto"/>
              <w:jc w:val="both"/>
              <w:rPr>
                <w:rFonts w:ascii="Footlight MT Light" w:eastAsia="Times New Roman" w:hAnsi="Footlight MT Light" w:cs="Calibri"/>
                <w:b/>
                <w:bCs/>
                <w:sz w:val="24"/>
                <w:szCs w:val="24"/>
              </w:rPr>
            </w:pPr>
            <w:r w:rsidRPr="00581A78">
              <w:rPr>
                <w:rFonts w:ascii="Footlight MT Light" w:eastAsia="Times New Roman" w:hAnsi="Footlight MT Light" w:cs="Calibri"/>
                <w:b/>
                <w:bCs/>
                <w:sz w:val="24"/>
                <w:szCs w:val="24"/>
              </w:rPr>
              <w:t>Pending approval</w:t>
            </w:r>
          </w:p>
          <w:p w14:paraId="09574E99" w14:textId="77777777" w:rsidR="004A3DF3" w:rsidRDefault="004A3DF3" w:rsidP="00553F54">
            <w:pPr>
              <w:spacing w:after="0" w:line="240" w:lineRule="auto"/>
              <w:jc w:val="both"/>
              <w:rPr>
                <w:rFonts w:ascii="Footlight MT Light" w:hAnsi="Footlight MT Light"/>
                <w:b/>
                <w:sz w:val="24"/>
                <w:szCs w:val="24"/>
              </w:rPr>
            </w:pPr>
          </w:p>
          <w:p w14:paraId="756F0897" w14:textId="77777777" w:rsidR="004A3DF3" w:rsidRDefault="004A3DF3" w:rsidP="00553F54">
            <w:pPr>
              <w:spacing w:after="0" w:line="240" w:lineRule="auto"/>
              <w:jc w:val="both"/>
              <w:rPr>
                <w:rFonts w:ascii="Footlight MT Light" w:hAnsi="Footlight MT Light"/>
                <w:bCs/>
                <w:sz w:val="24"/>
                <w:szCs w:val="24"/>
              </w:rPr>
            </w:pPr>
            <w:r w:rsidRPr="005738BC">
              <w:rPr>
                <w:rFonts w:ascii="Footlight MT Light" w:hAnsi="Footlight MT Light"/>
                <w:bCs/>
                <w:sz w:val="24"/>
                <w:szCs w:val="24"/>
              </w:rPr>
              <w:t>NG-CDFC to submit contract documents/valuation report for the remaining works.</w:t>
            </w:r>
          </w:p>
          <w:p w14:paraId="3FA96DDC" w14:textId="77777777" w:rsidR="004A3DF3" w:rsidRPr="00581A78" w:rsidRDefault="004A3DF3" w:rsidP="00553F54">
            <w:pPr>
              <w:spacing w:after="0" w:line="240" w:lineRule="auto"/>
              <w:jc w:val="both"/>
              <w:rPr>
                <w:rFonts w:ascii="Footlight MT Light" w:hAnsi="Footlight MT Light"/>
                <w:sz w:val="24"/>
                <w:szCs w:val="24"/>
              </w:rPr>
            </w:pPr>
            <w:r>
              <w:rPr>
                <w:rFonts w:ascii="Footlight MT Light" w:hAnsi="Footlight MT Light"/>
                <w:sz w:val="24"/>
                <w:szCs w:val="24"/>
              </w:rPr>
              <w:t>Board’s technical officers to visit the project aimed at carrying out technical assessment of the remaining works in conjunction with the Sub County Works Officer</w:t>
            </w:r>
          </w:p>
          <w:p w14:paraId="61E86511" w14:textId="77777777" w:rsidR="004A3DF3" w:rsidRPr="005738BC" w:rsidRDefault="004A3DF3" w:rsidP="00553F54">
            <w:pPr>
              <w:spacing w:after="0" w:line="240" w:lineRule="auto"/>
              <w:jc w:val="both"/>
              <w:rPr>
                <w:rFonts w:ascii="Footlight MT Light" w:hAnsi="Footlight MT Light"/>
                <w:bCs/>
                <w:sz w:val="24"/>
                <w:szCs w:val="24"/>
              </w:rPr>
            </w:pPr>
          </w:p>
          <w:p w14:paraId="2B7A1658" w14:textId="77777777" w:rsidR="004A3DF3" w:rsidRPr="005738BC" w:rsidRDefault="004A3DF3" w:rsidP="00553F54">
            <w:pPr>
              <w:spacing w:after="0" w:line="240" w:lineRule="auto"/>
              <w:jc w:val="both"/>
              <w:rPr>
                <w:rFonts w:ascii="Footlight MT Light" w:hAnsi="Footlight MT Light"/>
                <w:bCs/>
                <w:sz w:val="24"/>
                <w:szCs w:val="24"/>
              </w:rPr>
            </w:pPr>
            <w:r w:rsidRPr="005738BC">
              <w:rPr>
                <w:rFonts w:ascii="Footlight MT Light" w:hAnsi="Footlight MT Light"/>
                <w:bCs/>
                <w:sz w:val="24"/>
                <w:szCs w:val="24"/>
              </w:rPr>
              <w:t>The project was first proposed in 2018/19 F/Y with an allocation of Kshs.1,000,000. In 2020/21 the project was allocated additional Kshs.1,500,000 for completion of a 60 bed Dormitory walling above lintel roofing, painting, flooring and electrical installation. The cost estimate was provided as Kshs.2,500,000</w:t>
            </w:r>
          </w:p>
          <w:p w14:paraId="05B7E74B" w14:textId="77777777" w:rsidR="004A3DF3" w:rsidRPr="005738BC" w:rsidRDefault="004A3DF3" w:rsidP="00553F54">
            <w:pPr>
              <w:spacing w:after="0" w:line="240" w:lineRule="auto"/>
              <w:jc w:val="both"/>
              <w:rPr>
                <w:rFonts w:ascii="Footlight MT Light" w:hAnsi="Footlight MT Light"/>
                <w:bCs/>
                <w:sz w:val="24"/>
                <w:szCs w:val="24"/>
              </w:rPr>
            </w:pPr>
          </w:p>
          <w:p w14:paraId="7B30D9FF" w14:textId="77777777" w:rsidR="004A3DF3" w:rsidRPr="00581A78" w:rsidRDefault="004A3DF3" w:rsidP="00553F54">
            <w:pPr>
              <w:spacing w:after="0" w:line="240" w:lineRule="auto"/>
              <w:jc w:val="both"/>
              <w:rPr>
                <w:rFonts w:ascii="Footlight MT Light" w:hAnsi="Footlight MT Light"/>
                <w:b/>
                <w:sz w:val="24"/>
                <w:szCs w:val="24"/>
              </w:rPr>
            </w:pPr>
            <w:r w:rsidRPr="005738BC">
              <w:rPr>
                <w:rFonts w:ascii="Footlight MT Light" w:hAnsi="Footlight MT Light"/>
                <w:bCs/>
                <w:sz w:val="24"/>
                <w:szCs w:val="24"/>
              </w:rPr>
              <w:lastRenderedPageBreak/>
              <w:t>In 2022/23 F/Y, the project was allocated Kshs.1,000,000 as a</w:t>
            </w:r>
            <w:r w:rsidRPr="005738BC">
              <w:rPr>
                <w:rFonts w:ascii="Footlight MT Light" w:eastAsia="Calibri" w:hAnsi="Footlight MT Light" w:cs="Times New Roman"/>
                <w:bCs/>
                <w:sz w:val="24"/>
                <w:szCs w:val="24"/>
              </w:rPr>
              <w:t xml:space="preserve">dditional funds for construction of a </w:t>
            </w:r>
            <w:proofErr w:type="gramStart"/>
            <w:r w:rsidRPr="005738BC">
              <w:rPr>
                <w:rFonts w:ascii="Footlight MT Light" w:eastAsia="Calibri" w:hAnsi="Footlight MT Light" w:cs="Times New Roman"/>
                <w:bCs/>
                <w:sz w:val="24"/>
                <w:szCs w:val="24"/>
              </w:rPr>
              <w:t>sixty</w:t>
            </w:r>
            <w:r w:rsidRPr="00C74354">
              <w:rPr>
                <w:rFonts w:ascii="Footlight MT Light" w:eastAsia="Calibri" w:hAnsi="Footlight MT Light" w:cs="Times New Roman"/>
                <w:sz w:val="24"/>
                <w:szCs w:val="24"/>
              </w:rPr>
              <w:t xml:space="preserve"> bed</w:t>
            </w:r>
            <w:proofErr w:type="gramEnd"/>
            <w:r w:rsidRPr="00C74354">
              <w:rPr>
                <w:rFonts w:ascii="Footlight MT Light" w:eastAsia="Calibri" w:hAnsi="Footlight MT Light" w:cs="Times New Roman"/>
                <w:sz w:val="24"/>
                <w:szCs w:val="24"/>
              </w:rPr>
              <w:t xml:space="preserve"> capacity Dormitory: Plastering, flooring, electrical, shutting and painting</w:t>
            </w:r>
            <w:r>
              <w:rPr>
                <w:rFonts w:ascii="Footlight MT Light" w:eastAsia="Calibri" w:hAnsi="Footlight MT Light" w:cs="Times New Roman"/>
                <w:sz w:val="24"/>
                <w:szCs w:val="24"/>
              </w:rPr>
              <w:t>. The cost estimate moved to Kshs.3,500,000</w:t>
            </w:r>
          </w:p>
        </w:tc>
      </w:tr>
      <w:tr w:rsidR="004A3DF3" w:rsidRPr="00581A78" w14:paraId="2F4C1EAD" w14:textId="77777777" w:rsidTr="004A3DF3">
        <w:tc>
          <w:tcPr>
            <w:tcW w:w="1596" w:type="dxa"/>
            <w:vMerge/>
          </w:tcPr>
          <w:p w14:paraId="636CB96B" w14:textId="77777777" w:rsidR="004A3DF3" w:rsidRPr="00581A78" w:rsidRDefault="004A3DF3" w:rsidP="00553F54">
            <w:pPr>
              <w:spacing w:after="0" w:line="240" w:lineRule="auto"/>
              <w:jc w:val="both"/>
              <w:rPr>
                <w:rFonts w:ascii="Footlight MT Light" w:eastAsia="Times New Roman" w:hAnsi="Footlight MT Light"/>
                <w:b/>
                <w:sz w:val="24"/>
                <w:szCs w:val="24"/>
              </w:rPr>
            </w:pPr>
          </w:p>
        </w:tc>
        <w:tc>
          <w:tcPr>
            <w:tcW w:w="2088" w:type="dxa"/>
            <w:vMerge/>
          </w:tcPr>
          <w:p w14:paraId="5D123023" w14:textId="77777777" w:rsidR="004A3DF3" w:rsidRPr="00581A78" w:rsidRDefault="004A3DF3" w:rsidP="00553F54">
            <w:pPr>
              <w:spacing w:after="0" w:line="240" w:lineRule="auto"/>
              <w:jc w:val="both"/>
              <w:rPr>
                <w:rFonts w:ascii="Footlight MT Light" w:eastAsia="Times New Roman" w:hAnsi="Footlight MT Light"/>
                <w:b/>
                <w:sz w:val="24"/>
                <w:szCs w:val="24"/>
              </w:rPr>
            </w:pPr>
          </w:p>
        </w:tc>
        <w:tc>
          <w:tcPr>
            <w:tcW w:w="6380" w:type="dxa"/>
          </w:tcPr>
          <w:p w14:paraId="1DCD88A2" w14:textId="77777777" w:rsidR="004A3DF3" w:rsidRPr="00581A78" w:rsidRDefault="004A3DF3" w:rsidP="00553F54">
            <w:pPr>
              <w:spacing w:after="0" w:line="240" w:lineRule="auto"/>
              <w:jc w:val="both"/>
              <w:rPr>
                <w:rFonts w:ascii="Footlight MT Light" w:eastAsia="Times New Roman" w:hAnsi="Footlight MT Light"/>
                <w:b/>
                <w:sz w:val="24"/>
                <w:szCs w:val="24"/>
              </w:rPr>
            </w:pPr>
            <w:r w:rsidRPr="00D81C5C">
              <w:rPr>
                <w:rFonts w:ascii="Footlight MT Light" w:hAnsi="Footlight MT Light"/>
                <w:color w:val="000000"/>
                <w:sz w:val="24"/>
                <w:szCs w:val="24"/>
              </w:rPr>
              <w:t>Schools Education Day, Kshs.1,500,000</w:t>
            </w:r>
            <w:r w:rsidRPr="00581A78">
              <w:rPr>
                <w:rFonts w:ascii="Footlight MT Light" w:hAnsi="Footlight MT Light"/>
                <w:color w:val="000000"/>
                <w:sz w:val="24"/>
                <w:szCs w:val="24"/>
              </w:rPr>
              <w:t>- To organize and invite motivational speakers and educationists to open education day to talk and motivate the students gearing up to improved academic performance</w:t>
            </w:r>
          </w:p>
        </w:tc>
        <w:tc>
          <w:tcPr>
            <w:tcW w:w="4253" w:type="dxa"/>
          </w:tcPr>
          <w:p w14:paraId="70FF6120" w14:textId="77777777" w:rsidR="004A3DF3" w:rsidRPr="00581A78" w:rsidRDefault="004A3DF3" w:rsidP="00553F54">
            <w:pPr>
              <w:spacing w:after="0" w:line="240" w:lineRule="auto"/>
              <w:jc w:val="both"/>
              <w:rPr>
                <w:rFonts w:ascii="Footlight MT Light" w:eastAsia="Times New Roman" w:hAnsi="Footlight MT Light" w:cs="Calibri"/>
                <w:b/>
                <w:bCs/>
                <w:sz w:val="24"/>
                <w:szCs w:val="24"/>
              </w:rPr>
            </w:pPr>
            <w:r w:rsidRPr="00581A78">
              <w:rPr>
                <w:rFonts w:ascii="Footlight MT Light" w:eastAsia="Times New Roman" w:hAnsi="Footlight MT Light" w:cs="Calibri"/>
                <w:b/>
                <w:bCs/>
                <w:sz w:val="24"/>
                <w:szCs w:val="24"/>
              </w:rPr>
              <w:t>Pending approval</w:t>
            </w:r>
          </w:p>
          <w:p w14:paraId="103E0443" w14:textId="77777777" w:rsidR="004A3DF3" w:rsidRPr="00581A78" w:rsidRDefault="004A3DF3" w:rsidP="00553F54">
            <w:pPr>
              <w:spacing w:after="0" w:line="240" w:lineRule="auto"/>
              <w:jc w:val="both"/>
              <w:rPr>
                <w:rFonts w:ascii="Footlight MT Light" w:eastAsia="Times New Roman" w:hAnsi="Footlight MT Light" w:cs="Times New Roman"/>
                <w:sz w:val="24"/>
                <w:szCs w:val="24"/>
              </w:rPr>
            </w:pPr>
          </w:p>
          <w:p w14:paraId="363626BA" w14:textId="77777777" w:rsidR="004A3DF3" w:rsidRDefault="004A3DF3" w:rsidP="00553F54">
            <w:pPr>
              <w:spacing w:after="0" w:line="240" w:lineRule="auto"/>
              <w:jc w:val="both"/>
              <w:rPr>
                <w:rFonts w:ascii="Footlight MT Light" w:hAnsi="Footlight MT Light"/>
                <w:bCs/>
                <w:sz w:val="24"/>
                <w:szCs w:val="24"/>
              </w:rPr>
            </w:pPr>
            <w:r w:rsidRPr="00581A78">
              <w:rPr>
                <w:rFonts w:ascii="Footlight MT Light" w:hAnsi="Footlight MT Light"/>
                <w:bCs/>
                <w:sz w:val="24"/>
                <w:szCs w:val="24"/>
              </w:rPr>
              <w:t xml:space="preserve">NG-CDFC to provide </w:t>
            </w:r>
            <w:r>
              <w:rPr>
                <w:rFonts w:ascii="Footlight MT Light" w:hAnsi="Footlight MT Light"/>
                <w:bCs/>
                <w:sz w:val="24"/>
                <w:szCs w:val="24"/>
              </w:rPr>
              <w:t>breakdown of cost of the activities to be undertaken</w:t>
            </w:r>
          </w:p>
          <w:p w14:paraId="567883BD" w14:textId="77777777" w:rsidR="004A3DF3" w:rsidRDefault="004A3DF3" w:rsidP="00553F54">
            <w:pPr>
              <w:spacing w:after="0" w:line="240" w:lineRule="auto"/>
              <w:jc w:val="both"/>
              <w:rPr>
                <w:rFonts w:ascii="Footlight MT Light" w:hAnsi="Footlight MT Light"/>
                <w:bCs/>
                <w:sz w:val="24"/>
                <w:szCs w:val="24"/>
              </w:rPr>
            </w:pPr>
          </w:p>
          <w:p w14:paraId="6862BF27" w14:textId="77777777" w:rsidR="004A3DF3" w:rsidRPr="00581A78" w:rsidRDefault="004A3DF3" w:rsidP="00553F54">
            <w:pPr>
              <w:spacing w:after="0" w:line="240" w:lineRule="auto"/>
              <w:jc w:val="both"/>
              <w:rPr>
                <w:rFonts w:ascii="Footlight MT Light" w:eastAsia="Times New Roman" w:hAnsi="Footlight MT Light"/>
                <w:b/>
                <w:sz w:val="24"/>
                <w:szCs w:val="24"/>
              </w:rPr>
            </w:pPr>
            <w:r>
              <w:rPr>
                <w:rFonts w:ascii="Footlight MT Light" w:hAnsi="Footlight MT Light"/>
                <w:sz w:val="24"/>
                <w:szCs w:val="24"/>
              </w:rPr>
              <w:t>The proposed activities should</w:t>
            </w:r>
            <w:r w:rsidRPr="00E057B7">
              <w:rPr>
                <w:rFonts w:ascii="Footlight MT Light" w:hAnsi="Footlight MT Light"/>
                <w:sz w:val="24"/>
                <w:szCs w:val="24"/>
              </w:rPr>
              <w:t xml:space="preserve"> exclude expenditure items that are recurrent in nature and those that amount to personal award</w:t>
            </w:r>
          </w:p>
        </w:tc>
      </w:tr>
      <w:tr w:rsidR="004A3DF3" w:rsidRPr="00581A78" w14:paraId="127196DB" w14:textId="77777777" w:rsidTr="004A3DF3">
        <w:tc>
          <w:tcPr>
            <w:tcW w:w="1596" w:type="dxa"/>
            <w:vMerge/>
          </w:tcPr>
          <w:p w14:paraId="6C0CE156" w14:textId="77777777" w:rsidR="004A3DF3" w:rsidRPr="00581A78" w:rsidRDefault="004A3DF3" w:rsidP="00553F54">
            <w:pPr>
              <w:spacing w:after="0" w:line="240" w:lineRule="auto"/>
              <w:jc w:val="both"/>
              <w:rPr>
                <w:rFonts w:ascii="Footlight MT Light" w:eastAsia="Times New Roman" w:hAnsi="Footlight MT Light"/>
                <w:b/>
                <w:sz w:val="24"/>
                <w:szCs w:val="24"/>
              </w:rPr>
            </w:pPr>
          </w:p>
        </w:tc>
        <w:tc>
          <w:tcPr>
            <w:tcW w:w="2088" w:type="dxa"/>
            <w:vMerge/>
          </w:tcPr>
          <w:p w14:paraId="452D9ECC" w14:textId="77777777" w:rsidR="004A3DF3" w:rsidRPr="00581A78" w:rsidRDefault="004A3DF3" w:rsidP="00553F54">
            <w:pPr>
              <w:spacing w:after="0" w:line="240" w:lineRule="auto"/>
              <w:jc w:val="both"/>
              <w:rPr>
                <w:rFonts w:ascii="Footlight MT Light" w:eastAsia="Times New Roman" w:hAnsi="Footlight MT Light"/>
                <w:b/>
                <w:sz w:val="24"/>
                <w:szCs w:val="24"/>
              </w:rPr>
            </w:pPr>
          </w:p>
        </w:tc>
        <w:tc>
          <w:tcPr>
            <w:tcW w:w="6380" w:type="dxa"/>
          </w:tcPr>
          <w:p w14:paraId="0231CA03" w14:textId="77777777" w:rsidR="004A3DF3" w:rsidRPr="00581A78" w:rsidRDefault="004A3DF3" w:rsidP="00553F54">
            <w:pPr>
              <w:spacing w:after="0" w:line="240" w:lineRule="auto"/>
              <w:jc w:val="both"/>
              <w:rPr>
                <w:rFonts w:ascii="Footlight MT Light" w:hAnsi="Footlight MT Light"/>
                <w:sz w:val="24"/>
                <w:szCs w:val="24"/>
              </w:rPr>
            </w:pPr>
            <w:r w:rsidRPr="00A902D1">
              <w:rPr>
                <w:rFonts w:ascii="Footlight MT Light" w:hAnsi="Footlight MT Light"/>
                <w:color w:val="000000"/>
                <w:sz w:val="24"/>
                <w:szCs w:val="24"/>
              </w:rPr>
              <w:t>NG-CDF Office, Kshs.984,840</w:t>
            </w:r>
            <w:r w:rsidRPr="00581A78">
              <w:rPr>
                <w:rFonts w:ascii="Footlight MT Light" w:hAnsi="Footlight MT Light"/>
                <w:color w:val="000000"/>
                <w:sz w:val="24"/>
                <w:szCs w:val="24"/>
              </w:rPr>
              <w:t>-</w:t>
            </w:r>
            <w:r w:rsidRPr="00581A78">
              <w:rPr>
                <w:rFonts w:ascii="Footlight MT Light" w:hAnsi="Footlight MT Light"/>
                <w:sz w:val="24"/>
                <w:szCs w:val="24"/>
              </w:rPr>
              <w:t xml:space="preserve"> Purchases of Seven New laptops;</w:t>
            </w:r>
          </w:p>
          <w:p w14:paraId="4B1F76A8" w14:textId="77777777" w:rsidR="004A3DF3" w:rsidRPr="00581A78" w:rsidRDefault="004A3DF3" w:rsidP="00553F54">
            <w:pPr>
              <w:pStyle w:val="ListParagraph"/>
              <w:numPr>
                <w:ilvl w:val="0"/>
                <w:numId w:val="1"/>
              </w:numPr>
              <w:jc w:val="both"/>
              <w:rPr>
                <w:rFonts w:ascii="Footlight MT Light" w:hAnsi="Footlight MT Light"/>
              </w:rPr>
            </w:pPr>
            <w:r w:rsidRPr="00581A78">
              <w:rPr>
                <w:rFonts w:ascii="Footlight MT Light" w:hAnsi="Footlight MT Light"/>
              </w:rPr>
              <w:t>Three (3) No. HP Envy x360 intel core 17, 13.3” FHDOLED Touch Screen *GB RAM, %! @ GB SSD</w:t>
            </w:r>
          </w:p>
          <w:p w14:paraId="1117F343" w14:textId="77777777" w:rsidR="004A3DF3" w:rsidRPr="00581A78" w:rsidRDefault="004A3DF3" w:rsidP="00553F54">
            <w:pPr>
              <w:spacing w:after="0" w:line="240" w:lineRule="auto"/>
              <w:jc w:val="both"/>
              <w:rPr>
                <w:rFonts w:ascii="Footlight MT Light" w:eastAsia="Times New Roman" w:hAnsi="Footlight MT Light"/>
                <w:b/>
                <w:sz w:val="24"/>
                <w:szCs w:val="24"/>
              </w:rPr>
            </w:pPr>
            <w:r w:rsidRPr="00581A78">
              <w:rPr>
                <w:rFonts w:ascii="Footlight MT Light" w:hAnsi="Footlight MT Light"/>
                <w:sz w:val="24"/>
                <w:szCs w:val="24"/>
              </w:rPr>
              <w:t>Four (4) No. Lenovo Idea Pad 1 Laptop Core i5 8GB RAM, 512 GB SSD</w:t>
            </w:r>
          </w:p>
        </w:tc>
        <w:tc>
          <w:tcPr>
            <w:tcW w:w="4253" w:type="dxa"/>
          </w:tcPr>
          <w:p w14:paraId="5EDC0EDB" w14:textId="77777777" w:rsidR="004A3DF3" w:rsidRPr="00581A78" w:rsidRDefault="004A3DF3" w:rsidP="00553F54">
            <w:pPr>
              <w:spacing w:after="0" w:line="240" w:lineRule="auto"/>
              <w:jc w:val="both"/>
              <w:rPr>
                <w:rFonts w:ascii="Footlight MT Light" w:eastAsia="Times New Roman" w:hAnsi="Footlight MT Light" w:cs="Calibri"/>
                <w:b/>
                <w:sz w:val="24"/>
                <w:szCs w:val="24"/>
              </w:rPr>
            </w:pPr>
            <w:r w:rsidRPr="00581A78">
              <w:rPr>
                <w:rFonts w:ascii="Footlight MT Light" w:eastAsia="Times New Roman" w:hAnsi="Footlight MT Light" w:cs="Calibri"/>
                <w:b/>
                <w:sz w:val="24"/>
                <w:szCs w:val="24"/>
              </w:rPr>
              <w:t>Pending Approval.</w:t>
            </w:r>
          </w:p>
          <w:p w14:paraId="3B32C645" w14:textId="77777777" w:rsidR="004A3DF3" w:rsidRPr="00581A78" w:rsidRDefault="004A3DF3" w:rsidP="00553F54">
            <w:pPr>
              <w:spacing w:after="0" w:line="240" w:lineRule="auto"/>
              <w:jc w:val="both"/>
              <w:rPr>
                <w:rFonts w:ascii="Footlight MT Light" w:eastAsia="Times New Roman" w:hAnsi="Footlight MT Light" w:cs="Calibri"/>
                <w:bCs/>
                <w:sz w:val="24"/>
                <w:szCs w:val="24"/>
              </w:rPr>
            </w:pPr>
          </w:p>
          <w:p w14:paraId="25ED0F52" w14:textId="77777777" w:rsidR="004A3DF3" w:rsidRPr="00581A78" w:rsidRDefault="004A3DF3" w:rsidP="00553F54">
            <w:pPr>
              <w:spacing w:after="0" w:line="240" w:lineRule="auto"/>
              <w:jc w:val="both"/>
              <w:rPr>
                <w:rFonts w:ascii="Footlight MT Light" w:eastAsia="Times New Roman" w:hAnsi="Footlight MT Light"/>
                <w:b/>
                <w:sz w:val="24"/>
                <w:szCs w:val="24"/>
              </w:rPr>
            </w:pPr>
            <w:r w:rsidRPr="00581A78">
              <w:rPr>
                <w:rFonts w:ascii="Footlight MT Light" w:eastAsia="Times New Roman" w:hAnsi="Footlight MT Light" w:cs="Calibri"/>
                <w:bCs/>
                <w:sz w:val="24"/>
                <w:szCs w:val="24"/>
              </w:rPr>
              <w:t xml:space="preserve">NG-CDFC to </w:t>
            </w:r>
            <w:r>
              <w:rPr>
                <w:rFonts w:ascii="Footlight MT Light" w:eastAsia="Times New Roman" w:hAnsi="Footlight MT Light" w:cs="Calibri"/>
                <w:bCs/>
                <w:sz w:val="24"/>
                <w:szCs w:val="24"/>
              </w:rPr>
              <w:t>justify the need for seven (7) laptops</w:t>
            </w:r>
          </w:p>
        </w:tc>
      </w:tr>
      <w:tr w:rsidR="004A3DF3" w:rsidRPr="00DB3D72" w14:paraId="0B45C051" w14:textId="77777777" w:rsidTr="004A3DF3">
        <w:tc>
          <w:tcPr>
            <w:tcW w:w="1596" w:type="dxa"/>
            <w:vMerge/>
          </w:tcPr>
          <w:p w14:paraId="7F2AEBF4" w14:textId="77777777" w:rsidR="004A3DF3" w:rsidRPr="00581A78" w:rsidRDefault="004A3DF3" w:rsidP="00553F54">
            <w:pPr>
              <w:spacing w:after="0" w:line="240" w:lineRule="auto"/>
              <w:jc w:val="both"/>
              <w:rPr>
                <w:rFonts w:ascii="Footlight MT Light" w:eastAsia="Times New Roman" w:hAnsi="Footlight MT Light"/>
                <w:b/>
                <w:sz w:val="24"/>
                <w:szCs w:val="24"/>
              </w:rPr>
            </w:pPr>
          </w:p>
        </w:tc>
        <w:tc>
          <w:tcPr>
            <w:tcW w:w="2088" w:type="dxa"/>
            <w:vMerge/>
          </w:tcPr>
          <w:p w14:paraId="2CAAE55B" w14:textId="77777777" w:rsidR="004A3DF3" w:rsidRPr="00581A78" w:rsidRDefault="004A3DF3" w:rsidP="00553F54">
            <w:pPr>
              <w:spacing w:after="0" w:line="240" w:lineRule="auto"/>
              <w:jc w:val="both"/>
              <w:rPr>
                <w:rFonts w:ascii="Footlight MT Light" w:eastAsia="Times New Roman" w:hAnsi="Footlight MT Light"/>
                <w:b/>
                <w:sz w:val="24"/>
                <w:szCs w:val="24"/>
              </w:rPr>
            </w:pPr>
          </w:p>
        </w:tc>
        <w:tc>
          <w:tcPr>
            <w:tcW w:w="6380" w:type="dxa"/>
          </w:tcPr>
          <w:p w14:paraId="332D9552" w14:textId="77777777" w:rsidR="004A3DF3" w:rsidRPr="00DB3D72" w:rsidRDefault="004A3DF3" w:rsidP="00553F54">
            <w:pPr>
              <w:spacing w:after="0" w:line="240" w:lineRule="auto"/>
              <w:rPr>
                <w:rFonts w:ascii="Footlight MT Light" w:hAnsi="Footlight MT Light"/>
                <w:sz w:val="24"/>
                <w:szCs w:val="24"/>
              </w:rPr>
            </w:pPr>
            <w:proofErr w:type="spellStart"/>
            <w:r w:rsidRPr="00DB3D72">
              <w:rPr>
                <w:rFonts w:ascii="Footlight MT Light" w:eastAsia="Calibri" w:hAnsi="Footlight MT Light" w:cs="Times New Roman"/>
                <w:sz w:val="24"/>
                <w:szCs w:val="24"/>
              </w:rPr>
              <w:t>Makunguru</w:t>
            </w:r>
            <w:proofErr w:type="spellEnd"/>
            <w:r w:rsidRPr="00DB3D72">
              <w:rPr>
                <w:rFonts w:ascii="Footlight MT Light" w:eastAsia="Calibri" w:hAnsi="Footlight MT Light" w:cs="Times New Roman"/>
                <w:sz w:val="24"/>
                <w:szCs w:val="24"/>
              </w:rPr>
              <w:t xml:space="preserve"> Primary School, Kshs.2,500,000 - Construction to completion of a five roomed administration block</w:t>
            </w:r>
          </w:p>
        </w:tc>
        <w:tc>
          <w:tcPr>
            <w:tcW w:w="4253" w:type="dxa"/>
          </w:tcPr>
          <w:p w14:paraId="76C64CA4" w14:textId="77777777" w:rsidR="004A3DF3" w:rsidRPr="00DB3D72" w:rsidRDefault="004A3DF3" w:rsidP="00553F54">
            <w:pPr>
              <w:spacing w:after="0" w:line="240" w:lineRule="auto"/>
              <w:jc w:val="both"/>
              <w:rPr>
                <w:rFonts w:ascii="Footlight MT Light" w:eastAsia="Times New Roman" w:hAnsi="Footlight MT Light" w:cs="Calibri"/>
                <w:b/>
                <w:sz w:val="24"/>
                <w:szCs w:val="24"/>
              </w:rPr>
            </w:pPr>
            <w:r w:rsidRPr="00DB3D72">
              <w:rPr>
                <w:rFonts w:ascii="Footlight MT Light" w:eastAsia="Times New Roman" w:hAnsi="Footlight MT Light" w:cs="Calibri"/>
                <w:b/>
                <w:sz w:val="24"/>
                <w:szCs w:val="24"/>
              </w:rPr>
              <w:t>Pending Approval</w:t>
            </w:r>
          </w:p>
          <w:p w14:paraId="30773853" w14:textId="77777777" w:rsidR="004A3DF3" w:rsidRPr="00DB3D72" w:rsidRDefault="004A3DF3" w:rsidP="00553F54">
            <w:pPr>
              <w:spacing w:after="0" w:line="240" w:lineRule="auto"/>
              <w:jc w:val="both"/>
              <w:rPr>
                <w:rFonts w:ascii="Footlight MT Light" w:eastAsia="Times New Roman" w:hAnsi="Footlight MT Light" w:cs="Calibri"/>
                <w:b/>
                <w:sz w:val="24"/>
                <w:szCs w:val="24"/>
              </w:rPr>
            </w:pPr>
          </w:p>
          <w:p w14:paraId="68B88EA8" w14:textId="77777777" w:rsidR="004A3DF3" w:rsidRPr="00DB3D72" w:rsidRDefault="004A3DF3" w:rsidP="00553F54">
            <w:pPr>
              <w:spacing w:after="0" w:line="240" w:lineRule="auto"/>
              <w:jc w:val="both"/>
              <w:rPr>
                <w:rFonts w:ascii="Footlight MT Light" w:eastAsia="Times New Roman" w:hAnsi="Footlight MT Light" w:cs="Calibri"/>
                <w:b/>
                <w:sz w:val="24"/>
                <w:szCs w:val="24"/>
              </w:rPr>
            </w:pPr>
            <w:r w:rsidRPr="00DB3D72">
              <w:rPr>
                <w:rFonts w:ascii="Footlight MT Light" w:eastAsia="Calibri" w:hAnsi="Footlight MT Light" w:cs="Times New Roman"/>
                <w:sz w:val="24"/>
                <w:szCs w:val="24"/>
              </w:rPr>
              <w:t xml:space="preserve">NG-CDFC to submit certified drawings and </w:t>
            </w:r>
            <w:proofErr w:type="spellStart"/>
            <w:r w:rsidRPr="00DB3D72">
              <w:rPr>
                <w:rFonts w:ascii="Footlight MT Light" w:eastAsia="Calibri" w:hAnsi="Footlight MT Light" w:cs="Times New Roman"/>
                <w:sz w:val="24"/>
                <w:szCs w:val="24"/>
              </w:rPr>
              <w:t>BoQs</w:t>
            </w:r>
            <w:proofErr w:type="spellEnd"/>
          </w:p>
        </w:tc>
      </w:tr>
      <w:tr w:rsidR="004A3DF3" w:rsidRPr="00B503A4" w14:paraId="4F5FEADC" w14:textId="77777777" w:rsidTr="004A3DF3">
        <w:tc>
          <w:tcPr>
            <w:tcW w:w="1596" w:type="dxa"/>
            <w:vMerge/>
          </w:tcPr>
          <w:p w14:paraId="39C8013F" w14:textId="77777777" w:rsidR="004A3DF3" w:rsidRPr="00581A78" w:rsidRDefault="004A3DF3" w:rsidP="00553F54">
            <w:pPr>
              <w:spacing w:after="0" w:line="240" w:lineRule="auto"/>
              <w:jc w:val="both"/>
              <w:rPr>
                <w:rFonts w:ascii="Footlight MT Light" w:eastAsia="Times New Roman" w:hAnsi="Footlight MT Light"/>
                <w:b/>
                <w:sz w:val="24"/>
                <w:szCs w:val="24"/>
              </w:rPr>
            </w:pPr>
          </w:p>
        </w:tc>
        <w:tc>
          <w:tcPr>
            <w:tcW w:w="2088" w:type="dxa"/>
            <w:vMerge/>
          </w:tcPr>
          <w:p w14:paraId="48E4B3DD" w14:textId="77777777" w:rsidR="004A3DF3" w:rsidRPr="00581A78" w:rsidRDefault="004A3DF3" w:rsidP="00553F54">
            <w:pPr>
              <w:spacing w:after="0" w:line="240" w:lineRule="auto"/>
              <w:jc w:val="both"/>
              <w:rPr>
                <w:rFonts w:ascii="Footlight MT Light" w:eastAsia="Times New Roman" w:hAnsi="Footlight MT Light"/>
                <w:b/>
                <w:sz w:val="24"/>
                <w:szCs w:val="24"/>
              </w:rPr>
            </w:pPr>
          </w:p>
        </w:tc>
        <w:tc>
          <w:tcPr>
            <w:tcW w:w="6380" w:type="dxa"/>
          </w:tcPr>
          <w:p w14:paraId="08D5074C" w14:textId="77777777" w:rsidR="004A3DF3" w:rsidRPr="005D3C60" w:rsidRDefault="004A3DF3" w:rsidP="00553F54">
            <w:pPr>
              <w:spacing w:after="0" w:line="240" w:lineRule="auto"/>
              <w:jc w:val="both"/>
              <w:rPr>
                <w:rFonts w:ascii="Footlight MT Light" w:eastAsia="Times New Roman" w:hAnsi="Footlight MT Light"/>
                <w:b/>
                <w:sz w:val="24"/>
                <w:szCs w:val="24"/>
              </w:rPr>
            </w:pPr>
            <w:proofErr w:type="spellStart"/>
            <w:r w:rsidRPr="00B503A4">
              <w:rPr>
                <w:rFonts w:ascii="Footlight MT Light" w:eastAsia="Calibri" w:hAnsi="Footlight MT Light" w:cs="Times New Roman"/>
                <w:color w:val="000000"/>
                <w:sz w:val="24"/>
                <w:szCs w:val="24"/>
              </w:rPr>
              <w:t>Mbeere</w:t>
            </w:r>
            <w:proofErr w:type="spellEnd"/>
            <w:r w:rsidRPr="00B503A4">
              <w:rPr>
                <w:rFonts w:ascii="Footlight MT Light" w:eastAsia="Calibri" w:hAnsi="Footlight MT Light" w:cs="Times New Roman"/>
                <w:color w:val="000000"/>
                <w:sz w:val="24"/>
                <w:szCs w:val="24"/>
              </w:rPr>
              <w:t xml:space="preserve"> North NG-CDF office ICT Hub</w:t>
            </w:r>
            <w:r>
              <w:rPr>
                <w:rFonts w:ascii="Footlight MT Light" w:eastAsia="Calibri" w:hAnsi="Footlight MT Light" w:cs="Times New Roman"/>
                <w:color w:val="000000"/>
                <w:sz w:val="24"/>
                <w:szCs w:val="24"/>
              </w:rPr>
              <w:t>, Kshs.</w:t>
            </w:r>
            <w:r w:rsidRPr="00B503A4">
              <w:rPr>
                <w:rFonts w:ascii="Footlight MT Light" w:eastAsia="Calibri" w:hAnsi="Footlight MT Light" w:cs="Times New Roman"/>
                <w:color w:val="000000"/>
                <w:sz w:val="24"/>
                <w:szCs w:val="24"/>
              </w:rPr>
              <w:t>1,670,000</w:t>
            </w:r>
            <w:r>
              <w:rPr>
                <w:rFonts w:ascii="Footlight MT Light" w:eastAsia="Calibri" w:hAnsi="Footlight MT Light" w:cs="Times New Roman"/>
                <w:color w:val="000000"/>
                <w:sz w:val="24"/>
                <w:szCs w:val="24"/>
              </w:rPr>
              <w:t xml:space="preserve"> </w:t>
            </w:r>
            <w:proofErr w:type="gramStart"/>
            <w:r>
              <w:rPr>
                <w:rFonts w:ascii="Footlight MT Light" w:eastAsia="Calibri" w:hAnsi="Footlight MT Light" w:cs="Times New Roman"/>
                <w:color w:val="000000"/>
                <w:sz w:val="24"/>
                <w:szCs w:val="24"/>
              </w:rPr>
              <w:t xml:space="preserve">- </w:t>
            </w:r>
            <w:r w:rsidRPr="00B503A4">
              <w:rPr>
                <w:rFonts w:ascii="Footlight MT Light" w:eastAsia="Calibri" w:hAnsi="Footlight MT Light" w:cs="Times New Roman"/>
                <w:color w:val="000000"/>
                <w:sz w:val="24"/>
                <w:szCs w:val="24"/>
              </w:rPr>
              <w:t xml:space="preserve"> Installation</w:t>
            </w:r>
            <w:proofErr w:type="gramEnd"/>
            <w:r w:rsidRPr="00B503A4">
              <w:rPr>
                <w:rFonts w:ascii="Footlight MT Light" w:eastAsia="Calibri" w:hAnsi="Footlight MT Light" w:cs="Times New Roman"/>
                <w:color w:val="000000"/>
                <w:sz w:val="24"/>
                <w:szCs w:val="24"/>
              </w:rPr>
              <w:t xml:space="preserve"> of Satellite Dish plus acquisition and provision of internet equipment</w:t>
            </w:r>
          </w:p>
        </w:tc>
        <w:tc>
          <w:tcPr>
            <w:tcW w:w="4253" w:type="dxa"/>
          </w:tcPr>
          <w:p w14:paraId="6F859233" w14:textId="77777777" w:rsidR="004A3DF3" w:rsidRPr="00DB3D72" w:rsidRDefault="004A3DF3" w:rsidP="00553F54">
            <w:pPr>
              <w:spacing w:after="0" w:line="240" w:lineRule="auto"/>
              <w:jc w:val="both"/>
              <w:rPr>
                <w:rFonts w:ascii="Footlight MT Light" w:eastAsia="Times New Roman" w:hAnsi="Footlight MT Light" w:cs="Calibri"/>
                <w:b/>
                <w:sz w:val="24"/>
                <w:szCs w:val="24"/>
              </w:rPr>
            </w:pPr>
            <w:r w:rsidRPr="00DB3D72">
              <w:rPr>
                <w:rFonts w:ascii="Footlight MT Light" w:eastAsia="Times New Roman" w:hAnsi="Footlight MT Light" w:cs="Calibri"/>
                <w:b/>
                <w:sz w:val="24"/>
                <w:szCs w:val="24"/>
              </w:rPr>
              <w:t>Pending Approval</w:t>
            </w:r>
          </w:p>
          <w:p w14:paraId="72469314" w14:textId="77777777" w:rsidR="004A3DF3" w:rsidRDefault="004A3DF3" w:rsidP="00553F54">
            <w:pPr>
              <w:spacing w:after="0" w:line="240" w:lineRule="auto"/>
              <w:jc w:val="both"/>
              <w:rPr>
                <w:rFonts w:ascii="Footlight MT Light" w:eastAsia="Times New Roman" w:hAnsi="Footlight MT Light"/>
                <w:b/>
                <w:sz w:val="24"/>
                <w:szCs w:val="24"/>
              </w:rPr>
            </w:pPr>
          </w:p>
          <w:p w14:paraId="18855D7B" w14:textId="77777777" w:rsidR="004A3DF3" w:rsidRPr="00B503A4" w:rsidRDefault="004A3DF3" w:rsidP="00553F54">
            <w:pPr>
              <w:spacing w:after="0" w:line="240" w:lineRule="auto"/>
              <w:jc w:val="both"/>
              <w:rPr>
                <w:rFonts w:ascii="Footlight MT Light" w:eastAsia="Times New Roman" w:hAnsi="Footlight MT Light"/>
                <w:bCs/>
                <w:sz w:val="24"/>
                <w:szCs w:val="24"/>
              </w:rPr>
            </w:pPr>
            <w:r w:rsidRPr="00B503A4">
              <w:rPr>
                <w:rFonts w:ascii="Footlight MT Light" w:eastAsia="Times New Roman" w:hAnsi="Footlight MT Light"/>
                <w:bCs/>
                <w:sz w:val="24"/>
                <w:szCs w:val="24"/>
              </w:rPr>
              <w:t>Project to await guidelines from the Ministry of IC &amp; DE</w:t>
            </w:r>
          </w:p>
        </w:tc>
      </w:tr>
      <w:tr w:rsidR="004A3DF3" w:rsidRPr="00581A78" w14:paraId="0F72503E" w14:textId="77777777" w:rsidTr="004A3DF3">
        <w:tc>
          <w:tcPr>
            <w:tcW w:w="1596" w:type="dxa"/>
            <w:vMerge/>
          </w:tcPr>
          <w:p w14:paraId="003ECD82" w14:textId="77777777" w:rsidR="004A3DF3" w:rsidRPr="00581A78" w:rsidRDefault="004A3DF3" w:rsidP="00553F54">
            <w:pPr>
              <w:spacing w:after="0" w:line="240" w:lineRule="auto"/>
              <w:jc w:val="both"/>
              <w:rPr>
                <w:rFonts w:ascii="Footlight MT Light" w:eastAsia="Times New Roman" w:hAnsi="Footlight MT Light"/>
                <w:b/>
                <w:sz w:val="24"/>
                <w:szCs w:val="24"/>
              </w:rPr>
            </w:pPr>
          </w:p>
        </w:tc>
        <w:tc>
          <w:tcPr>
            <w:tcW w:w="2088" w:type="dxa"/>
            <w:vMerge/>
          </w:tcPr>
          <w:p w14:paraId="045E9A98" w14:textId="77777777" w:rsidR="004A3DF3" w:rsidRPr="00581A78" w:rsidRDefault="004A3DF3" w:rsidP="00553F54">
            <w:pPr>
              <w:spacing w:after="0" w:line="240" w:lineRule="auto"/>
              <w:jc w:val="both"/>
              <w:rPr>
                <w:rFonts w:ascii="Footlight MT Light" w:eastAsia="Times New Roman" w:hAnsi="Footlight MT Light"/>
                <w:b/>
                <w:sz w:val="24"/>
                <w:szCs w:val="24"/>
              </w:rPr>
            </w:pPr>
          </w:p>
        </w:tc>
        <w:tc>
          <w:tcPr>
            <w:tcW w:w="6380" w:type="dxa"/>
          </w:tcPr>
          <w:p w14:paraId="3C5D6CB2" w14:textId="77777777" w:rsidR="004A3DF3" w:rsidRPr="00581A78" w:rsidRDefault="004A3DF3" w:rsidP="00553F54">
            <w:pPr>
              <w:spacing w:after="0" w:line="240" w:lineRule="auto"/>
              <w:jc w:val="both"/>
              <w:rPr>
                <w:rFonts w:ascii="Footlight MT Light" w:eastAsia="Times New Roman" w:hAnsi="Footlight MT Light"/>
                <w:b/>
                <w:sz w:val="24"/>
                <w:szCs w:val="24"/>
              </w:rPr>
            </w:pPr>
            <w:r w:rsidRPr="00723A0C">
              <w:rPr>
                <w:rFonts w:ascii="Footlight MT Light" w:eastAsia="Calibri" w:hAnsi="Footlight MT Light" w:cs="Times New Roman"/>
                <w:color w:val="000000"/>
                <w:sz w:val="24"/>
                <w:szCs w:val="24"/>
              </w:rPr>
              <w:t>NG-CDF Office</w:t>
            </w:r>
            <w:r>
              <w:rPr>
                <w:rFonts w:ascii="Footlight MT Light" w:eastAsia="Calibri" w:hAnsi="Footlight MT Light" w:cs="Times New Roman"/>
                <w:color w:val="000000"/>
                <w:sz w:val="24"/>
                <w:szCs w:val="24"/>
              </w:rPr>
              <w:t>,</w:t>
            </w:r>
            <w:r w:rsidRPr="00723A0C">
              <w:rPr>
                <w:rFonts w:ascii="Footlight MT Light" w:eastAsia="Calibri" w:hAnsi="Footlight MT Light" w:cs="Times New Roman"/>
                <w:sz w:val="24"/>
                <w:szCs w:val="24"/>
              </w:rPr>
              <w:t xml:space="preserve"> </w:t>
            </w:r>
            <w:r>
              <w:rPr>
                <w:rFonts w:ascii="Footlight MT Light" w:eastAsia="Calibri" w:hAnsi="Footlight MT Light" w:cs="Times New Roman"/>
                <w:sz w:val="24"/>
                <w:szCs w:val="24"/>
              </w:rPr>
              <w:t>Kshs.</w:t>
            </w:r>
            <w:r w:rsidRPr="00723A0C">
              <w:rPr>
                <w:rFonts w:ascii="Footlight MT Light" w:eastAsia="Calibri" w:hAnsi="Footlight MT Light" w:cs="Times New Roman"/>
                <w:color w:val="000000"/>
                <w:sz w:val="24"/>
                <w:szCs w:val="24"/>
              </w:rPr>
              <w:t xml:space="preserve">6,106,439 </w:t>
            </w:r>
            <w:r>
              <w:rPr>
                <w:rFonts w:ascii="Footlight MT Light" w:eastAsia="Calibri" w:hAnsi="Footlight MT Light" w:cs="Times New Roman"/>
                <w:color w:val="000000"/>
                <w:sz w:val="24"/>
                <w:szCs w:val="24"/>
              </w:rPr>
              <w:t xml:space="preserve">- </w:t>
            </w:r>
            <w:r w:rsidRPr="00723A0C">
              <w:rPr>
                <w:rFonts w:ascii="Footlight MT Light" w:eastAsia="Calibri" w:hAnsi="Footlight MT Light" w:cs="Times New Roman"/>
                <w:sz w:val="24"/>
                <w:szCs w:val="24"/>
              </w:rPr>
              <w:t>Extension of NG-CDF Office by construction to completion of a board room, registry office and public washrooms (three door toilets for ladies, one of which is for PWDs, three door toilets for gents one of which is for PWDs plus urinal).</w:t>
            </w:r>
          </w:p>
        </w:tc>
        <w:tc>
          <w:tcPr>
            <w:tcW w:w="4253" w:type="dxa"/>
          </w:tcPr>
          <w:p w14:paraId="671FC8B5" w14:textId="77777777" w:rsidR="004A3DF3" w:rsidRPr="00DB3D72" w:rsidRDefault="004A3DF3" w:rsidP="00553F54">
            <w:pPr>
              <w:spacing w:after="0" w:line="240" w:lineRule="auto"/>
              <w:jc w:val="both"/>
              <w:rPr>
                <w:rFonts w:ascii="Footlight MT Light" w:eastAsia="Times New Roman" w:hAnsi="Footlight MT Light" w:cs="Calibri"/>
                <w:b/>
                <w:sz w:val="24"/>
                <w:szCs w:val="24"/>
              </w:rPr>
            </w:pPr>
            <w:r w:rsidRPr="00DB3D72">
              <w:rPr>
                <w:rFonts w:ascii="Footlight MT Light" w:eastAsia="Times New Roman" w:hAnsi="Footlight MT Light" w:cs="Calibri"/>
                <w:b/>
                <w:sz w:val="24"/>
                <w:szCs w:val="24"/>
              </w:rPr>
              <w:t>Pending Approval</w:t>
            </w:r>
          </w:p>
          <w:p w14:paraId="4963ABDC" w14:textId="77777777" w:rsidR="004A3DF3" w:rsidRDefault="004A3DF3" w:rsidP="00553F54">
            <w:pPr>
              <w:spacing w:after="0" w:line="240" w:lineRule="auto"/>
              <w:jc w:val="both"/>
              <w:rPr>
                <w:rFonts w:ascii="Footlight MT Light" w:eastAsia="Times New Roman" w:hAnsi="Footlight MT Light"/>
                <w:b/>
                <w:sz w:val="24"/>
                <w:szCs w:val="24"/>
              </w:rPr>
            </w:pPr>
          </w:p>
          <w:p w14:paraId="0FC4E42D" w14:textId="77777777" w:rsidR="004A3DF3" w:rsidRPr="00581A78" w:rsidRDefault="004A3DF3" w:rsidP="00553F54">
            <w:pPr>
              <w:spacing w:after="0" w:line="240" w:lineRule="auto"/>
              <w:jc w:val="both"/>
              <w:rPr>
                <w:rFonts w:ascii="Footlight MT Light" w:eastAsia="Times New Roman" w:hAnsi="Footlight MT Light"/>
                <w:b/>
                <w:sz w:val="24"/>
                <w:szCs w:val="24"/>
              </w:rPr>
            </w:pPr>
            <w:r w:rsidRPr="00723A0C">
              <w:rPr>
                <w:rFonts w:ascii="Footlight MT Light" w:eastAsia="Calibri" w:hAnsi="Footlight MT Light" w:cs="Times New Roman"/>
                <w:sz w:val="24"/>
                <w:szCs w:val="24"/>
                <w:lang w:val="en-GB"/>
              </w:rPr>
              <w:t xml:space="preserve">NG-CDFC to provide breakdown of cost for each activity and provide certified drawings and </w:t>
            </w:r>
            <w:proofErr w:type="spellStart"/>
            <w:r w:rsidRPr="00723A0C">
              <w:rPr>
                <w:rFonts w:ascii="Footlight MT Light" w:eastAsia="Calibri" w:hAnsi="Footlight MT Light" w:cs="Times New Roman"/>
                <w:sz w:val="24"/>
                <w:szCs w:val="24"/>
                <w:lang w:val="en-GB"/>
              </w:rPr>
              <w:t>BoQs</w:t>
            </w:r>
            <w:proofErr w:type="spellEnd"/>
          </w:p>
        </w:tc>
      </w:tr>
    </w:tbl>
    <w:p w14:paraId="6E0C73CA" w14:textId="77777777" w:rsidR="00347542" w:rsidRDefault="00347542"/>
    <w:sectPr w:rsidR="00347542" w:rsidSect="00D05E0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77431"/>
    <w:multiLevelType w:val="hybridMultilevel"/>
    <w:tmpl w:val="B33454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501AA1"/>
    <w:multiLevelType w:val="hybridMultilevel"/>
    <w:tmpl w:val="B2FC1F9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6E366DA3"/>
    <w:multiLevelType w:val="hybridMultilevel"/>
    <w:tmpl w:val="8FAE88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92708134">
    <w:abstractNumId w:val="0"/>
  </w:num>
  <w:num w:numId="2" w16cid:durableId="2071875872">
    <w:abstractNumId w:val="2"/>
  </w:num>
  <w:num w:numId="3" w16cid:durableId="1320188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DF3"/>
    <w:rsid w:val="001A7ABC"/>
    <w:rsid w:val="00347542"/>
    <w:rsid w:val="004A3DF3"/>
    <w:rsid w:val="00940DA0"/>
    <w:rsid w:val="00D05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53FE5"/>
  <w15:chartTrackingRefBased/>
  <w15:docId w15:val="{83FB845A-3D9F-4BDB-A5BA-15A8A973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DF3"/>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Resume Title,heading 4,Riana Table Bullets 1,Lettre d'introduction,1st level - Bullet List Paragraph,Paragrafo elenco,List Paragraph1,Colorful List - Accent 11,List Paragraph_Table bullets,List Item,C-Change,Ha,Graphic"/>
    <w:basedOn w:val="Normal"/>
    <w:link w:val="ListParagraphChar"/>
    <w:uiPriority w:val="34"/>
    <w:qFormat/>
    <w:rsid w:val="004A3DF3"/>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Citation List Char,Resume Title Char,heading 4 Char,Riana Table Bullets 1 Char,Lettre d'introduction Char,1st level - Bullet List Paragraph Char,Paragrafo elenco Char,List Paragraph1 Char,Colorful List - Accent 11 Char,List Item Char"/>
    <w:link w:val="ListParagraph"/>
    <w:uiPriority w:val="34"/>
    <w:qFormat/>
    <w:rsid w:val="004A3DF3"/>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1184</Words>
  <Characters>6751</Characters>
  <Application>Microsoft Office Word</Application>
  <DocSecurity>0</DocSecurity>
  <Lines>56</Lines>
  <Paragraphs>15</Paragraphs>
  <ScaleCrop>false</ScaleCrop>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Musili</dc:creator>
  <cp:keywords/>
  <dc:description/>
  <cp:lastModifiedBy>Yvonne Musili</cp:lastModifiedBy>
  <cp:revision>2</cp:revision>
  <dcterms:created xsi:type="dcterms:W3CDTF">2024-06-11T12:29:00Z</dcterms:created>
  <dcterms:modified xsi:type="dcterms:W3CDTF">2024-06-11T12:29:00Z</dcterms:modified>
</cp:coreProperties>
</file>