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40" w:rsidRDefault="008F1540" w:rsidP="008F1540">
      <w:pPr>
        <w:spacing w:line="360" w:lineRule="auto"/>
        <w:rPr>
          <w:b/>
          <w:sz w:val="24"/>
          <w:szCs w:val="24"/>
          <w:u w:val="single"/>
        </w:rPr>
      </w:pPr>
      <w:r>
        <w:rPr>
          <w:b/>
          <w:sz w:val="24"/>
          <w:szCs w:val="24"/>
          <w:u w:val="single"/>
        </w:rPr>
        <w:t>MINUTES OF NG-CDFC OF SO</w:t>
      </w:r>
      <w:r w:rsidR="00A23A23">
        <w:rPr>
          <w:b/>
          <w:sz w:val="24"/>
          <w:szCs w:val="24"/>
          <w:u w:val="single"/>
        </w:rPr>
        <w:t>UTH MUGIRANGO CONSTITUENCY ON 22</w:t>
      </w:r>
      <w:r w:rsidR="00A23A23">
        <w:rPr>
          <w:b/>
          <w:sz w:val="24"/>
          <w:szCs w:val="24"/>
          <w:u w:val="single"/>
          <w:vertAlign w:val="superscript"/>
        </w:rPr>
        <w:t xml:space="preserve">ND </w:t>
      </w:r>
      <w:r w:rsidR="00A23A23">
        <w:rPr>
          <w:b/>
          <w:sz w:val="24"/>
          <w:szCs w:val="24"/>
          <w:u w:val="single"/>
        </w:rPr>
        <w:t xml:space="preserve">JANUARY </w:t>
      </w:r>
      <w:r w:rsidR="00C3233F">
        <w:rPr>
          <w:b/>
          <w:sz w:val="24"/>
          <w:szCs w:val="24"/>
          <w:u w:val="single"/>
        </w:rPr>
        <w:t>2018 AT</w:t>
      </w:r>
      <w:r>
        <w:rPr>
          <w:b/>
          <w:sz w:val="24"/>
          <w:szCs w:val="24"/>
          <w:u w:val="single"/>
        </w:rPr>
        <w:t xml:space="preserve"> THE CDF HALL, NYAMARAMBE</w:t>
      </w:r>
    </w:p>
    <w:p w:rsidR="008F1540" w:rsidRDefault="008F1540" w:rsidP="008F1540">
      <w:pPr>
        <w:spacing w:line="360" w:lineRule="auto"/>
        <w:rPr>
          <w:b/>
          <w:sz w:val="24"/>
          <w:szCs w:val="24"/>
          <w:u w:val="single"/>
        </w:rPr>
      </w:pPr>
      <w:r>
        <w:rPr>
          <w:b/>
          <w:sz w:val="24"/>
          <w:szCs w:val="24"/>
          <w:u w:val="single"/>
        </w:rPr>
        <w:t>PRESENT</w:t>
      </w:r>
    </w:p>
    <w:p w:rsidR="008F1540" w:rsidRDefault="00D87988" w:rsidP="008F1540">
      <w:pPr>
        <w:pStyle w:val="ListParagraph"/>
        <w:numPr>
          <w:ilvl w:val="0"/>
          <w:numId w:val="30"/>
        </w:numPr>
        <w:spacing w:line="360" w:lineRule="auto"/>
        <w:rPr>
          <w:sz w:val="24"/>
          <w:szCs w:val="24"/>
        </w:rPr>
      </w:pPr>
      <w:r>
        <w:rPr>
          <w:sz w:val="24"/>
          <w:szCs w:val="24"/>
        </w:rPr>
        <w:t xml:space="preserve">Teresa </w:t>
      </w:r>
      <w:proofErr w:type="spellStart"/>
      <w:r>
        <w:rPr>
          <w:sz w:val="24"/>
          <w:szCs w:val="24"/>
        </w:rPr>
        <w:t>Bochere</w:t>
      </w:r>
      <w:proofErr w:type="spellEnd"/>
      <w:r>
        <w:rPr>
          <w:sz w:val="24"/>
          <w:szCs w:val="24"/>
        </w:rPr>
        <w:t xml:space="preserve">  </w:t>
      </w:r>
      <w:proofErr w:type="spellStart"/>
      <w:r>
        <w:rPr>
          <w:sz w:val="24"/>
          <w:szCs w:val="24"/>
        </w:rPr>
        <w:t>Mose</w:t>
      </w:r>
      <w:proofErr w:type="spellEnd"/>
      <w:r w:rsidR="008F1540">
        <w:rPr>
          <w:sz w:val="24"/>
          <w:szCs w:val="24"/>
        </w:rPr>
        <w:tab/>
      </w:r>
      <w:r w:rsidR="00757DC0">
        <w:rPr>
          <w:sz w:val="24"/>
          <w:szCs w:val="24"/>
        </w:rPr>
        <w:t xml:space="preserve">       </w:t>
      </w:r>
      <w:r w:rsidR="008F1540" w:rsidRPr="00D72AFF">
        <w:rPr>
          <w:sz w:val="24"/>
          <w:szCs w:val="24"/>
        </w:rPr>
        <w:t>Chairperson</w:t>
      </w:r>
    </w:p>
    <w:p w:rsidR="00D87988" w:rsidRPr="00D87988" w:rsidRDefault="00D87988" w:rsidP="00D87988">
      <w:pPr>
        <w:pStyle w:val="ListParagraph"/>
        <w:numPr>
          <w:ilvl w:val="0"/>
          <w:numId w:val="30"/>
        </w:numPr>
        <w:spacing w:line="360" w:lineRule="auto"/>
        <w:rPr>
          <w:sz w:val="24"/>
          <w:szCs w:val="24"/>
        </w:rPr>
      </w:pPr>
      <w:r w:rsidRPr="00D72AFF">
        <w:rPr>
          <w:sz w:val="24"/>
          <w:szCs w:val="24"/>
        </w:rPr>
        <w:t>J.M</w:t>
      </w:r>
      <w:r>
        <w:rPr>
          <w:sz w:val="24"/>
          <w:szCs w:val="24"/>
        </w:rPr>
        <w:t>.</w:t>
      </w:r>
      <w:r w:rsidRPr="00D72AFF">
        <w:rPr>
          <w:sz w:val="24"/>
          <w:szCs w:val="24"/>
        </w:rPr>
        <w:t xml:space="preserve"> </w:t>
      </w:r>
      <w:proofErr w:type="spellStart"/>
      <w:r w:rsidRPr="00D72AFF">
        <w:rPr>
          <w:sz w:val="24"/>
          <w:szCs w:val="24"/>
        </w:rPr>
        <w:t>Wam</w:t>
      </w:r>
      <w:r w:rsidR="00757DC0">
        <w:rPr>
          <w:sz w:val="24"/>
          <w:szCs w:val="24"/>
        </w:rPr>
        <w:t>bua</w:t>
      </w:r>
      <w:proofErr w:type="spellEnd"/>
      <w:r w:rsidR="00757DC0">
        <w:rPr>
          <w:sz w:val="24"/>
          <w:szCs w:val="24"/>
        </w:rPr>
        <w:t xml:space="preserve">                             </w:t>
      </w:r>
      <w:r w:rsidRPr="00D72AFF">
        <w:rPr>
          <w:sz w:val="24"/>
          <w:szCs w:val="24"/>
        </w:rPr>
        <w:t>DCC</w:t>
      </w:r>
      <w:r w:rsidRPr="00D87988">
        <w:rPr>
          <w:sz w:val="24"/>
          <w:szCs w:val="24"/>
        </w:rPr>
        <w:tab/>
      </w:r>
      <w:r w:rsidRPr="00D87988">
        <w:rPr>
          <w:sz w:val="24"/>
          <w:szCs w:val="24"/>
        </w:rPr>
        <w:tab/>
      </w:r>
    </w:p>
    <w:p w:rsidR="008F1540" w:rsidRPr="00D72AFF" w:rsidRDefault="00D87988" w:rsidP="008F1540">
      <w:pPr>
        <w:pStyle w:val="ListParagraph"/>
        <w:numPr>
          <w:ilvl w:val="0"/>
          <w:numId w:val="30"/>
        </w:numPr>
        <w:spacing w:line="360" w:lineRule="auto"/>
        <w:rPr>
          <w:sz w:val="24"/>
          <w:szCs w:val="24"/>
        </w:rPr>
      </w:pPr>
      <w:r>
        <w:rPr>
          <w:sz w:val="24"/>
          <w:szCs w:val="24"/>
        </w:rPr>
        <w:t xml:space="preserve">Ezekiel </w:t>
      </w:r>
      <w:proofErr w:type="spellStart"/>
      <w:r>
        <w:rPr>
          <w:sz w:val="24"/>
          <w:szCs w:val="24"/>
        </w:rPr>
        <w:t>OmbasoMogere</w:t>
      </w:r>
      <w:proofErr w:type="spellEnd"/>
      <w:r w:rsidR="008F1540">
        <w:rPr>
          <w:sz w:val="24"/>
          <w:szCs w:val="24"/>
        </w:rPr>
        <w:tab/>
      </w:r>
      <w:r w:rsidR="00757DC0">
        <w:rPr>
          <w:sz w:val="24"/>
          <w:szCs w:val="24"/>
        </w:rPr>
        <w:t xml:space="preserve">        </w:t>
      </w:r>
      <w:r w:rsidR="008F1540" w:rsidRPr="00D72AFF">
        <w:rPr>
          <w:sz w:val="24"/>
          <w:szCs w:val="24"/>
        </w:rPr>
        <w:t>Secretary</w:t>
      </w:r>
    </w:p>
    <w:p w:rsidR="008F1540" w:rsidRPr="00D72AFF" w:rsidRDefault="00757DC0" w:rsidP="008F1540">
      <w:pPr>
        <w:pStyle w:val="ListParagraph"/>
        <w:numPr>
          <w:ilvl w:val="0"/>
          <w:numId w:val="30"/>
        </w:numPr>
        <w:spacing w:line="360" w:lineRule="auto"/>
        <w:rPr>
          <w:sz w:val="24"/>
          <w:szCs w:val="24"/>
        </w:rPr>
      </w:pPr>
      <w:r>
        <w:rPr>
          <w:sz w:val="24"/>
          <w:szCs w:val="24"/>
        </w:rPr>
        <w:t xml:space="preserve">Francis O. Onyango  </w:t>
      </w:r>
      <w:r>
        <w:rPr>
          <w:sz w:val="24"/>
          <w:szCs w:val="24"/>
        </w:rPr>
        <w:tab/>
        <w:t xml:space="preserve">        </w:t>
      </w:r>
      <w:r w:rsidR="008F1540" w:rsidRPr="00D72AFF">
        <w:rPr>
          <w:sz w:val="24"/>
          <w:szCs w:val="24"/>
        </w:rPr>
        <w:t xml:space="preserve">FAM              </w:t>
      </w:r>
      <w:r w:rsidR="008F1540" w:rsidRPr="00D72AFF">
        <w:rPr>
          <w:sz w:val="24"/>
          <w:szCs w:val="24"/>
        </w:rPr>
        <w:tab/>
      </w:r>
    </w:p>
    <w:p w:rsidR="008F1540" w:rsidRPr="00D72AFF" w:rsidRDefault="00D87988" w:rsidP="008F1540">
      <w:pPr>
        <w:pStyle w:val="ListParagraph"/>
        <w:numPr>
          <w:ilvl w:val="0"/>
          <w:numId w:val="30"/>
        </w:numPr>
        <w:spacing w:line="360" w:lineRule="auto"/>
        <w:rPr>
          <w:sz w:val="24"/>
          <w:szCs w:val="24"/>
        </w:rPr>
      </w:pPr>
      <w:r>
        <w:rPr>
          <w:sz w:val="24"/>
          <w:szCs w:val="24"/>
        </w:rPr>
        <w:t xml:space="preserve">Denis </w:t>
      </w:r>
      <w:proofErr w:type="spellStart"/>
      <w:r>
        <w:rPr>
          <w:sz w:val="24"/>
          <w:szCs w:val="24"/>
        </w:rPr>
        <w:t>Moinde</w:t>
      </w:r>
      <w:proofErr w:type="spellEnd"/>
      <w:r>
        <w:rPr>
          <w:sz w:val="24"/>
          <w:szCs w:val="24"/>
        </w:rPr>
        <w:t xml:space="preserve">    </w:t>
      </w:r>
      <w:r w:rsidR="008F1540">
        <w:rPr>
          <w:sz w:val="24"/>
          <w:szCs w:val="24"/>
        </w:rPr>
        <w:tab/>
      </w:r>
      <w:r w:rsidR="008F1540" w:rsidRPr="00D72AFF">
        <w:rPr>
          <w:sz w:val="24"/>
          <w:szCs w:val="24"/>
        </w:rPr>
        <w:t xml:space="preserve"> </w:t>
      </w:r>
      <w:r w:rsidR="00757DC0">
        <w:rPr>
          <w:sz w:val="24"/>
          <w:szCs w:val="24"/>
        </w:rPr>
        <w:t xml:space="preserve">                     </w:t>
      </w:r>
      <w:r w:rsidR="008F1540" w:rsidRPr="00D72AFF">
        <w:rPr>
          <w:sz w:val="24"/>
          <w:szCs w:val="24"/>
        </w:rPr>
        <w:t>Member</w:t>
      </w:r>
    </w:p>
    <w:p w:rsidR="008F1540" w:rsidRPr="00D72AFF" w:rsidRDefault="00D87988" w:rsidP="008F1540">
      <w:pPr>
        <w:pStyle w:val="ListParagraph"/>
        <w:numPr>
          <w:ilvl w:val="0"/>
          <w:numId w:val="30"/>
        </w:numPr>
        <w:spacing w:line="360" w:lineRule="auto"/>
        <w:rPr>
          <w:sz w:val="24"/>
          <w:szCs w:val="24"/>
        </w:rPr>
      </w:pPr>
      <w:r>
        <w:rPr>
          <w:sz w:val="24"/>
          <w:szCs w:val="24"/>
        </w:rPr>
        <w:t xml:space="preserve">Isaac  Maisori               </w:t>
      </w:r>
      <w:r w:rsidR="008F1540">
        <w:rPr>
          <w:sz w:val="24"/>
          <w:szCs w:val="24"/>
        </w:rPr>
        <w:tab/>
      </w:r>
      <w:r w:rsidR="00757DC0">
        <w:rPr>
          <w:sz w:val="24"/>
          <w:szCs w:val="24"/>
        </w:rPr>
        <w:t xml:space="preserve">        </w:t>
      </w:r>
      <w:r w:rsidR="008F1540" w:rsidRPr="00D72AFF">
        <w:rPr>
          <w:sz w:val="24"/>
          <w:szCs w:val="24"/>
        </w:rPr>
        <w:t xml:space="preserve"> Member</w:t>
      </w:r>
    </w:p>
    <w:p w:rsidR="008F1540" w:rsidRPr="00D72AFF" w:rsidRDefault="00D87988" w:rsidP="008F1540">
      <w:pPr>
        <w:pStyle w:val="ListParagraph"/>
        <w:numPr>
          <w:ilvl w:val="0"/>
          <w:numId w:val="30"/>
        </w:numPr>
        <w:spacing w:line="360" w:lineRule="auto"/>
        <w:rPr>
          <w:sz w:val="24"/>
          <w:szCs w:val="24"/>
        </w:rPr>
      </w:pPr>
      <w:r>
        <w:rPr>
          <w:sz w:val="24"/>
          <w:szCs w:val="24"/>
        </w:rPr>
        <w:t xml:space="preserve">Jackline </w:t>
      </w:r>
      <w:proofErr w:type="spellStart"/>
      <w:r>
        <w:rPr>
          <w:sz w:val="24"/>
          <w:szCs w:val="24"/>
        </w:rPr>
        <w:t>Morara</w:t>
      </w:r>
      <w:proofErr w:type="spellEnd"/>
      <w:r w:rsidR="008F1540">
        <w:rPr>
          <w:sz w:val="24"/>
          <w:szCs w:val="24"/>
        </w:rPr>
        <w:tab/>
      </w:r>
      <w:r w:rsidR="00757DC0">
        <w:rPr>
          <w:sz w:val="24"/>
          <w:szCs w:val="24"/>
        </w:rPr>
        <w:t xml:space="preserve">                       </w:t>
      </w:r>
      <w:r w:rsidR="008F1540" w:rsidRPr="00D72AFF">
        <w:rPr>
          <w:sz w:val="24"/>
          <w:szCs w:val="24"/>
        </w:rPr>
        <w:t>Member</w:t>
      </w:r>
    </w:p>
    <w:p w:rsidR="008F1540" w:rsidRPr="00D72AFF" w:rsidRDefault="00D87988" w:rsidP="008F1540">
      <w:pPr>
        <w:pStyle w:val="ListParagraph"/>
        <w:numPr>
          <w:ilvl w:val="0"/>
          <w:numId w:val="30"/>
        </w:numPr>
        <w:spacing w:line="360" w:lineRule="auto"/>
        <w:rPr>
          <w:sz w:val="24"/>
          <w:szCs w:val="24"/>
        </w:rPr>
      </w:pPr>
      <w:r>
        <w:rPr>
          <w:sz w:val="24"/>
          <w:szCs w:val="24"/>
        </w:rPr>
        <w:t xml:space="preserve">Jackline </w:t>
      </w:r>
      <w:proofErr w:type="spellStart"/>
      <w:r>
        <w:rPr>
          <w:sz w:val="24"/>
          <w:szCs w:val="24"/>
        </w:rPr>
        <w:t>Manyura</w:t>
      </w:r>
      <w:proofErr w:type="spellEnd"/>
      <w:r w:rsidR="00757DC0">
        <w:rPr>
          <w:sz w:val="24"/>
          <w:szCs w:val="24"/>
        </w:rPr>
        <w:t xml:space="preserve">                         </w:t>
      </w:r>
      <w:r w:rsidR="008F1540" w:rsidRPr="00D72AFF">
        <w:rPr>
          <w:sz w:val="24"/>
          <w:szCs w:val="24"/>
        </w:rPr>
        <w:t>Member</w:t>
      </w:r>
    </w:p>
    <w:p w:rsidR="008F1540" w:rsidRPr="00D72AFF" w:rsidRDefault="00D87988" w:rsidP="008F1540">
      <w:pPr>
        <w:pStyle w:val="ListParagraph"/>
        <w:numPr>
          <w:ilvl w:val="0"/>
          <w:numId w:val="30"/>
        </w:numPr>
        <w:spacing w:line="360" w:lineRule="auto"/>
        <w:rPr>
          <w:sz w:val="24"/>
          <w:szCs w:val="24"/>
        </w:rPr>
      </w:pPr>
      <w:r>
        <w:rPr>
          <w:sz w:val="24"/>
          <w:szCs w:val="24"/>
        </w:rPr>
        <w:t xml:space="preserve">Job Ochari           </w:t>
      </w:r>
      <w:r w:rsidR="00757DC0">
        <w:rPr>
          <w:sz w:val="24"/>
          <w:szCs w:val="24"/>
        </w:rPr>
        <w:t xml:space="preserve">                           </w:t>
      </w:r>
      <w:r w:rsidR="008F1540">
        <w:rPr>
          <w:sz w:val="24"/>
          <w:szCs w:val="24"/>
        </w:rPr>
        <w:t>Member</w:t>
      </w:r>
    </w:p>
    <w:p w:rsidR="008F1540" w:rsidRPr="00F71ADD" w:rsidRDefault="008F1540" w:rsidP="008F1540">
      <w:pPr>
        <w:spacing w:line="360" w:lineRule="auto"/>
        <w:rPr>
          <w:b/>
          <w:sz w:val="24"/>
          <w:szCs w:val="24"/>
        </w:rPr>
      </w:pPr>
      <w:r>
        <w:rPr>
          <w:b/>
          <w:sz w:val="24"/>
          <w:szCs w:val="24"/>
        </w:rPr>
        <w:t>In Attendance</w:t>
      </w:r>
    </w:p>
    <w:p w:rsidR="008F1540" w:rsidRPr="008944F8" w:rsidRDefault="00D87988" w:rsidP="008F1540">
      <w:pPr>
        <w:pStyle w:val="ListParagraph"/>
        <w:numPr>
          <w:ilvl w:val="1"/>
          <w:numId w:val="13"/>
        </w:numPr>
        <w:spacing w:line="360" w:lineRule="auto"/>
        <w:rPr>
          <w:sz w:val="24"/>
          <w:szCs w:val="24"/>
        </w:rPr>
      </w:pPr>
      <w:r>
        <w:rPr>
          <w:sz w:val="24"/>
          <w:szCs w:val="24"/>
        </w:rPr>
        <w:t xml:space="preserve">Benard </w:t>
      </w:r>
      <w:r w:rsidR="00C3233F">
        <w:rPr>
          <w:sz w:val="24"/>
          <w:szCs w:val="24"/>
        </w:rPr>
        <w:t>Barongo</w:t>
      </w:r>
      <w:r w:rsidR="008F1540" w:rsidRPr="001610EF">
        <w:rPr>
          <w:sz w:val="24"/>
          <w:szCs w:val="24"/>
        </w:rPr>
        <w:t>C</w:t>
      </w:r>
      <w:r>
        <w:rPr>
          <w:sz w:val="24"/>
          <w:szCs w:val="24"/>
        </w:rPr>
        <w:t xml:space="preserve">onstituency </w:t>
      </w:r>
      <w:r w:rsidR="008F1540" w:rsidRPr="001610EF">
        <w:rPr>
          <w:sz w:val="24"/>
          <w:szCs w:val="24"/>
        </w:rPr>
        <w:t>O</w:t>
      </w:r>
      <w:r>
        <w:rPr>
          <w:sz w:val="24"/>
          <w:szCs w:val="24"/>
        </w:rPr>
        <w:t xml:space="preserve">ffice </w:t>
      </w:r>
      <w:r w:rsidR="008F1540">
        <w:rPr>
          <w:sz w:val="24"/>
          <w:szCs w:val="24"/>
        </w:rPr>
        <w:t>M</w:t>
      </w:r>
      <w:r>
        <w:rPr>
          <w:sz w:val="24"/>
          <w:szCs w:val="24"/>
        </w:rPr>
        <w:t xml:space="preserve">anager </w:t>
      </w:r>
    </w:p>
    <w:p w:rsidR="008F1540" w:rsidRDefault="008F1540" w:rsidP="008F1540">
      <w:pPr>
        <w:spacing w:line="360" w:lineRule="auto"/>
        <w:rPr>
          <w:b/>
          <w:sz w:val="24"/>
          <w:szCs w:val="24"/>
          <w:u w:val="single"/>
        </w:rPr>
      </w:pPr>
      <w:r>
        <w:rPr>
          <w:b/>
          <w:sz w:val="24"/>
          <w:szCs w:val="24"/>
          <w:u w:val="single"/>
        </w:rPr>
        <w:t>Preliminaries</w:t>
      </w:r>
    </w:p>
    <w:p w:rsidR="008F1540" w:rsidRPr="00F71ADD" w:rsidRDefault="008F1540" w:rsidP="008F1540">
      <w:pPr>
        <w:spacing w:line="360" w:lineRule="auto"/>
        <w:rPr>
          <w:sz w:val="24"/>
          <w:szCs w:val="24"/>
        </w:rPr>
      </w:pPr>
      <w:r w:rsidRPr="00F71ADD">
        <w:rPr>
          <w:sz w:val="24"/>
          <w:szCs w:val="24"/>
        </w:rPr>
        <w:t>The chairlady confirmed the quorum</w:t>
      </w:r>
      <w:r>
        <w:rPr>
          <w:sz w:val="24"/>
          <w:szCs w:val="24"/>
        </w:rPr>
        <w:t xml:space="preserve"> and Mr. </w:t>
      </w:r>
      <w:r w:rsidR="00D87988">
        <w:rPr>
          <w:sz w:val="24"/>
          <w:szCs w:val="24"/>
        </w:rPr>
        <w:t>Job Ochari</w:t>
      </w:r>
      <w:r>
        <w:rPr>
          <w:sz w:val="24"/>
          <w:szCs w:val="24"/>
        </w:rPr>
        <w:t xml:space="preserve"> volunteered </w:t>
      </w:r>
      <w:r w:rsidRPr="00F71ADD">
        <w:rPr>
          <w:sz w:val="24"/>
          <w:szCs w:val="24"/>
        </w:rPr>
        <w:t>to</w:t>
      </w:r>
      <w:r w:rsidR="00D87988">
        <w:rPr>
          <w:sz w:val="24"/>
          <w:szCs w:val="24"/>
        </w:rPr>
        <w:t xml:space="preserve"> offer an opening prayer at 9</w:t>
      </w:r>
      <w:r>
        <w:rPr>
          <w:sz w:val="24"/>
          <w:szCs w:val="24"/>
        </w:rPr>
        <w:t>.00 am</w:t>
      </w:r>
    </w:p>
    <w:p w:rsidR="008F1540" w:rsidRPr="00D60995" w:rsidRDefault="008F1540" w:rsidP="008F1540">
      <w:pPr>
        <w:rPr>
          <w:b/>
          <w:u w:val="single"/>
        </w:rPr>
      </w:pPr>
      <w:r w:rsidRPr="00D60995">
        <w:rPr>
          <w:b/>
          <w:u w:val="single"/>
        </w:rPr>
        <w:t xml:space="preserve">Agenda </w:t>
      </w:r>
    </w:p>
    <w:p w:rsidR="008F1540" w:rsidRPr="00884F69" w:rsidRDefault="008F1540" w:rsidP="008F1540">
      <w:pPr>
        <w:pStyle w:val="ListParagraph"/>
        <w:numPr>
          <w:ilvl w:val="0"/>
          <w:numId w:val="32"/>
        </w:numPr>
        <w:spacing w:line="360" w:lineRule="auto"/>
        <w:rPr>
          <w:sz w:val="24"/>
          <w:szCs w:val="24"/>
        </w:rPr>
      </w:pPr>
      <w:r>
        <w:rPr>
          <w:sz w:val="24"/>
          <w:szCs w:val="24"/>
        </w:rPr>
        <w:t>Reading and confirmation</w:t>
      </w:r>
      <w:r w:rsidRPr="00884F69">
        <w:rPr>
          <w:sz w:val="24"/>
          <w:szCs w:val="24"/>
        </w:rPr>
        <w:t xml:space="preserve"> of previous minutes </w:t>
      </w:r>
    </w:p>
    <w:p w:rsidR="008F1540" w:rsidRPr="00884F69" w:rsidRDefault="008F1540" w:rsidP="008F1540">
      <w:pPr>
        <w:pStyle w:val="ListParagraph"/>
        <w:numPr>
          <w:ilvl w:val="0"/>
          <w:numId w:val="32"/>
        </w:numPr>
        <w:spacing w:line="360" w:lineRule="auto"/>
        <w:rPr>
          <w:sz w:val="24"/>
          <w:szCs w:val="24"/>
        </w:rPr>
      </w:pPr>
      <w:r w:rsidRPr="00884F69">
        <w:rPr>
          <w:sz w:val="24"/>
          <w:szCs w:val="24"/>
        </w:rPr>
        <w:t>Matters arising</w:t>
      </w:r>
    </w:p>
    <w:p w:rsidR="008F1540" w:rsidRPr="00884F69" w:rsidRDefault="003D6180" w:rsidP="008F1540">
      <w:pPr>
        <w:pStyle w:val="ListParagraph"/>
        <w:numPr>
          <w:ilvl w:val="0"/>
          <w:numId w:val="32"/>
        </w:numPr>
        <w:spacing w:line="360" w:lineRule="auto"/>
        <w:rPr>
          <w:sz w:val="24"/>
          <w:szCs w:val="24"/>
        </w:rPr>
      </w:pPr>
      <w:r>
        <w:rPr>
          <w:sz w:val="24"/>
          <w:szCs w:val="24"/>
        </w:rPr>
        <w:t xml:space="preserve">Ward reports ,preparation </w:t>
      </w:r>
      <w:r w:rsidR="00031816">
        <w:rPr>
          <w:sz w:val="24"/>
          <w:szCs w:val="24"/>
        </w:rPr>
        <w:t>and Submission of P</w:t>
      </w:r>
      <w:r w:rsidR="008F1540" w:rsidRPr="00884F69">
        <w:rPr>
          <w:sz w:val="24"/>
          <w:szCs w:val="24"/>
        </w:rPr>
        <w:t>roposals</w:t>
      </w:r>
    </w:p>
    <w:p w:rsidR="008F1540" w:rsidRPr="00884F69" w:rsidRDefault="00242E11" w:rsidP="008F1540">
      <w:pPr>
        <w:pStyle w:val="ListParagraph"/>
        <w:numPr>
          <w:ilvl w:val="0"/>
          <w:numId w:val="32"/>
        </w:numPr>
        <w:spacing w:line="360" w:lineRule="auto"/>
        <w:rPr>
          <w:sz w:val="24"/>
          <w:szCs w:val="24"/>
        </w:rPr>
      </w:pPr>
      <w:r>
        <w:rPr>
          <w:sz w:val="24"/>
          <w:szCs w:val="24"/>
        </w:rPr>
        <w:t xml:space="preserve">Outstanding </w:t>
      </w:r>
      <w:r w:rsidR="008F1540" w:rsidRPr="00884F69">
        <w:rPr>
          <w:sz w:val="24"/>
          <w:szCs w:val="24"/>
        </w:rPr>
        <w:t xml:space="preserve"> payments</w:t>
      </w:r>
    </w:p>
    <w:p w:rsidR="008F1540" w:rsidRPr="00884F69" w:rsidRDefault="008F1540" w:rsidP="008F1540">
      <w:pPr>
        <w:pStyle w:val="ListParagraph"/>
        <w:numPr>
          <w:ilvl w:val="0"/>
          <w:numId w:val="32"/>
        </w:numPr>
        <w:spacing w:line="360" w:lineRule="auto"/>
        <w:rPr>
          <w:sz w:val="24"/>
          <w:szCs w:val="24"/>
        </w:rPr>
      </w:pPr>
      <w:r>
        <w:rPr>
          <w:sz w:val="24"/>
          <w:szCs w:val="24"/>
        </w:rPr>
        <w:t>Any other business</w:t>
      </w:r>
    </w:p>
    <w:p w:rsidR="00031816" w:rsidRDefault="00031816" w:rsidP="008F1540">
      <w:pPr>
        <w:spacing w:line="360" w:lineRule="auto"/>
        <w:rPr>
          <w:b/>
          <w:sz w:val="24"/>
          <w:szCs w:val="24"/>
          <w:u w:val="single"/>
        </w:rPr>
      </w:pPr>
    </w:p>
    <w:p w:rsidR="008F1540" w:rsidRPr="00196B60" w:rsidRDefault="0075022F" w:rsidP="008F1540">
      <w:pPr>
        <w:spacing w:line="360" w:lineRule="auto"/>
        <w:rPr>
          <w:sz w:val="24"/>
          <w:szCs w:val="24"/>
        </w:rPr>
      </w:pPr>
      <w:r>
        <w:rPr>
          <w:b/>
          <w:sz w:val="24"/>
          <w:szCs w:val="24"/>
          <w:u w:val="single"/>
        </w:rPr>
        <w:t>Min 01/01/2018</w:t>
      </w:r>
      <w:r w:rsidR="008F1540">
        <w:rPr>
          <w:b/>
          <w:sz w:val="24"/>
          <w:szCs w:val="24"/>
          <w:u w:val="single"/>
        </w:rPr>
        <w:t xml:space="preserve"> Reading and confirmation of previous minutes</w:t>
      </w:r>
    </w:p>
    <w:p w:rsidR="008F1540" w:rsidRDefault="008F1540" w:rsidP="008F1540">
      <w:pPr>
        <w:spacing w:line="360" w:lineRule="auto"/>
        <w:rPr>
          <w:sz w:val="24"/>
          <w:szCs w:val="24"/>
        </w:rPr>
      </w:pPr>
      <w:r>
        <w:rPr>
          <w:sz w:val="24"/>
          <w:szCs w:val="24"/>
        </w:rPr>
        <w:lastRenderedPageBreak/>
        <w:t xml:space="preserve">The secretary </w:t>
      </w:r>
      <w:r w:rsidR="00031816">
        <w:rPr>
          <w:sz w:val="24"/>
          <w:szCs w:val="24"/>
        </w:rPr>
        <w:t>read though the minutes to members which was proposed by Madam Jackline and seconded by Isaac.</w:t>
      </w:r>
    </w:p>
    <w:p w:rsidR="002D67D8" w:rsidRDefault="0075022F" w:rsidP="008F1540">
      <w:pPr>
        <w:spacing w:line="360" w:lineRule="auto"/>
        <w:rPr>
          <w:b/>
          <w:sz w:val="24"/>
          <w:szCs w:val="24"/>
          <w:u w:val="single"/>
        </w:rPr>
      </w:pPr>
      <w:r>
        <w:rPr>
          <w:b/>
          <w:sz w:val="24"/>
          <w:szCs w:val="24"/>
          <w:u w:val="single"/>
        </w:rPr>
        <w:t xml:space="preserve">Min 02/01/2018Matters </w:t>
      </w:r>
      <w:r w:rsidR="00C3233F">
        <w:rPr>
          <w:b/>
          <w:sz w:val="24"/>
          <w:szCs w:val="24"/>
          <w:u w:val="single"/>
        </w:rPr>
        <w:t>arising</w:t>
      </w:r>
      <w:r>
        <w:rPr>
          <w:b/>
          <w:sz w:val="24"/>
          <w:szCs w:val="24"/>
          <w:u w:val="single"/>
        </w:rPr>
        <w:t xml:space="preserve"> from previous </w:t>
      </w:r>
      <w:r w:rsidR="002D67D8">
        <w:rPr>
          <w:b/>
          <w:sz w:val="24"/>
          <w:szCs w:val="24"/>
          <w:u w:val="single"/>
        </w:rPr>
        <w:t>minutes.</w:t>
      </w:r>
    </w:p>
    <w:p w:rsidR="002D67D8" w:rsidRPr="002D67D8" w:rsidRDefault="002D67D8" w:rsidP="008F1540">
      <w:pPr>
        <w:spacing w:line="360" w:lineRule="auto"/>
        <w:rPr>
          <w:sz w:val="24"/>
          <w:szCs w:val="24"/>
        </w:rPr>
      </w:pPr>
      <w:r>
        <w:rPr>
          <w:sz w:val="24"/>
          <w:szCs w:val="24"/>
        </w:rPr>
        <w:t xml:space="preserve">The committee noted that </w:t>
      </w:r>
      <w:r w:rsidR="003D6180">
        <w:rPr>
          <w:sz w:val="24"/>
          <w:szCs w:val="24"/>
        </w:rPr>
        <w:t xml:space="preserve">the public participation  </w:t>
      </w:r>
      <w:r>
        <w:rPr>
          <w:sz w:val="24"/>
          <w:szCs w:val="24"/>
        </w:rPr>
        <w:t xml:space="preserve"> venue</w:t>
      </w:r>
      <w:r w:rsidR="003D6180">
        <w:rPr>
          <w:sz w:val="24"/>
          <w:szCs w:val="24"/>
        </w:rPr>
        <w:t>s</w:t>
      </w:r>
      <w:r>
        <w:rPr>
          <w:sz w:val="24"/>
          <w:szCs w:val="24"/>
        </w:rPr>
        <w:t xml:space="preserve"> for Tabaka and Bogetenga wards were changed </w:t>
      </w:r>
      <w:r w:rsidR="003D6180">
        <w:rPr>
          <w:sz w:val="24"/>
          <w:szCs w:val="24"/>
        </w:rPr>
        <w:t xml:space="preserve">from the previous suggested venues of which the chairperson informed the members that the changes were done with consultation by the area chiefs and assistant chiefs who felt that the previously proposed venues were not central for the intended Participants. </w:t>
      </w:r>
    </w:p>
    <w:p w:rsidR="008F1540" w:rsidRPr="00884F69" w:rsidRDefault="008F1540" w:rsidP="008F1540">
      <w:pPr>
        <w:rPr>
          <w:b/>
          <w:sz w:val="24"/>
          <w:szCs w:val="24"/>
          <w:u w:val="single"/>
        </w:rPr>
      </w:pPr>
      <w:r>
        <w:rPr>
          <w:b/>
          <w:sz w:val="24"/>
          <w:szCs w:val="24"/>
          <w:u w:val="single"/>
        </w:rPr>
        <w:t>Min 05</w:t>
      </w:r>
      <w:r w:rsidRPr="00884F69">
        <w:rPr>
          <w:b/>
          <w:sz w:val="24"/>
          <w:szCs w:val="24"/>
          <w:u w:val="single"/>
        </w:rPr>
        <w:t>/10/2</w:t>
      </w:r>
      <w:r w:rsidR="0075022F">
        <w:rPr>
          <w:b/>
          <w:sz w:val="24"/>
          <w:szCs w:val="24"/>
          <w:u w:val="single"/>
        </w:rPr>
        <w:t>018</w:t>
      </w:r>
      <w:r w:rsidR="00CC1F1E">
        <w:rPr>
          <w:b/>
          <w:sz w:val="24"/>
          <w:szCs w:val="24"/>
          <w:u w:val="single"/>
        </w:rPr>
        <w:t>Ward Reports, Preparation</w:t>
      </w:r>
      <w:r w:rsidRPr="00884F69">
        <w:rPr>
          <w:b/>
          <w:sz w:val="24"/>
          <w:szCs w:val="24"/>
          <w:u w:val="single"/>
        </w:rPr>
        <w:t xml:space="preserve"> and submission of project proposals</w:t>
      </w:r>
    </w:p>
    <w:p w:rsidR="008F1540" w:rsidRDefault="008F1540" w:rsidP="008F1540">
      <w:pPr>
        <w:spacing w:line="360" w:lineRule="auto"/>
        <w:rPr>
          <w:sz w:val="24"/>
          <w:szCs w:val="24"/>
        </w:rPr>
      </w:pPr>
      <w:r>
        <w:rPr>
          <w:sz w:val="24"/>
          <w:szCs w:val="24"/>
        </w:rPr>
        <w:t xml:space="preserve">The members discussed </w:t>
      </w:r>
      <w:r w:rsidR="004B7A4E">
        <w:rPr>
          <w:sz w:val="24"/>
          <w:szCs w:val="24"/>
        </w:rPr>
        <w:t>the proposal from each ward and being guided by the Fund Account Manager they agreed to give priority to ongoing projects.</w:t>
      </w:r>
    </w:p>
    <w:p w:rsidR="004B7A4E" w:rsidRDefault="004B7A4E" w:rsidP="008F1540">
      <w:pPr>
        <w:spacing w:line="360" w:lineRule="auto"/>
        <w:rPr>
          <w:sz w:val="24"/>
          <w:szCs w:val="24"/>
        </w:rPr>
      </w:pPr>
      <w:r>
        <w:rPr>
          <w:sz w:val="24"/>
          <w:szCs w:val="24"/>
        </w:rPr>
        <w:t xml:space="preserve">They discussed and agreed that the environment vote shall be used to protect water springs within the </w:t>
      </w:r>
      <w:r w:rsidR="00242E11">
        <w:rPr>
          <w:sz w:val="24"/>
          <w:szCs w:val="24"/>
        </w:rPr>
        <w:t>constituency. The</w:t>
      </w:r>
      <w:r>
        <w:rPr>
          <w:sz w:val="24"/>
          <w:szCs w:val="24"/>
        </w:rPr>
        <w:t xml:space="preserve"> Fund Manager presented to the committee the annual allocation to the constituency which he told them was equal across all 290 constituencies as follows </w:t>
      </w:r>
    </w:p>
    <w:p w:rsidR="008F1540" w:rsidRDefault="008F1540" w:rsidP="008F1540">
      <w:pPr>
        <w:rPr>
          <w:b/>
          <w:sz w:val="24"/>
          <w:szCs w:val="24"/>
        </w:rPr>
      </w:pPr>
      <w:r w:rsidRPr="00CA12E7">
        <w:rPr>
          <w:b/>
          <w:sz w:val="24"/>
          <w:szCs w:val="24"/>
        </w:rPr>
        <w:t>STATUTORY DEDUCTIONS FROM THE TOTAL ANNUA</w:t>
      </w:r>
      <w:r>
        <w:rPr>
          <w:b/>
          <w:sz w:val="24"/>
          <w:szCs w:val="24"/>
        </w:rPr>
        <w:t xml:space="preserve">L ALLOCATION FINANCIAL YEAR </w:t>
      </w:r>
      <w:r w:rsidR="004B7A4E">
        <w:rPr>
          <w:b/>
          <w:sz w:val="24"/>
          <w:szCs w:val="24"/>
        </w:rPr>
        <w:t>2017/2018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1800"/>
        <w:gridCol w:w="2268"/>
      </w:tblGrid>
      <w:tr w:rsidR="00C3233F" w:rsidRPr="0085675C" w:rsidTr="004B7A4E">
        <w:tc>
          <w:tcPr>
            <w:tcW w:w="4680" w:type="dxa"/>
          </w:tcPr>
          <w:p w:rsidR="00C3233F" w:rsidRPr="0085675C" w:rsidRDefault="00C3233F" w:rsidP="00D87988">
            <w:pPr>
              <w:spacing w:after="0" w:line="240" w:lineRule="auto"/>
              <w:jc w:val="center"/>
              <w:rPr>
                <w:b/>
                <w:sz w:val="24"/>
                <w:szCs w:val="24"/>
              </w:rPr>
            </w:pPr>
            <w:r>
              <w:rPr>
                <w:b/>
                <w:sz w:val="24"/>
                <w:szCs w:val="24"/>
              </w:rPr>
              <w:t>Projects</w:t>
            </w:r>
          </w:p>
        </w:tc>
        <w:tc>
          <w:tcPr>
            <w:tcW w:w="1800" w:type="dxa"/>
          </w:tcPr>
          <w:p w:rsidR="00C3233F" w:rsidRPr="0085675C" w:rsidRDefault="00C3233F" w:rsidP="00D87988">
            <w:pPr>
              <w:spacing w:after="0" w:line="240" w:lineRule="auto"/>
              <w:jc w:val="center"/>
              <w:rPr>
                <w:b/>
                <w:sz w:val="24"/>
                <w:szCs w:val="24"/>
              </w:rPr>
            </w:pPr>
            <w:r w:rsidRPr="0085675C">
              <w:rPr>
                <w:b/>
                <w:sz w:val="24"/>
                <w:szCs w:val="24"/>
              </w:rPr>
              <w:t xml:space="preserve">Amount </w:t>
            </w:r>
          </w:p>
        </w:tc>
        <w:tc>
          <w:tcPr>
            <w:tcW w:w="2268" w:type="dxa"/>
          </w:tcPr>
          <w:p w:rsidR="00C3233F" w:rsidRPr="0085675C" w:rsidRDefault="00C3233F" w:rsidP="00D87988">
            <w:pPr>
              <w:spacing w:after="0" w:line="240" w:lineRule="auto"/>
              <w:jc w:val="center"/>
              <w:rPr>
                <w:b/>
                <w:sz w:val="24"/>
                <w:szCs w:val="24"/>
              </w:rPr>
            </w:pPr>
            <w:r w:rsidRPr="0085675C">
              <w:rPr>
                <w:b/>
                <w:sz w:val="24"/>
                <w:szCs w:val="24"/>
              </w:rPr>
              <w:t xml:space="preserve">Amount </w:t>
            </w:r>
          </w:p>
        </w:tc>
      </w:tr>
      <w:tr w:rsidR="00C3233F" w:rsidRPr="0085675C" w:rsidTr="004B7A4E">
        <w:tc>
          <w:tcPr>
            <w:tcW w:w="4680" w:type="dxa"/>
          </w:tcPr>
          <w:p w:rsidR="00C3233F" w:rsidRPr="0085675C" w:rsidRDefault="00C3233F" w:rsidP="00D87988">
            <w:pPr>
              <w:spacing w:after="0" w:line="240" w:lineRule="auto"/>
              <w:rPr>
                <w:b/>
                <w:sz w:val="24"/>
                <w:szCs w:val="24"/>
              </w:rPr>
            </w:pPr>
            <w:r w:rsidRPr="0085675C">
              <w:rPr>
                <w:b/>
                <w:sz w:val="24"/>
                <w:szCs w:val="24"/>
              </w:rPr>
              <w:t>Total allocation</w:t>
            </w:r>
          </w:p>
        </w:tc>
        <w:tc>
          <w:tcPr>
            <w:tcW w:w="1800" w:type="dxa"/>
          </w:tcPr>
          <w:p w:rsidR="00C3233F" w:rsidRPr="0085675C" w:rsidRDefault="00C3233F" w:rsidP="00D87988">
            <w:pPr>
              <w:spacing w:after="0" w:line="240" w:lineRule="auto"/>
              <w:jc w:val="center"/>
              <w:rPr>
                <w:b/>
                <w:sz w:val="24"/>
                <w:szCs w:val="24"/>
              </w:rPr>
            </w:pPr>
          </w:p>
        </w:tc>
        <w:tc>
          <w:tcPr>
            <w:tcW w:w="2268" w:type="dxa"/>
          </w:tcPr>
          <w:p w:rsidR="00C3233F" w:rsidRPr="0085675C" w:rsidRDefault="00C3233F" w:rsidP="00D87988">
            <w:pPr>
              <w:spacing w:after="0" w:line="240" w:lineRule="auto"/>
              <w:jc w:val="center"/>
              <w:rPr>
                <w:b/>
                <w:sz w:val="24"/>
                <w:szCs w:val="24"/>
              </w:rPr>
            </w:pPr>
            <w:r w:rsidRPr="0085675C">
              <w:rPr>
                <w:b/>
                <w:sz w:val="24"/>
                <w:szCs w:val="24"/>
              </w:rPr>
              <w:t>86,810,344.82</w:t>
            </w:r>
          </w:p>
        </w:tc>
      </w:tr>
      <w:tr w:rsidR="00C3233F" w:rsidRPr="0085675C" w:rsidTr="004B7A4E">
        <w:tc>
          <w:tcPr>
            <w:tcW w:w="4680" w:type="dxa"/>
          </w:tcPr>
          <w:p w:rsidR="00C3233F" w:rsidRPr="0085675C" w:rsidRDefault="00C3233F" w:rsidP="00D87988">
            <w:pPr>
              <w:spacing w:after="0" w:line="240" w:lineRule="auto"/>
              <w:rPr>
                <w:sz w:val="24"/>
                <w:szCs w:val="24"/>
              </w:rPr>
            </w:pPr>
            <w:r w:rsidRPr="0085675C">
              <w:rPr>
                <w:sz w:val="24"/>
                <w:szCs w:val="24"/>
              </w:rPr>
              <w:t>Emergency(5% of the fund)</w:t>
            </w:r>
          </w:p>
        </w:tc>
        <w:tc>
          <w:tcPr>
            <w:tcW w:w="1800" w:type="dxa"/>
          </w:tcPr>
          <w:p w:rsidR="00C3233F" w:rsidRPr="0085675C" w:rsidRDefault="00C3233F" w:rsidP="00D87988">
            <w:pPr>
              <w:spacing w:after="0" w:line="240" w:lineRule="auto"/>
              <w:jc w:val="right"/>
              <w:rPr>
                <w:sz w:val="24"/>
                <w:szCs w:val="24"/>
              </w:rPr>
            </w:pPr>
            <w:r w:rsidRPr="0085675C">
              <w:rPr>
                <w:sz w:val="24"/>
                <w:szCs w:val="24"/>
              </w:rPr>
              <w:t>4,568,965.52</w:t>
            </w:r>
          </w:p>
        </w:tc>
        <w:tc>
          <w:tcPr>
            <w:tcW w:w="2268" w:type="dxa"/>
          </w:tcPr>
          <w:p w:rsidR="00C3233F" w:rsidRPr="0085675C" w:rsidRDefault="00C3233F" w:rsidP="00D87988">
            <w:pPr>
              <w:spacing w:after="0" w:line="240" w:lineRule="auto"/>
              <w:jc w:val="center"/>
              <w:rPr>
                <w:sz w:val="24"/>
                <w:szCs w:val="24"/>
              </w:rPr>
            </w:pPr>
          </w:p>
        </w:tc>
      </w:tr>
      <w:tr w:rsidR="00C3233F" w:rsidRPr="0085675C" w:rsidTr="004B7A4E">
        <w:tc>
          <w:tcPr>
            <w:tcW w:w="4680" w:type="dxa"/>
          </w:tcPr>
          <w:p w:rsidR="00C3233F" w:rsidRPr="0085675C" w:rsidRDefault="00C3233F" w:rsidP="00D87988">
            <w:pPr>
              <w:spacing w:after="0" w:line="240" w:lineRule="auto"/>
              <w:rPr>
                <w:sz w:val="24"/>
                <w:szCs w:val="24"/>
              </w:rPr>
            </w:pPr>
            <w:r w:rsidRPr="0085675C">
              <w:rPr>
                <w:sz w:val="24"/>
                <w:szCs w:val="24"/>
              </w:rPr>
              <w:t>(Less ) Statutory deductions</w:t>
            </w:r>
          </w:p>
        </w:tc>
        <w:tc>
          <w:tcPr>
            <w:tcW w:w="1800" w:type="dxa"/>
          </w:tcPr>
          <w:p w:rsidR="00C3233F" w:rsidRPr="0085675C" w:rsidRDefault="00C3233F" w:rsidP="00D87988">
            <w:pPr>
              <w:spacing w:after="0" w:line="240" w:lineRule="auto"/>
              <w:jc w:val="right"/>
              <w:rPr>
                <w:sz w:val="24"/>
                <w:szCs w:val="24"/>
              </w:rPr>
            </w:pPr>
          </w:p>
        </w:tc>
        <w:tc>
          <w:tcPr>
            <w:tcW w:w="2268" w:type="dxa"/>
          </w:tcPr>
          <w:p w:rsidR="00C3233F" w:rsidRPr="0085675C" w:rsidRDefault="00C3233F" w:rsidP="00D87988">
            <w:pPr>
              <w:spacing w:after="0" w:line="240" w:lineRule="auto"/>
              <w:jc w:val="center"/>
              <w:rPr>
                <w:b/>
                <w:sz w:val="24"/>
                <w:szCs w:val="24"/>
              </w:rPr>
            </w:pPr>
          </w:p>
        </w:tc>
      </w:tr>
      <w:tr w:rsidR="00C3233F" w:rsidRPr="0085675C" w:rsidTr="004B7A4E">
        <w:tc>
          <w:tcPr>
            <w:tcW w:w="4680" w:type="dxa"/>
          </w:tcPr>
          <w:p w:rsidR="00C3233F" w:rsidRPr="0085675C" w:rsidRDefault="00C3233F" w:rsidP="00D87988">
            <w:pPr>
              <w:spacing w:after="0" w:line="240" w:lineRule="auto"/>
              <w:rPr>
                <w:sz w:val="24"/>
                <w:szCs w:val="24"/>
              </w:rPr>
            </w:pPr>
            <w:r w:rsidRPr="0085675C">
              <w:rPr>
                <w:sz w:val="24"/>
                <w:szCs w:val="24"/>
              </w:rPr>
              <w:t>Recurrent &amp; Admin 6%</w:t>
            </w:r>
          </w:p>
        </w:tc>
        <w:tc>
          <w:tcPr>
            <w:tcW w:w="1800" w:type="dxa"/>
          </w:tcPr>
          <w:p w:rsidR="00C3233F" w:rsidRPr="0085675C" w:rsidRDefault="00C3233F" w:rsidP="00D87988">
            <w:pPr>
              <w:spacing w:after="0" w:line="240" w:lineRule="auto"/>
              <w:jc w:val="right"/>
              <w:rPr>
                <w:sz w:val="24"/>
                <w:szCs w:val="24"/>
              </w:rPr>
            </w:pPr>
            <w:r w:rsidRPr="0085675C">
              <w:rPr>
                <w:sz w:val="24"/>
                <w:szCs w:val="24"/>
              </w:rPr>
              <w:t>5,208,620.69</w:t>
            </w:r>
          </w:p>
        </w:tc>
        <w:tc>
          <w:tcPr>
            <w:tcW w:w="2268" w:type="dxa"/>
          </w:tcPr>
          <w:p w:rsidR="00C3233F" w:rsidRPr="0085675C" w:rsidRDefault="00C3233F" w:rsidP="00D87988">
            <w:pPr>
              <w:spacing w:after="0" w:line="240" w:lineRule="auto"/>
              <w:jc w:val="center"/>
              <w:rPr>
                <w:b/>
                <w:sz w:val="24"/>
                <w:szCs w:val="24"/>
              </w:rPr>
            </w:pPr>
          </w:p>
        </w:tc>
      </w:tr>
      <w:tr w:rsidR="00C3233F" w:rsidRPr="0085675C" w:rsidTr="004B7A4E">
        <w:trPr>
          <w:trHeight w:val="260"/>
        </w:trPr>
        <w:tc>
          <w:tcPr>
            <w:tcW w:w="4680" w:type="dxa"/>
          </w:tcPr>
          <w:p w:rsidR="00C3233F" w:rsidRPr="0085675C" w:rsidRDefault="00C3233F" w:rsidP="00D87988">
            <w:pPr>
              <w:spacing w:after="0" w:line="360" w:lineRule="auto"/>
              <w:rPr>
                <w:sz w:val="24"/>
                <w:szCs w:val="24"/>
              </w:rPr>
            </w:pPr>
            <w:r w:rsidRPr="0085675C">
              <w:rPr>
                <w:sz w:val="24"/>
                <w:szCs w:val="24"/>
              </w:rPr>
              <w:t>Monitoring ,evaluation &amp;capacity building 3%</w:t>
            </w:r>
          </w:p>
        </w:tc>
        <w:tc>
          <w:tcPr>
            <w:tcW w:w="1800" w:type="dxa"/>
          </w:tcPr>
          <w:p w:rsidR="00C3233F" w:rsidRPr="0085675C" w:rsidRDefault="00C3233F" w:rsidP="00D87988">
            <w:pPr>
              <w:spacing w:after="0" w:line="240" w:lineRule="auto"/>
              <w:jc w:val="right"/>
              <w:rPr>
                <w:sz w:val="24"/>
                <w:szCs w:val="24"/>
              </w:rPr>
            </w:pPr>
            <w:r w:rsidRPr="0085675C">
              <w:rPr>
                <w:sz w:val="24"/>
                <w:szCs w:val="24"/>
              </w:rPr>
              <w:t>2,604,310.34</w:t>
            </w:r>
          </w:p>
        </w:tc>
        <w:tc>
          <w:tcPr>
            <w:tcW w:w="2268" w:type="dxa"/>
          </w:tcPr>
          <w:p w:rsidR="00C3233F" w:rsidRPr="0085675C" w:rsidRDefault="00C3233F" w:rsidP="00D87988">
            <w:pPr>
              <w:spacing w:after="0" w:line="240" w:lineRule="auto"/>
              <w:jc w:val="center"/>
              <w:rPr>
                <w:b/>
                <w:sz w:val="24"/>
                <w:szCs w:val="24"/>
              </w:rPr>
            </w:pPr>
          </w:p>
        </w:tc>
      </w:tr>
      <w:tr w:rsidR="00C3233F" w:rsidRPr="0085675C" w:rsidTr="004B7A4E">
        <w:tc>
          <w:tcPr>
            <w:tcW w:w="4680" w:type="dxa"/>
          </w:tcPr>
          <w:p w:rsidR="00C3233F" w:rsidRPr="0085675C" w:rsidRDefault="00C3233F" w:rsidP="00D87988">
            <w:pPr>
              <w:spacing w:after="0" w:line="240" w:lineRule="auto"/>
              <w:rPr>
                <w:sz w:val="24"/>
                <w:szCs w:val="24"/>
              </w:rPr>
            </w:pPr>
            <w:r w:rsidRPr="0085675C">
              <w:rPr>
                <w:sz w:val="24"/>
                <w:szCs w:val="24"/>
              </w:rPr>
              <w:t>Environment not more than 2%</w:t>
            </w:r>
          </w:p>
        </w:tc>
        <w:tc>
          <w:tcPr>
            <w:tcW w:w="1800" w:type="dxa"/>
          </w:tcPr>
          <w:p w:rsidR="00C3233F" w:rsidRPr="0085675C" w:rsidRDefault="00C3233F" w:rsidP="00D87988">
            <w:pPr>
              <w:spacing w:after="0" w:line="240" w:lineRule="auto"/>
              <w:jc w:val="right"/>
              <w:rPr>
                <w:sz w:val="24"/>
                <w:szCs w:val="24"/>
              </w:rPr>
            </w:pPr>
            <w:r w:rsidRPr="0085675C">
              <w:rPr>
                <w:sz w:val="24"/>
                <w:szCs w:val="24"/>
              </w:rPr>
              <w:t>1,736,206.98</w:t>
            </w:r>
          </w:p>
        </w:tc>
        <w:tc>
          <w:tcPr>
            <w:tcW w:w="2268" w:type="dxa"/>
          </w:tcPr>
          <w:p w:rsidR="00C3233F" w:rsidRPr="0085675C" w:rsidRDefault="00C3233F" w:rsidP="00D87988">
            <w:pPr>
              <w:spacing w:after="0" w:line="240" w:lineRule="auto"/>
              <w:jc w:val="center"/>
              <w:rPr>
                <w:b/>
                <w:sz w:val="24"/>
                <w:szCs w:val="24"/>
              </w:rPr>
            </w:pPr>
          </w:p>
        </w:tc>
      </w:tr>
      <w:tr w:rsidR="00C3233F" w:rsidRPr="0085675C" w:rsidTr="004B7A4E">
        <w:tc>
          <w:tcPr>
            <w:tcW w:w="4680" w:type="dxa"/>
          </w:tcPr>
          <w:p w:rsidR="00C3233F" w:rsidRPr="0085675C" w:rsidRDefault="00C3233F" w:rsidP="00D87988">
            <w:pPr>
              <w:spacing w:after="0" w:line="240" w:lineRule="auto"/>
              <w:rPr>
                <w:sz w:val="24"/>
                <w:szCs w:val="24"/>
              </w:rPr>
            </w:pPr>
            <w:r w:rsidRPr="0085675C">
              <w:rPr>
                <w:sz w:val="24"/>
                <w:szCs w:val="24"/>
              </w:rPr>
              <w:t>Sports not more than 2%</w:t>
            </w:r>
          </w:p>
        </w:tc>
        <w:tc>
          <w:tcPr>
            <w:tcW w:w="1800" w:type="dxa"/>
          </w:tcPr>
          <w:p w:rsidR="00C3233F" w:rsidRPr="0085675C" w:rsidRDefault="00C3233F" w:rsidP="0008723B">
            <w:pPr>
              <w:spacing w:after="0" w:line="240" w:lineRule="auto"/>
              <w:jc w:val="right"/>
              <w:rPr>
                <w:sz w:val="24"/>
                <w:szCs w:val="24"/>
              </w:rPr>
            </w:pPr>
            <w:r w:rsidRPr="0085675C">
              <w:rPr>
                <w:sz w:val="24"/>
                <w:szCs w:val="24"/>
              </w:rPr>
              <w:t>1,736,206.98</w:t>
            </w:r>
          </w:p>
        </w:tc>
        <w:tc>
          <w:tcPr>
            <w:tcW w:w="2268" w:type="dxa"/>
          </w:tcPr>
          <w:p w:rsidR="00C3233F" w:rsidRPr="0085675C" w:rsidRDefault="00C3233F" w:rsidP="00D87988">
            <w:pPr>
              <w:spacing w:after="0" w:line="240" w:lineRule="auto"/>
              <w:jc w:val="center"/>
              <w:rPr>
                <w:b/>
                <w:sz w:val="24"/>
                <w:szCs w:val="24"/>
              </w:rPr>
            </w:pPr>
          </w:p>
        </w:tc>
      </w:tr>
      <w:tr w:rsidR="00C3233F" w:rsidRPr="0085675C" w:rsidTr="004B7A4E">
        <w:tc>
          <w:tcPr>
            <w:tcW w:w="4680" w:type="dxa"/>
          </w:tcPr>
          <w:p w:rsidR="00C3233F" w:rsidRPr="0085675C" w:rsidRDefault="00C3233F" w:rsidP="00D87988">
            <w:pPr>
              <w:spacing w:after="0" w:line="240" w:lineRule="auto"/>
              <w:rPr>
                <w:sz w:val="24"/>
                <w:szCs w:val="24"/>
              </w:rPr>
            </w:pPr>
            <w:r w:rsidRPr="0085675C">
              <w:rPr>
                <w:sz w:val="24"/>
                <w:szCs w:val="24"/>
              </w:rPr>
              <w:t>Bursary  not more than 25%</w:t>
            </w:r>
          </w:p>
        </w:tc>
        <w:tc>
          <w:tcPr>
            <w:tcW w:w="1800" w:type="dxa"/>
          </w:tcPr>
          <w:p w:rsidR="00C3233F" w:rsidRPr="0085675C" w:rsidRDefault="00C3233F" w:rsidP="00D87988">
            <w:pPr>
              <w:spacing w:after="0" w:line="240" w:lineRule="auto"/>
              <w:jc w:val="right"/>
              <w:rPr>
                <w:sz w:val="24"/>
                <w:szCs w:val="24"/>
              </w:rPr>
            </w:pPr>
            <w:r w:rsidRPr="0085675C">
              <w:rPr>
                <w:sz w:val="24"/>
                <w:szCs w:val="24"/>
              </w:rPr>
              <w:t>21,702,586.21</w:t>
            </w:r>
          </w:p>
        </w:tc>
        <w:tc>
          <w:tcPr>
            <w:tcW w:w="2268" w:type="dxa"/>
          </w:tcPr>
          <w:p w:rsidR="00C3233F" w:rsidRPr="0085675C" w:rsidRDefault="00C3233F" w:rsidP="00D87988">
            <w:pPr>
              <w:spacing w:after="0" w:line="240" w:lineRule="auto"/>
              <w:jc w:val="center"/>
              <w:rPr>
                <w:b/>
                <w:sz w:val="24"/>
                <w:szCs w:val="24"/>
              </w:rPr>
            </w:pPr>
          </w:p>
        </w:tc>
      </w:tr>
      <w:tr w:rsidR="00C3233F" w:rsidRPr="0085675C" w:rsidTr="004B7A4E">
        <w:tc>
          <w:tcPr>
            <w:tcW w:w="4680" w:type="dxa"/>
          </w:tcPr>
          <w:p w:rsidR="00C3233F" w:rsidRPr="0085675C" w:rsidRDefault="00C3233F" w:rsidP="00D87988">
            <w:pPr>
              <w:spacing w:after="0" w:line="240" w:lineRule="auto"/>
              <w:rPr>
                <w:sz w:val="24"/>
                <w:szCs w:val="24"/>
              </w:rPr>
            </w:pPr>
            <w:r w:rsidRPr="0085675C">
              <w:rPr>
                <w:sz w:val="24"/>
                <w:szCs w:val="24"/>
              </w:rPr>
              <w:t>Ict hubs</w:t>
            </w:r>
          </w:p>
        </w:tc>
        <w:tc>
          <w:tcPr>
            <w:tcW w:w="1800" w:type="dxa"/>
          </w:tcPr>
          <w:p w:rsidR="00C3233F" w:rsidRPr="0085675C" w:rsidRDefault="00C3233F" w:rsidP="00D87988">
            <w:pPr>
              <w:spacing w:after="0" w:line="240" w:lineRule="auto"/>
              <w:jc w:val="right"/>
              <w:rPr>
                <w:sz w:val="24"/>
                <w:szCs w:val="24"/>
              </w:rPr>
            </w:pPr>
            <w:r w:rsidRPr="0085675C">
              <w:rPr>
                <w:sz w:val="24"/>
                <w:szCs w:val="24"/>
              </w:rPr>
              <w:t>4,677,024.00</w:t>
            </w:r>
          </w:p>
        </w:tc>
        <w:tc>
          <w:tcPr>
            <w:tcW w:w="2268" w:type="dxa"/>
          </w:tcPr>
          <w:p w:rsidR="00C3233F" w:rsidRPr="0085675C" w:rsidRDefault="00C3233F" w:rsidP="00D87988">
            <w:pPr>
              <w:spacing w:after="0" w:line="240" w:lineRule="auto"/>
              <w:jc w:val="center"/>
              <w:rPr>
                <w:b/>
                <w:sz w:val="24"/>
                <w:szCs w:val="24"/>
              </w:rPr>
            </w:pPr>
          </w:p>
        </w:tc>
      </w:tr>
      <w:tr w:rsidR="00C3233F" w:rsidRPr="0085675C" w:rsidTr="004B7A4E">
        <w:tc>
          <w:tcPr>
            <w:tcW w:w="4680" w:type="dxa"/>
          </w:tcPr>
          <w:p w:rsidR="00C3233F" w:rsidRPr="0085675C" w:rsidRDefault="00C3233F" w:rsidP="00D87988">
            <w:pPr>
              <w:spacing w:after="0" w:line="240" w:lineRule="auto"/>
              <w:rPr>
                <w:sz w:val="24"/>
                <w:szCs w:val="24"/>
              </w:rPr>
            </w:pPr>
            <w:r w:rsidRPr="0085675C">
              <w:rPr>
                <w:sz w:val="24"/>
                <w:szCs w:val="24"/>
              </w:rPr>
              <w:t>Strategic plan</w:t>
            </w:r>
          </w:p>
        </w:tc>
        <w:tc>
          <w:tcPr>
            <w:tcW w:w="1800" w:type="dxa"/>
          </w:tcPr>
          <w:p w:rsidR="00C3233F" w:rsidRPr="0085675C" w:rsidRDefault="00C3233F" w:rsidP="00D87988">
            <w:pPr>
              <w:spacing w:after="0" w:line="240" w:lineRule="auto"/>
              <w:jc w:val="right"/>
              <w:rPr>
                <w:sz w:val="24"/>
                <w:szCs w:val="24"/>
              </w:rPr>
            </w:pPr>
            <w:r w:rsidRPr="0085675C">
              <w:rPr>
                <w:sz w:val="24"/>
                <w:szCs w:val="24"/>
              </w:rPr>
              <w:t>3,500,000.00</w:t>
            </w:r>
          </w:p>
        </w:tc>
        <w:tc>
          <w:tcPr>
            <w:tcW w:w="2268" w:type="dxa"/>
          </w:tcPr>
          <w:p w:rsidR="00C3233F" w:rsidRPr="0085675C" w:rsidRDefault="00C3233F" w:rsidP="00D87988">
            <w:pPr>
              <w:spacing w:after="0" w:line="240" w:lineRule="auto"/>
              <w:jc w:val="center"/>
              <w:rPr>
                <w:b/>
                <w:sz w:val="24"/>
                <w:szCs w:val="24"/>
              </w:rPr>
            </w:pPr>
          </w:p>
        </w:tc>
      </w:tr>
      <w:tr w:rsidR="00C3233F" w:rsidRPr="0085675C" w:rsidTr="004B7A4E">
        <w:tc>
          <w:tcPr>
            <w:tcW w:w="4680" w:type="dxa"/>
          </w:tcPr>
          <w:p w:rsidR="00C3233F" w:rsidRPr="0085675C" w:rsidRDefault="00C3233F" w:rsidP="00D87988">
            <w:pPr>
              <w:spacing w:after="0" w:line="240" w:lineRule="auto"/>
              <w:rPr>
                <w:b/>
                <w:sz w:val="24"/>
                <w:szCs w:val="24"/>
              </w:rPr>
            </w:pPr>
            <w:r w:rsidRPr="0085675C">
              <w:rPr>
                <w:b/>
                <w:sz w:val="24"/>
                <w:szCs w:val="24"/>
              </w:rPr>
              <w:t>Available fund for allocation</w:t>
            </w:r>
          </w:p>
        </w:tc>
        <w:tc>
          <w:tcPr>
            <w:tcW w:w="1800" w:type="dxa"/>
          </w:tcPr>
          <w:p w:rsidR="00C3233F" w:rsidRPr="0085675C" w:rsidRDefault="00C3233F" w:rsidP="00D87988">
            <w:pPr>
              <w:spacing w:after="0" w:line="240" w:lineRule="auto"/>
              <w:jc w:val="right"/>
              <w:rPr>
                <w:sz w:val="24"/>
                <w:szCs w:val="24"/>
              </w:rPr>
            </w:pPr>
          </w:p>
        </w:tc>
        <w:tc>
          <w:tcPr>
            <w:tcW w:w="2268" w:type="dxa"/>
          </w:tcPr>
          <w:p w:rsidR="00C3233F" w:rsidRPr="0085675C" w:rsidRDefault="00C3233F" w:rsidP="00D87988">
            <w:pPr>
              <w:jc w:val="center"/>
              <w:rPr>
                <w:rFonts w:cs="Calibri"/>
                <w:b/>
                <w:color w:val="000000"/>
                <w:sz w:val="24"/>
                <w:szCs w:val="24"/>
              </w:rPr>
            </w:pPr>
            <w:r w:rsidRPr="0085675C">
              <w:rPr>
                <w:rFonts w:cs="Calibri"/>
                <w:b/>
                <w:color w:val="000000"/>
                <w:sz w:val="24"/>
                <w:szCs w:val="24"/>
              </w:rPr>
              <w:t>41,076,424.10</w:t>
            </w:r>
          </w:p>
        </w:tc>
      </w:tr>
    </w:tbl>
    <w:p w:rsidR="008F1540" w:rsidRDefault="008F1540" w:rsidP="008F1540">
      <w:pPr>
        <w:spacing w:line="480" w:lineRule="auto"/>
        <w:rPr>
          <w:sz w:val="24"/>
          <w:szCs w:val="24"/>
        </w:rPr>
      </w:pPr>
      <w:r>
        <w:rPr>
          <w:sz w:val="24"/>
          <w:szCs w:val="24"/>
        </w:rPr>
        <w:t>The committee agreed to allocat</w:t>
      </w:r>
      <w:r w:rsidR="00242E11">
        <w:rPr>
          <w:sz w:val="24"/>
          <w:szCs w:val="24"/>
        </w:rPr>
        <w:t>e the statutory as above and</w:t>
      </w:r>
      <w:r>
        <w:rPr>
          <w:sz w:val="24"/>
          <w:szCs w:val="24"/>
        </w:rPr>
        <w:t xml:space="preserve"> rest</w:t>
      </w:r>
      <w:r w:rsidR="00242E11">
        <w:rPr>
          <w:sz w:val="24"/>
          <w:szCs w:val="24"/>
        </w:rPr>
        <w:t xml:space="preserve"> of the funds</w:t>
      </w:r>
      <w:r>
        <w:rPr>
          <w:sz w:val="24"/>
          <w:szCs w:val="24"/>
        </w:rPr>
        <w:t xml:space="preserve"> as follows </w:t>
      </w:r>
      <w:r w:rsidR="002B1C2D">
        <w:rPr>
          <w:sz w:val="24"/>
          <w:szCs w:val="24"/>
        </w:rPr>
        <w:t>giving priorities to ongoing projects.</w:t>
      </w:r>
    </w:p>
    <w:tbl>
      <w:tblPr>
        <w:tblW w:w="9778" w:type="dxa"/>
        <w:tblInd w:w="93" w:type="dxa"/>
        <w:tblLook w:val="04A0" w:firstRow="1" w:lastRow="0" w:firstColumn="1" w:lastColumn="0" w:noHBand="0" w:noVBand="1"/>
      </w:tblPr>
      <w:tblGrid>
        <w:gridCol w:w="2463"/>
        <w:gridCol w:w="4672"/>
        <w:gridCol w:w="1492"/>
        <w:gridCol w:w="1151"/>
      </w:tblGrid>
      <w:tr w:rsidR="00692E07" w:rsidRPr="00692E07" w:rsidTr="00D4621D">
        <w:trPr>
          <w:trHeight w:val="315"/>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E07" w:rsidRPr="00692E07" w:rsidRDefault="00692E07" w:rsidP="00692E07">
            <w:pPr>
              <w:spacing w:after="0" w:line="240" w:lineRule="auto"/>
              <w:rPr>
                <w:rFonts w:cs="Calibri"/>
                <w:b/>
                <w:bCs/>
                <w:color w:val="000000"/>
                <w:sz w:val="24"/>
                <w:szCs w:val="24"/>
              </w:rPr>
            </w:pPr>
            <w:r w:rsidRPr="00692E07">
              <w:rPr>
                <w:rFonts w:cs="Calibri"/>
                <w:b/>
                <w:bCs/>
                <w:color w:val="000000"/>
                <w:sz w:val="24"/>
                <w:szCs w:val="24"/>
              </w:rPr>
              <w:lastRenderedPageBreak/>
              <w:t xml:space="preserve">Project </w:t>
            </w:r>
          </w:p>
        </w:tc>
        <w:tc>
          <w:tcPr>
            <w:tcW w:w="4672" w:type="dxa"/>
            <w:tcBorders>
              <w:top w:val="single" w:sz="4" w:space="0" w:color="auto"/>
              <w:left w:val="nil"/>
              <w:bottom w:val="single" w:sz="4" w:space="0" w:color="auto"/>
              <w:right w:val="single" w:sz="4" w:space="0" w:color="auto"/>
            </w:tcBorders>
            <w:shd w:val="clear" w:color="auto" w:fill="auto"/>
            <w:noWrap/>
            <w:vAlign w:val="bottom"/>
            <w:hideMark/>
          </w:tcPr>
          <w:p w:rsidR="00692E07" w:rsidRPr="00692E07" w:rsidRDefault="00692E07" w:rsidP="00692E07">
            <w:pPr>
              <w:spacing w:after="0" w:line="240" w:lineRule="auto"/>
              <w:rPr>
                <w:rFonts w:cs="Calibri"/>
                <w:b/>
                <w:bCs/>
                <w:color w:val="000000"/>
                <w:sz w:val="24"/>
                <w:szCs w:val="24"/>
              </w:rPr>
            </w:pPr>
            <w:r w:rsidRPr="00692E07">
              <w:rPr>
                <w:rFonts w:cs="Calibri"/>
                <w:b/>
                <w:bCs/>
                <w:color w:val="000000"/>
                <w:sz w:val="24"/>
                <w:szCs w:val="24"/>
              </w:rPr>
              <w:t xml:space="preserve">Project Activity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692E07" w:rsidRPr="00692E07" w:rsidRDefault="00692E07" w:rsidP="00692E07">
            <w:pPr>
              <w:spacing w:after="0" w:line="240" w:lineRule="auto"/>
              <w:rPr>
                <w:rFonts w:cs="Calibri"/>
                <w:b/>
                <w:bCs/>
                <w:color w:val="000000"/>
                <w:sz w:val="24"/>
                <w:szCs w:val="24"/>
              </w:rPr>
            </w:pPr>
            <w:r w:rsidRPr="00692E07">
              <w:rPr>
                <w:rFonts w:cs="Calibri"/>
                <w:b/>
                <w:bCs/>
                <w:color w:val="000000"/>
                <w:sz w:val="24"/>
                <w:szCs w:val="24"/>
              </w:rPr>
              <w:t xml:space="preserve">Amount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692E07" w:rsidRPr="00692E07" w:rsidRDefault="00692E07" w:rsidP="00692E07">
            <w:pPr>
              <w:spacing w:after="0" w:line="240" w:lineRule="auto"/>
              <w:rPr>
                <w:rFonts w:cs="Calibri"/>
                <w:b/>
                <w:bCs/>
                <w:color w:val="000000"/>
                <w:sz w:val="24"/>
                <w:szCs w:val="24"/>
              </w:rPr>
            </w:pPr>
            <w:r w:rsidRPr="00692E07">
              <w:rPr>
                <w:rFonts w:cs="Calibri"/>
                <w:b/>
                <w:bCs/>
                <w:color w:val="000000"/>
                <w:sz w:val="24"/>
                <w:szCs w:val="24"/>
              </w:rPr>
              <w:t>Status</w:t>
            </w:r>
          </w:p>
        </w:tc>
      </w:tr>
      <w:tr w:rsidR="00692E07" w:rsidRPr="00692E07" w:rsidTr="00D4621D">
        <w:trPr>
          <w:trHeight w:val="630"/>
        </w:trPr>
        <w:tc>
          <w:tcPr>
            <w:tcW w:w="2463" w:type="dxa"/>
            <w:tcBorders>
              <w:top w:val="nil"/>
              <w:left w:val="single" w:sz="4" w:space="0" w:color="auto"/>
              <w:bottom w:val="single" w:sz="4" w:space="0" w:color="auto"/>
              <w:right w:val="single" w:sz="4" w:space="0" w:color="auto"/>
            </w:tcBorders>
            <w:shd w:val="clear" w:color="auto" w:fill="auto"/>
            <w:vAlign w:val="center"/>
            <w:hideMark/>
          </w:tcPr>
          <w:p w:rsidR="00692E07" w:rsidRPr="00692E07" w:rsidRDefault="00692E07" w:rsidP="00692E07">
            <w:pPr>
              <w:spacing w:after="0" w:line="240" w:lineRule="auto"/>
              <w:rPr>
                <w:rFonts w:cs="Calibri"/>
                <w:color w:val="000000"/>
                <w:sz w:val="24"/>
                <w:szCs w:val="24"/>
              </w:rPr>
            </w:pPr>
            <w:r w:rsidRPr="00692E07">
              <w:rPr>
                <w:rFonts w:cs="Calibri"/>
                <w:color w:val="000000"/>
                <w:sz w:val="24"/>
                <w:szCs w:val="24"/>
              </w:rPr>
              <w:t>Office furniture and fittings</w:t>
            </w:r>
          </w:p>
        </w:tc>
        <w:tc>
          <w:tcPr>
            <w:tcW w:w="4672" w:type="dxa"/>
            <w:tcBorders>
              <w:top w:val="nil"/>
              <w:left w:val="nil"/>
              <w:bottom w:val="single" w:sz="4" w:space="0" w:color="auto"/>
              <w:right w:val="single" w:sz="4" w:space="0" w:color="auto"/>
            </w:tcBorders>
            <w:shd w:val="clear" w:color="auto" w:fill="auto"/>
            <w:noWrap/>
            <w:vAlign w:val="bottom"/>
            <w:hideMark/>
          </w:tcPr>
          <w:p w:rsidR="00692E07" w:rsidRPr="00692E07" w:rsidRDefault="00692E07" w:rsidP="00692E07">
            <w:pPr>
              <w:spacing w:after="0" w:line="240" w:lineRule="auto"/>
              <w:rPr>
                <w:rFonts w:cs="Calibri"/>
                <w:color w:val="000000"/>
                <w:sz w:val="24"/>
                <w:szCs w:val="24"/>
              </w:rPr>
            </w:pPr>
            <w:r w:rsidRPr="00692E07">
              <w:rPr>
                <w:rFonts w:cs="Calibri"/>
                <w:color w:val="000000"/>
                <w:sz w:val="24"/>
                <w:szCs w:val="24"/>
              </w:rPr>
              <w:t xml:space="preserve">purchase, fixing and fitting of office furniture </w:t>
            </w:r>
          </w:p>
        </w:tc>
        <w:tc>
          <w:tcPr>
            <w:tcW w:w="1492" w:type="dxa"/>
            <w:tcBorders>
              <w:top w:val="nil"/>
              <w:left w:val="nil"/>
              <w:bottom w:val="single" w:sz="4" w:space="0" w:color="auto"/>
              <w:right w:val="single" w:sz="4" w:space="0" w:color="auto"/>
            </w:tcBorders>
            <w:shd w:val="clear" w:color="auto" w:fill="auto"/>
            <w:noWrap/>
            <w:vAlign w:val="bottom"/>
            <w:hideMark/>
          </w:tcPr>
          <w:p w:rsidR="00692E07" w:rsidRPr="00692E07" w:rsidRDefault="000D7CD7" w:rsidP="00692E07">
            <w:pPr>
              <w:spacing w:after="0" w:line="240" w:lineRule="auto"/>
              <w:jc w:val="right"/>
              <w:rPr>
                <w:rFonts w:cs="Calibri"/>
                <w:color w:val="000000"/>
                <w:sz w:val="24"/>
                <w:szCs w:val="24"/>
              </w:rPr>
            </w:pPr>
            <w:r>
              <w:rPr>
                <w:rFonts w:cs="Calibri"/>
                <w:color w:val="000000"/>
                <w:sz w:val="24"/>
                <w:szCs w:val="24"/>
              </w:rPr>
              <w:t>944,682</w:t>
            </w:r>
            <w:r w:rsidR="00692E07" w:rsidRPr="00692E07">
              <w:rPr>
                <w:rFonts w:cs="Calibri"/>
                <w:color w:val="000000"/>
                <w:sz w:val="24"/>
                <w:szCs w:val="24"/>
              </w:rPr>
              <w:t>.47</w:t>
            </w:r>
          </w:p>
        </w:tc>
        <w:tc>
          <w:tcPr>
            <w:tcW w:w="1151" w:type="dxa"/>
            <w:tcBorders>
              <w:top w:val="nil"/>
              <w:left w:val="nil"/>
              <w:bottom w:val="single" w:sz="4" w:space="0" w:color="auto"/>
              <w:right w:val="single" w:sz="4" w:space="0" w:color="auto"/>
            </w:tcBorders>
            <w:shd w:val="clear" w:color="auto" w:fill="auto"/>
            <w:noWrap/>
            <w:vAlign w:val="bottom"/>
            <w:hideMark/>
          </w:tcPr>
          <w:p w:rsidR="00692E07" w:rsidRPr="00692E07" w:rsidRDefault="00692E07" w:rsidP="00692E07">
            <w:pPr>
              <w:spacing w:after="0" w:line="240" w:lineRule="auto"/>
              <w:rPr>
                <w:rFonts w:cs="Calibri"/>
                <w:color w:val="000000"/>
                <w:sz w:val="24"/>
                <w:szCs w:val="24"/>
              </w:rPr>
            </w:pPr>
            <w:r w:rsidRPr="00692E07">
              <w:rPr>
                <w:rFonts w:cs="Calibri"/>
                <w:color w:val="000000"/>
                <w:sz w:val="24"/>
                <w:szCs w:val="24"/>
              </w:rPr>
              <w:t> </w:t>
            </w:r>
          </w:p>
        </w:tc>
      </w:tr>
      <w:tr w:rsidR="00692E07"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692E07" w:rsidRPr="00692E07" w:rsidRDefault="00692E07" w:rsidP="00692E07">
            <w:pPr>
              <w:spacing w:after="0" w:line="240" w:lineRule="auto"/>
              <w:rPr>
                <w:rFonts w:cs="Calibri"/>
                <w:color w:val="000000"/>
                <w:sz w:val="24"/>
                <w:szCs w:val="24"/>
              </w:rPr>
            </w:pPr>
            <w:r w:rsidRPr="00692E07">
              <w:rPr>
                <w:rFonts w:cs="Calibri"/>
                <w:color w:val="000000"/>
                <w:sz w:val="24"/>
                <w:szCs w:val="24"/>
              </w:rPr>
              <w:t>Nyandiwa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692E07" w:rsidRPr="00692E07" w:rsidRDefault="00692E07" w:rsidP="00692E07">
            <w:pPr>
              <w:spacing w:after="0" w:line="240" w:lineRule="auto"/>
              <w:rPr>
                <w:rFonts w:cs="Calibri"/>
                <w:color w:val="000000"/>
                <w:sz w:val="24"/>
                <w:szCs w:val="24"/>
              </w:rPr>
            </w:pPr>
            <w:r w:rsidRPr="00692E07">
              <w:rPr>
                <w:rFonts w:cs="Calibri"/>
                <w:color w:val="000000"/>
                <w:sz w:val="24"/>
                <w:szCs w:val="24"/>
              </w:rPr>
              <w:t>painting of 8 classrooms and administration office</w:t>
            </w:r>
          </w:p>
        </w:tc>
        <w:tc>
          <w:tcPr>
            <w:tcW w:w="1492" w:type="dxa"/>
            <w:tcBorders>
              <w:top w:val="nil"/>
              <w:left w:val="nil"/>
              <w:bottom w:val="single" w:sz="4" w:space="0" w:color="auto"/>
              <w:right w:val="single" w:sz="4" w:space="0" w:color="auto"/>
            </w:tcBorders>
            <w:shd w:val="clear" w:color="auto" w:fill="auto"/>
            <w:noWrap/>
            <w:vAlign w:val="bottom"/>
            <w:hideMark/>
          </w:tcPr>
          <w:p w:rsidR="00692E07" w:rsidRPr="00692E07" w:rsidRDefault="00692E07" w:rsidP="00692E07">
            <w:pPr>
              <w:spacing w:after="0" w:line="240" w:lineRule="auto"/>
              <w:jc w:val="right"/>
              <w:rPr>
                <w:rFonts w:cs="Calibri"/>
                <w:color w:val="000000"/>
                <w:sz w:val="24"/>
                <w:szCs w:val="24"/>
              </w:rPr>
            </w:pPr>
            <w:r w:rsidRPr="00692E07">
              <w:rPr>
                <w:rFonts w:cs="Calibri"/>
                <w:color w:val="000000"/>
                <w:sz w:val="24"/>
                <w:szCs w:val="24"/>
              </w:rPr>
              <w:t>500,000.00</w:t>
            </w:r>
          </w:p>
        </w:tc>
        <w:tc>
          <w:tcPr>
            <w:tcW w:w="1151" w:type="dxa"/>
            <w:tcBorders>
              <w:top w:val="nil"/>
              <w:left w:val="nil"/>
              <w:bottom w:val="single" w:sz="4" w:space="0" w:color="auto"/>
              <w:right w:val="single" w:sz="4" w:space="0" w:color="auto"/>
            </w:tcBorders>
            <w:shd w:val="clear" w:color="auto" w:fill="auto"/>
            <w:noWrap/>
            <w:vAlign w:val="bottom"/>
            <w:hideMark/>
          </w:tcPr>
          <w:p w:rsidR="00692E07" w:rsidRPr="00692E07" w:rsidRDefault="0038537A" w:rsidP="00692E07">
            <w:pPr>
              <w:spacing w:after="0" w:line="240" w:lineRule="auto"/>
              <w:rPr>
                <w:rFonts w:cs="Calibri"/>
                <w:color w:val="000000"/>
                <w:sz w:val="24"/>
                <w:szCs w:val="24"/>
              </w:rPr>
            </w:pPr>
            <w:r>
              <w:rPr>
                <w:rFonts w:cs="Calibri"/>
                <w:color w:val="000000"/>
                <w:sz w:val="24"/>
                <w:szCs w:val="24"/>
              </w:rPr>
              <w:t>O</w:t>
            </w:r>
            <w:r w:rsidR="00692E07" w:rsidRPr="00692E07">
              <w:rPr>
                <w:rFonts w:cs="Calibri"/>
                <w:color w:val="000000"/>
                <w:sz w:val="24"/>
                <w:szCs w:val="24"/>
              </w:rPr>
              <w:t>ngoing</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 xml:space="preserve">Nyagichenche Primary </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38537A">
            <w:pPr>
              <w:spacing w:after="0" w:line="240" w:lineRule="auto"/>
              <w:rPr>
                <w:rFonts w:cs="Calibri"/>
                <w:sz w:val="24"/>
                <w:szCs w:val="24"/>
              </w:rPr>
            </w:pPr>
            <w:r w:rsidRPr="00AC30FF">
              <w:rPr>
                <w:rFonts w:cs="Calibri"/>
                <w:sz w:val="24"/>
                <w:szCs w:val="24"/>
              </w:rPr>
              <w:t xml:space="preserve">Construction of </w:t>
            </w:r>
            <w:r w:rsidR="0038537A" w:rsidRPr="00AC30FF">
              <w:rPr>
                <w:rFonts w:cs="Calibri"/>
                <w:sz w:val="24"/>
                <w:szCs w:val="24"/>
              </w:rPr>
              <w:t>administration office</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38537A" w:rsidP="00692E07">
            <w:pPr>
              <w:spacing w:after="0" w:line="240" w:lineRule="auto"/>
              <w:jc w:val="right"/>
              <w:rPr>
                <w:rFonts w:cs="Calibri"/>
                <w:sz w:val="24"/>
                <w:szCs w:val="24"/>
              </w:rPr>
            </w:pPr>
            <w:r w:rsidRPr="00AC30FF">
              <w:rPr>
                <w:rFonts w:cs="Calibri"/>
                <w:sz w:val="24"/>
                <w:szCs w:val="24"/>
              </w:rPr>
              <w:t>600,000.00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38537A" w:rsidP="00692E07">
            <w:pPr>
              <w:spacing w:after="0" w:line="240" w:lineRule="auto"/>
              <w:rPr>
                <w:rFonts w:cs="Calibri"/>
                <w:sz w:val="24"/>
                <w:szCs w:val="24"/>
              </w:rPr>
            </w:pPr>
            <w:r w:rsidRPr="00AC30FF">
              <w:rPr>
                <w:rFonts w:cs="Calibri"/>
                <w:sz w:val="24"/>
                <w:szCs w:val="24"/>
              </w:rPr>
              <w:t xml:space="preserve">New </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Bomonyama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 xml:space="preserve">plastering ,fitting, and painting of 4 classrooms </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jc w:val="right"/>
              <w:rPr>
                <w:rFonts w:cs="Calibri"/>
                <w:sz w:val="24"/>
                <w:szCs w:val="24"/>
              </w:rPr>
            </w:pPr>
            <w:r w:rsidRPr="00AC30FF">
              <w:rPr>
                <w:rFonts w:cs="Calibri"/>
                <w:sz w:val="24"/>
                <w:szCs w:val="24"/>
              </w:rPr>
              <w:t>600,000.00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ongoing</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Getono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construction of 4 classrooms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jc w:val="right"/>
              <w:rPr>
                <w:rFonts w:cs="Calibri"/>
                <w:sz w:val="24"/>
                <w:szCs w:val="24"/>
              </w:rPr>
            </w:pPr>
            <w:r w:rsidRPr="00AC30FF">
              <w:rPr>
                <w:rFonts w:cs="Calibri"/>
                <w:sz w:val="24"/>
                <w:szCs w:val="24"/>
              </w:rPr>
              <w:t>1,500,000.00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 xml:space="preserve">new </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Makara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completion of administration office, plastering ,painting fitting and fixtures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jc w:val="right"/>
              <w:rPr>
                <w:rFonts w:cs="Calibri"/>
                <w:sz w:val="24"/>
                <w:szCs w:val="24"/>
              </w:rPr>
            </w:pPr>
            <w:r w:rsidRPr="00AC30FF">
              <w:rPr>
                <w:rFonts w:cs="Calibri"/>
                <w:sz w:val="24"/>
                <w:szCs w:val="24"/>
              </w:rPr>
              <w:t>1,000,000.00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ongoing</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Bomware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552A1D">
            <w:pPr>
              <w:spacing w:after="0" w:line="240" w:lineRule="auto"/>
              <w:rPr>
                <w:rFonts w:cs="Calibri"/>
                <w:sz w:val="24"/>
                <w:szCs w:val="24"/>
              </w:rPr>
            </w:pPr>
            <w:r w:rsidRPr="00AC30FF">
              <w:rPr>
                <w:rFonts w:cs="Calibri"/>
                <w:sz w:val="24"/>
                <w:szCs w:val="24"/>
              </w:rPr>
              <w:t xml:space="preserve">Renovation –plastering ,fitting, and painting of 4 classrooms </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552A1D">
            <w:pPr>
              <w:spacing w:after="0" w:line="240" w:lineRule="auto"/>
              <w:jc w:val="right"/>
              <w:rPr>
                <w:rFonts w:cs="Calibri"/>
                <w:sz w:val="24"/>
                <w:szCs w:val="24"/>
              </w:rPr>
            </w:pPr>
            <w:r w:rsidRPr="00AC30FF">
              <w:rPr>
                <w:rFonts w:cs="Calibri"/>
                <w:sz w:val="24"/>
                <w:szCs w:val="24"/>
              </w:rPr>
              <w:t>500,000.00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552A1D">
            <w:pPr>
              <w:spacing w:after="0" w:line="240" w:lineRule="auto"/>
              <w:rPr>
                <w:rFonts w:cs="Calibri"/>
                <w:sz w:val="24"/>
                <w:szCs w:val="24"/>
              </w:rPr>
            </w:pPr>
            <w:r w:rsidRPr="00AC30FF">
              <w:rPr>
                <w:rFonts w:cs="Calibri"/>
                <w:sz w:val="24"/>
                <w:szCs w:val="24"/>
              </w:rPr>
              <w:t>ongoing</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Nyakembene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Construction of 4 classrooms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2,000,000.00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new </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Nyakorere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Construction of 4 classrooms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2,000,000.00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new </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Gesonso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construction of 2 classrooms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1,000,000.00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new </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Keburanchogu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construction of one classroom</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500,000.00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new </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Rangeti SDA boarding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Plastering ,fitting, and painting of multipurpose hall</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500,000.00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Eburi 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D500BC">
            <w:pPr>
              <w:spacing w:after="0" w:line="240" w:lineRule="auto"/>
              <w:rPr>
                <w:rFonts w:cs="Calibri"/>
                <w:color w:val="000000"/>
                <w:sz w:val="24"/>
                <w:szCs w:val="24"/>
              </w:rPr>
            </w:pPr>
            <w:r>
              <w:rPr>
                <w:rFonts w:cs="Calibri"/>
                <w:color w:val="000000"/>
                <w:sz w:val="24"/>
                <w:szCs w:val="24"/>
              </w:rPr>
              <w:t xml:space="preserve">Construction of </w:t>
            </w:r>
            <w:r w:rsidRPr="00692E07">
              <w:rPr>
                <w:rFonts w:cs="Calibri"/>
                <w:color w:val="000000"/>
                <w:sz w:val="24"/>
                <w:szCs w:val="24"/>
              </w:rPr>
              <w:t>classrooms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1,000,000.00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new </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Nyakembene Secondary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construction of Dormitory</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38537A" w:rsidP="00692E07">
            <w:pPr>
              <w:spacing w:after="0" w:line="240" w:lineRule="auto"/>
              <w:jc w:val="right"/>
              <w:rPr>
                <w:rFonts w:cs="Calibri"/>
                <w:sz w:val="24"/>
                <w:szCs w:val="24"/>
              </w:rPr>
            </w:pPr>
            <w:r w:rsidRPr="00AC30FF">
              <w:rPr>
                <w:rFonts w:cs="Calibri"/>
                <w:sz w:val="24"/>
                <w:szCs w:val="24"/>
              </w:rPr>
              <w:t>1,5</w:t>
            </w:r>
            <w:r w:rsidR="00953939" w:rsidRPr="00AC30FF">
              <w:rPr>
                <w:rFonts w:cs="Calibri"/>
                <w:sz w:val="24"/>
                <w:szCs w:val="24"/>
              </w:rPr>
              <w:t>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new</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Manyawanda Girls Secondary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Construction of 4 classrooms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38537A" w:rsidP="00692E07">
            <w:pPr>
              <w:spacing w:after="0" w:line="240" w:lineRule="auto"/>
              <w:jc w:val="right"/>
              <w:rPr>
                <w:rFonts w:cs="Calibri"/>
                <w:sz w:val="24"/>
                <w:szCs w:val="24"/>
              </w:rPr>
            </w:pPr>
            <w:r w:rsidRPr="00AC30FF">
              <w:rPr>
                <w:rFonts w:cs="Calibri"/>
                <w:sz w:val="24"/>
                <w:szCs w:val="24"/>
              </w:rPr>
              <w:t>2,0</w:t>
            </w:r>
            <w:r w:rsidR="00953939" w:rsidRPr="00AC30FF">
              <w:rPr>
                <w:rFonts w:cs="Calibri"/>
                <w:sz w:val="24"/>
                <w:szCs w:val="24"/>
              </w:rPr>
              <w:t>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new</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Nyasasa Secondary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Construction Of Administration block</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jc w:val="right"/>
              <w:rPr>
                <w:rFonts w:cs="Calibri"/>
                <w:sz w:val="24"/>
                <w:szCs w:val="24"/>
              </w:rPr>
            </w:pPr>
            <w:r w:rsidRPr="00AC30FF">
              <w:rPr>
                <w:rFonts w:cs="Calibri"/>
                <w:sz w:val="24"/>
                <w:szCs w:val="24"/>
              </w:rPr>
              <w:t>1,000,000.00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new</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Ramoya Girls Sec.school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Slabbing of 2</w:t>
            </w:r>
            <w:r w:rsidRPr="00AC30FF">
              <w:rPr>
                <w:rFonts w:cs="Calibri"/>
                <w:sz w:val="24"/>
                <w:szCs w:val="24"/>
                <w:vertAlign w:val="superscript"/>
              </w:rPr>
              <w:t>nd</w:t>
            </w:r>
            <w:r w:rsidRPr="00AC30FF">
              <w:rPr>
                <w:rFonts w:cs="Calibri"/>
                <w:sz w:val="24"/>
                <w:szCs w:val="24"/>
              </w:rPr>
              <w:t xml:space="preserve"> floor of storey library</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jc w:val="right"/>
              <w:rPr>
                <w:rFonts w:cs="Calibri"/>
                <w:sz w:val="24"/>
                <w:szCs w:val="24"/>
              </w:rPr>
            </w:pPr>
            <w:r w:rsidRPr="00AC30FF">
              <w:rPr>
                <w:rFonts w:cs="Calibri"/>
                <w:sz w:val="24"/>
                <w:szCs w:val="24"/>
              </w:rPr>
              <w:t>1,600,000.00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ongoing</w:t>
            </w:r>
          </w:p>
        </w:tc>
      </w:tr>
      <w:tr w:rsidR="0038537A"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38537A" w:rsidRPr="00AC30FF" w:rsidRDefault="0038537A" w:rsidP="00692E07">
            <w:pPr>
              <w:spacing w:after="0" w:line="240" w:lineRule="auto"/>
              <w:rPr>
                <w:rFonts w:cs="Calibri"/>
                <w:sz w:val="24"/>
                <w:szCs w:val="24"/>
              </w:rPr>
            </w:pPr>
            <w:r w:rsidRPr="00AC30FF">
              <w:rPr>
                <w:rFonts w:cs="Calibri"/>
                <w:sz w:val="24"/>
                <w:szCs w:val="24"/>
              </w:rPr>
              <w:t>Tabaka township Sec.</w:t>
            </w:r>
          </w:p>
        </w:tc>
        <w:tc>
          <w:tcPr>
            <w:tcW w:w="4672" w:type="dxa"/>
            <w:tcBorders>
              <w:top w:val="nil"/>
              <w:left w:val="nil"/>
              <w:bottom w:val="single" w:sz="4" w:space="0" w:color="auto"/>
              <w:right w:val="single" w:sz="4" w:space="0" w:color="auto"/>
            </w:tcBorders>
            <w:shd w:val="clear" w:color="auto" w:fill="auto"/>
            <w:noWrap/>
            <w:vAlign w:val="bottom"/>
            <w:hideMark/>
          </w:tcPr>
          <w:p w:rsidR="0038537A" w:rsidRPr="00AC30FF" w:rsidRDefault="0038537A" w:rsidP="00692E07">
            <w:pPr>
              <w:spacing w:after="0" w:line="240" w:lineRule="auto"/>
              <w:rPr>
                <w:rFonts w:cs="Calibri"/>
                <w:sz w:val="24"/>
                <w:szCs w:val="24"/>
              </w:rPr>
            </w:pPr>
            <w:r w:rsidRPr="00AC30FF">
              <w:rPr>
                <w:rFonts w:cs="Calibri"/>
                <w:sz w:val="24"/>
                <w:szCs w:val="24"/>
              </w:rPr>
              <w:t>Construction of dormitory</w:t>
            </w:r>
          </w:p>
        </w:tc>
        <w:tc>
          <w:tcPr>
            <w:tcW w:w="1492" w:type="dxa"/>
            <w:tcBorders>
              <w:top w:val="nil"/>
              <w:left w:val="nil"/>
              <w:bottom w:val="single" w:sz="4" w:space="0" w:color="auto"/>
              <w:right w:val="single" w:sz="4" w:space="0" w:color="auto"/>
            </w:tcBorders>
            <w:shd w:val="clear" w:color="auto" w:fill="auto"/>
            <w:noWrap/>
            <w:vAlign w:val="bottom"/>
            <w:hideMark/>
          </w:tcPr>
          <w:p w:rsidR="0038537A" w:rsidRPr="00AC30FF" w:rsidRDefault="0038537A" w:rsidP="00692E07">
            <w:pPr>
              <w:spacing w:after="0" w:line="240" w:lineRule="auto"/>
              <w:jc w:val="right"/>
              <w:rPr>
                <w:rFonts w:cs="Calibri"/>
                <w:sz w:val="24"/>
                <w:szCs w:val="24"/>
              </w:rPr>
            </w:pPr>
            <w:r w:rsidRPr="00AC30FF">
              <w:rPr>
                <w:rFonts w:cs="Calibri"/>
                <w:sz w:val="24"/>
                <w:szCs w:val="24"/>
              </w:rPr>
              <w:t>1,000,000.00</w:t>
            </w:r>
          </w:p>
        </w:tc>
        <w:tc>
          <w:tcPr>
            <w:tcW w:w="1151" w:type="dxa"/>
            <w:tcBorders>
              <w:top w:val="nil"/>
              <w:left w:val="nil"/>
              <w:bottom w:val="single" w:sz="4" w:space="0" w:color="auto"/>
              <w:right w:val="single" w:sz="4" w:space="0" w:color="auto"/>
            </w:tcBorders>
            <w:shd w:val="clear" w:color="auto" w:fill="auto"/>
            <w:noWrap/>
            <w:vAlign w:val="bottom"/>
            <w:hideMark/>
          </w:tcPr>
          <w:p w:rsidR="0038537A" w:rsidRPr="00AC30FF" w:rsidRDefault="0038537A" w:rsidP="00692E07">
            <w:pPr>
              <w:spacing w:after="0" w:line="240" w:lineRule="auto"/>
              <w:rPr>
                <w:rFonts w:cs="Calibri"/>
                <w:sz w:val="24"/>
                <w:szCs w:val="24"/>
              </w:rPr>
            </w:pPr>
            <w:r w:rsidRPr="00AC30FF">
              <w:rPr>
                <w:rFonts w:cs="Calibri"/>
                <w:sz w:val="24"/>
                <w:szCs w:val="24"/>
              </w:rPr>
              <w:t xml:space="preserve">New </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Esaka Sec.Primary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Plastering, painting and glazing of 4 classrooms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jc w:val="right"/>
              <w:rPr>
                <w:rFonts w:cs="Calibri"/>
                <w:sz w:val="24"/>
                <w:szCs w:val="24"/>
              </w:rPr>
            </w:pPr>
            <w:r w:rsidRPr="00AC30FF">
              <w:rPr>
                <w:rFonts w:cs="Calibri"/>
                <w:sz w:val="24"/>
                <w:szCs w:val="24"/>
              </w:rPr>
              <w:t>1,000,000.00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ongoing</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St.Fapian Makara Sec. 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Construction of 4 classrooms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jc w:val="right"/>
              <w:rPr>
                <w:rFonts w:cs="Calibri"/>
                <w:sz w:val="24"/>
                <w:szCs w:val="24"/>
              </w:rPr>
            </w:pPr>
            <w:r w:rsidRPr="00AC30FF">
              <w:rPr>
                <w:rFonts w:cs="Calibri"/>
                <w:sz w:val="24"/>
                <w:szCs w:val="24"/>
              </w:rPr>
              <w:t>2,500,000.00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new</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Nyatwoni SDA Sec.school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D500BC">
            <w:pPr>
              <w:spacing w:after="0" w:line="240" w:lineRule="auto"/>
              <w:rPr>
                <w:rFonts w:cs="Calibri"/>
                <w:sz w:val="24"/>
                <w:szCs w:val="24"/>
              </w:rPr>
            </w:pPr>
            <w:r w:rsidRPr="00AC30FF">
              <w:rPr>
                <w:rFonts w:cs="Calibri"/>
                <w:sz w:val="24"/>
                <w:szCs w:val="24"/>
              </w:rPr>
              <w:t>Construction of classrooms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jc w:val="right"/>
              <w:rPr>
                <w:rFonts w:cs="Calibri"/>
                <w:sz w:val="24"/>
                <w:szCs w:val="24"/>
              </w:rPr>
            </w:pPr>
            <w:r w:rsidRPr="00AC30FF">
              <w:rPr>
                <w:rFonts w:cs="Calibri"/>
                <w:sz w:val="24"/>
                <w:szCs w:val="24"/>
              </w:rPr>
              <w:t>2,000,000.00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 new</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 xml:space="preserve">Ikoba </w:t>
            </w:r>
            <w:r w:rsidR="00F36F07">
              <w:rPr>
                <w:rFonts w:cs="Calibri"/>
                <w:sz w:val="24"/>
                <w:szCs w:val="24"/>
              </w:rPr>
              <w:t>Sec.school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585157">
            <w:pPr>
              <w:spacing w:after="0" w:line="240" w:lineRule="auto"/>
              <w:rPr>
                <w:rFonts w:cs="Calibri"/>
                <w:sz w:val="24"/>
                <w:szCs w:val="24"/>
              </w:rPr>
            </w:pPr>
            <w:r w:rsidRPr="00AC30FF">
              <w:rPr>
                <w:rFonts w:cs="Calibri"/>
                <w:sz w:val="24"/>
                <w:szCs w:val="24"/>
              </w:rPr>
              <w:t xml:space="preserve">plastering ,fitting, and painting of dining hall  </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552A1D">
            <w:pPr>
              <w:spacing w:after="0" w:line="240" w:lineRule="auto"/>
              <w:jc w:val="right"/>
              <w:rPr>
                <w:rFonts w:cs="Calibri"/>
                <w:sz w:val="24"/>
                <w:szCs w:val="24"/>
              </w:rPr>
            </w:pPr>
            <w:r w:rsidRPr="00AC30FF">
              <w:rPr>
                <w:rFonts w:cs="Calibri"/>
                <w:sz w:val="24"/>
                <w:szCs w:val="24"/>
              </w:rPr>
              <w:t>1,000,000.00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552A1D">
            <w:pPr>
              <w:spacing w:after="0" w:line="240" w:lineRule="auto"/>
              <w:rPr>
                <w:rFonts w:cs="Calibri"/>
                <w:sz w:val="24"/>
                <w:szCs w:val="24"/>
              </w:rPr>
            </w:pPr>
            <w:r w:rsidRPr="00AC30FF">
              <w:rPr>
                <w:rFonts w:cs="Calibri"/>
                <w:sz w:val="24"/>
                <w:szCs w:val="24"/>
              </w:rPr>
              <w:t>ongoing</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Ayora Sec.school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construction of science lab</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jc w:val="right"/>
              <w:rPr>
                <w:rFonts w:cs="Calibri"/>
                <w:sz w:val="24"/>
                <w:szCs w:val="24"/>
              </w:rPr>
            </w:pPr>
            <w:r w:rsidRPr="00AC30FF">
              <w:rPr>
                <w:rFonts w:cs="Calibri"/>
                <w:sz w:val="24"/>
                <w:szCs w:val="24"/>
              </w:rPr>
              <w:t>1,500,000.00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new</w:t>
            </w:r>
          </w:p>
        </w:tc>
      </w:tr>
      <w:tr w:rsidR="00953939" w:rsidRPr="00AC30FF"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 xml:space="preserve">Ndonyo Secondary </w:t>
            </w:r>
            <w:r w:rsidRPr="00AC30FF">
              <w:rPr>
                <w:rFonts w:cs="Calibri"/>
                <w:sz w:val="24"/>
                <w:szCs w:val="24"/>
              </w:rPr>
              <w:lastRenderedPageBreak/>
              <w:t>School</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lastRenderedPageBreak/>
              <w:t xml:space="preserve">plastering ,fitting, and painting of dormitory </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jc w:val="right"/>
              <w:rPr>
                <w:rFonts w:cs="Calibri"/>
                <w:sz w:val="24"/>
                <w:szCs w:val="24"/>
              </w:rPr>
            </w:pPr>
            <w:r w:rsidRPr="00AC30FF">
              <w:rPr>
                <w:rFonts w:cs="Calibri"/>
                <w:sz w:val="24"/>
                <w:szCs w:val="24"/>
              </w:rPr>
              <w:t>1,000,000.00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AC30FF" w:rsidRDefault="00953939" w:rsidP="00692E07">
            <w:pPr>
              <w:spacing w:after="0" w:line="240" w:lineRule="auto"/>
              <w:rPr>
                <w:rFonts w:cs="Calibri"/>
                <w:sz w:val="24"/>
                <w:szCs w:val="24"/>
              </w:rPr>
            </w:pPr>
            <w:r w:rsidRPr="00AC30FF">
              <w:rPr>
                <w:rFonts w:cs="Calibri"/>
                <w:sz w:val="24"/>
                <w:szCs w:val="24"/>
              </w:rPr>
              <w:t>ongoing</w:t>
            </w:r>
          </w:p>
        </w:tc>
      </w:tr>
      <w:tr w:rsidR="00953939" w:rsidRPr="00692E07" w:rsidTr="00585157">
        <w:trPr>
          <w:trHeight w:val="315"/>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lastRenderedPageBreak/>
              <w:t>Kiendege Sec.school.</w:t>
            </w:r>
          </w:p>
        </w:tc>
        <w:tc>
          <w:tcPr>
            <w:tcW w:w="4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roofing, plastering and fitting of science lab</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1,000,000.00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Pr>
                <w:rFonts w:cs="Calibri"/>
                <w:color w:val="000000"/>
                <w:sz w:val="24"/>
                <w:szCs w:val="24"/>
              </w:rPr>
              <w:t>on</w:t>
            </w:r>
            <w:r w:rsidRPr="00692E07">
              <w:rPr>
                <w:rFonts w:cs="Calibri"/>
                <w:color w:val="000000"/>
                <w:sz w:val="24"/>
                <w:szCs w:val="24"/>
              </w:rPr>
              <w:t>going</w:t>
            </w:r>
          </w:p>
        </w:tc>
      </w:tr>
      <w:tr w:rsidR="00953939" w:rsidRPr="00692E07" w:rsidTr="00585157">
        <w:trPr>
          <w:trHeight w:val="315"/>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Kisii university </w:t>
            </w:r>
          </w:p>
        </w:tc>
        <w:tc>
          <w:tcPr>
            <w:tcW w:w="4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screeding,plumbing and tilling of lecture hall and admin offices</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3,000,000.00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ongoing</w:t>
            </w:r>
          </w:p>
        </w:tc>
      </w:tr>
      <w:tr w:rsidR="00953939" w:rsidRPr="00692E07" w:rsidTr="00585157">
        <w:trPr>
          <w:trHeight w:val="315"/>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Bonyancha Administration Police Post </w:t>
            </w:r>
          </w:p>
        </w:tc>
        <w:tc>
          <w:tcPr>
            <w:tcW w:w="4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construction of staff houses</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1,000,000.00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new </w:t>
            </w:r>
          </w:p>
        </w:tc>
      </w:tr>
      <w:tr w:rsidR="00953939" w:rsidRPr="00692E07" w:rsidTr="00473D2F">
        <w:trPr>
          <w:trHeight w:val="315"/>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757DC0" w:rsidP="00692E07">
            <w:pPr>
              <w:spacing w:after="0" w:line="240" w:lineRule="auto"/>
              <w:rPr>
                <w:rFonts w:cs="Calibri"/>
                <w:color w:val="000000"/>
                <w:sz w:val="24"/>
                <w:szCs w:val="24"/>
              </w:rPr>
            </w:pPr>
            <w:proofErr w:type="spellStart"/>
            <w:r>
              <w:rPr>
                <w:rFonts w:cs="Calibri"/>
                <w:color w:val="000000"/>
                <w:sz w:val="24"/>
                <w:szCs w:val="24"/>
              </w:rPr>
              <w:t>Bomonyar</w:t>
            </w:r>
            <w:r w:rsidR="00953939" w:rsidRPr="00692E07">
              <w:rPr>
                <w:rFonts w:cs="Calibri"/>
                <w:color w:val="000000"/>
                <w:sz w:val="24"/>
                <w:szCs w:val="24"/>
              </w:rPr>
              <w:t>a</w:t>
            </w:r>
            <w:proofErr w:type="spellEnd"/>
            <w:r w:rsidR="00953939" w:rsidRPr="00692E07">
              <w:rPr>
                <w:rFonts w:cs="Calibri"/>
                <w:color w:val="000000"/>
                <w:sz w:val="24"/>
                <w:szCs w:val="24"/>
              </w:rPr>
              <w:t xml:space="preserve"> Ass.Chief's Office</w:t>
            </w:r>
          </w:p>
        </w:tc>
        <w:tc>
          <w:tcPr>
            <w:tcW w:w="4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plastering, and painting of admin office</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200,000.00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ongoing</w:t>
            </w:r>
          </w:p>
        </w:tc>
      </w:tr>
      <w:tr w:rsidR="00953939" w:rsidRPr="00692E07" w:rsidTr="00473D2F">
        <w:trPr>
          <w:trHeight w:val="315"/>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Nyansore Ass.Chief's Office</w:t>
            </w:r>
          </w:p>
        </w:tc>
        <w:tc>
          <w:tcPr>
            <w:tcW w:w="4672" w:type="dxa"/>
            <w:tcBorders>
              <w:top w:val="single" w:sz="4" w:space="0" w:color="auto"/>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construction of admin office</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700,000.00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new </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Omogwa ACC office</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plastering, glazing and painting of admin office</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400,000.00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ongoing</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Chief's Office Kabiero Location</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plastering, and painting of admin office</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300,000.00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new </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chief's Office Nyakembene Location</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plastering, and painting of admin office and construction pit latrine</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200,000.00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ongoing</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Ass.Chief’s Office Muma sub Location</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plastering, and painting of admin office</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200,000.09</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ongoing</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Moticho Administration police Camp</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construction of staff houses</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1,476,422.02</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new </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 xml:space="preserve">Riamorori Water Spring </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144,683.91</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Omoseni Water Spring</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144,683.91</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Riatembi Water Spring</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144,683.91</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Riokeraka Water Spring</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144,683.91</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Riakenyere Water Spring</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144,683.91</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Riondabu Water Spring</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144,683.91</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Riogindi Water Spring</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144,683.91</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Riakeunde Water Spring</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144,683.91</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Getionkio Water Spring</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144,683.91</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Riokendi Water Spring</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r w:rsidR="00953939" w:rsidRPr="00692E07" w:rsidTr="00D4621D">
        <w:trPr>
          <w:trHeight w:val="315"/>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Mwomwoga Water spring</w:t>
            </w:r>
          </w:p>
        </w:tc>
        <w:tc>
          <w:tcPr>
            <w:tcW w:w="467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protection of water spring</w:t>
            </w:r>
          </w:p>
        </w:tc>
        <w:tc>
          <w:tcPr>
            <w:tcW w:w="1492"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jc w:val="right"/>
              <w:rPr>
                <w:rFonts w:cs="Calibri"/>
                <w:color w:val="000000"/>
                <w:sz w:val="24"/>
                <w:szCs w:val="24"/>
              </w:rPr>
            </w:pPr>
            <w:r w:rsidRPr="00692E07">
              <w:rPr>
                <w:rFonts w:cs="Calibri"/>
                <w:color w:val="000000"/>
                <w:sz w:val="24"/>
                <w:szCs w:val="24"/>
              </w:rPr>
              <w:t>144,683.90</w:t>
            </w:r>
          </w:p>
        </w:tc>
        <w:tc>
          <w:tcPr>
            <w:tcW w:w="1151" w:type="dxa"/>
            <w:tcBorders>
              <w:top w:val="nil"/>
              <w:left w:val="nil"/>
              <w:bottom w:val="single" w:sz="4" w:space="0" w:color="auto"/>
              <w:right w:val="single" w:sz="4" w:space="0" w:color="auto"/>
            </w:tcBorders>
            <w:shd w:val="clear" w:color="auto" w:fill="auto"/>
            <w:noWrap/>
            <w:vAlign w:val="bottom"/>
            <w:hideMark/>
          </w:tcPr>
          <w:p w:rsidR="00953939" w:rsidRPr="00692E07" w:rsidRDefault="00953939" w:rsidP="00692E07">
            <w:pPr>
              <w:spacing w:after="0" w:line="240" w:lineRule="auto"/>
              <w:rPr>
                <w:rFonts w:cs="Calibri"/>
                <w:color w:val="000000"/>
                <w:sz w:val="24"/>
                <w:szCs w:val="24"/>
              </w:rPr>
            </w:pPr>
            <w:r w:rsidRPr="00692E07">
              <w:rPr>
                <w:rFonts w:cs="Calibri"/>
                <w:color w:val="000000"/>
                <w:sz w:val="24"/>
                <w:szCs w:val="24"/>
              </w:rPr>
              <w:t>new</w:t>
            </w:r>
          </w:p>
        </w:tc>
      </w:tr>
    </w:tbl>
    <w:p w:rsidR="008F1540" w:rsidRDefault="008F1540" w:rsidP="008F1540">
      <w:pPr>
        <w:pStyle w:val="Default"/>
        <w:rPr>
          <w:color w:val="auto"/>
        </w:rPr>
      </w:pPr>
    </w:p>
    <w:p w:rsidR="008F1540" w:rsidRPr="00884F69" w:rsidRDefault="008F1540" w:rsidP="008F1540">
      <w:pPr>
        <w:spacing w:line="360" w:lineRule="auto"/>
        <w:rPr>
          <w:sz w:val="24"/>
          <w:szCs w:val="24"/>
        </w:rPr>
      </w:pPr>
      <w:r>
        <w:rPr>
          <w:sz w:val="24"/>
          <w:szCs w:val="24"/>
        </w:rPr>
        <w:t>The FAM was advised to fast track the process of project submission and approval to the board</w:t>
      </w:r>
    </w:p>
    <w:p w:rsidR="008F1540" w:rsidRPr="00DF4352" w:rsidRDefault="008F1540" w:rsidP="008F1540">
      <w:pPr>
        <w:spacing w:line="360" w:lineRule="auto"/>
        <w:rPr>
          <w:sz w:val="24"/>
          <w:szCs w:val="24"/>
        </w:rPr>
      </w:pPr>
      <w:r>
        <w:rPr>
          <w:b/>
          <w:sz w:val="24"/>
          <w:szCs w:val="24"/>
          <w:u w:val="single"/>
        </w:rPr>
        <w:lastRenderedPageBreak/>
        <w:t>Min 06</w:t>
      </w:r>
      <w:r w:rsidRPr="00DF4352">
        <w:rPr>
          <w:b/>
          <w:sz w:val="24"/>
          <w:szCs w:val="24"/>
          <w:u w:val="single"/>
        </w:rPr>
        <w:t xml:space="preserve">/10/2016 </w:t>
      </w:r>
      <w:r w:rsidR="00242E11">
        <w:rPr>
          <w:b/>
          <w:sz w:val="24"/>
          <w:szCs w:val="24"/>
          <w:u w:val="single"/>
        </w:rPr>
        <w:t>Outstanding Payments</w:t>
      </w:r>
    </w:p>
    <w:p w:rsidR="008F1540" w:rsidRDefault="008F1540" w:rsidP="008F1540">
      <w:pPr>
        <w:rPr>
          <w:sz w:val="24"/>
          <w:szCs w:val="24"/>
        </w:rPr>
      </w:pPr>
      <w:r w:rsidRPr="00C977CF">
        <w:rPr>
          <w:sz w:val="24"/>
          <w:szCs w:val="24"/>
        </w:rPr>
        <w:t>Members approved</w:t>
      </w:r>
      <w:r w:rsidR="00242E11">
        <w:rPr>
          <w:sz w:val="24"/>
          <w:szCs w:val="24"/>
        </w:rPr>
        <w:t xml:space="preserve"> priority </w:t>
      </w:r>
      <w:r w:rsidR="00242E11" w:rsidRPr="00C977CF">
        <w:rPr>
          <w:sz w:val="24"/>
          <w:szCs w:val="24"/>
        </w:rPr>
        <w:t>payments</w:t>
      </w:r>
      <w:r w:rsidR="00242E11">
        <w:rPr>
          <w:sz w:val="24"/>
          <w:szCs w:val="24"/>
        </w:rPr>
        <w:t xml:space="preserve"> on the following as soon as funds shall be available from the board</w:t>
      </w:r>
    </w:p>
    <w:p w:rsidR="008F1540" w:rsidRDefault="008F1540" w:rsidP="008F1540">
      <w:pPr>
        <w:pStyle w:val="ListParagraph"/>
        <w:numPr>
          <w:ilvl w:val="0"/>
          <w:numId w:val="33"/>
        </w:numPr>
        <w:rPr>
          <w:sz w:val="24"/>
          <w:szCs w:val="24"/>
        </w:rPr>
      </w:pPr>
      <w:r w:rsidRPr="00D90116">
        <w:rPr>
          <w:sz w:val="24"/>
          <w:szCs w:val="24"/>
        </w:rPr>
        <w:t xml:space="preserve">Outstanding  </w:t>
      </w:r>
      <w:r w:rsidR="00242E11">
        <w:rPr>
          <w:sz w:val="24"/>
          <w:szCs w:val="24"/>
        </w:rPr>
        <w:t xml:space="preserve">debts and claims as per the handing over report and any other that may have occurred thereafter </w:t>
      </w:r>
    </w:p>
    <w:p w:rsidR="008F1540" w:rsidRDefault="00242E11" w:rsidP="008F1540">
      <w:pPr>
        <w:pStyle w:val="ListParagraph"/>
        <w:numPr>
          <w:ilvl w:val="0"/>
          <w:numId w:val="33"/>
        </w:numPr>
        <w:rPr>
          <w:sz w:val="24"/>
          <w:szCs w:val="24"/>
        </w:rPr>
      </w:pPr>
      <w:r>
        <w:rPr>
          <w:sz w:val="24"/>
          <w:szCs w:val="24"/>
        </w:rPr>
        <w:t xml:space="preserve">Outstanding Members allowances </w:t>
      </w:r>
    </w:p>
    <w:p w:rsidR="008F1540" w:rsidRPr="008944F8" w:rsidRDefault="008F1540" w:rsidP="008F1540">
      <w:pPr>
        <w:pStyle w:val="ListParagraph"/>
        <w:numPr>
          <w:ilvl w:val="0"/>
          <w:numId w:val="33"/>
        </w:numPr>
        <w:rPr>
          <w:sz w:val="24"/>
          <w:szCs w:val="24"/>
        </w:rPr>
      </w:pPr>
      <w:r>
        <w:rPr>
          <w:sz w:val="24"/>
          <w:szCs w:val="24"/>
        </w:rPr>
        <w:t>Preparation of bursary forms</w:t>
      </w:r>
    </w:p>
    <w:p w:rsidR="008F1540" w:rsidRDefault="008F1540" w:rsidP="008F1540">
      <w:pPr>
        <w:spacing w:line="360" w:lineRule="auto"/>
        <w:rPr>
          <w:b/>
          <w:sz w:val="24"/>
          <w:szCs w:val="24"/>
          <w:u w:val="single"/>
        </w:rPr>
      </w:pPr>
      <w:r w:rsidRPr="006E141B">
        <w:rPr>
          <w:b/>
          <w:sz w:val="24"/>
          <w:szCs w:val="24"/>
          <w:u w:val="single"/>
        </w:rPr>
        <w:t xml:space="preserve">Min </w:t>
      </w:r>
      <w:r>
        <w:rPr>
          <w:b/>
          <w:sz w:val="24"/>
          <w:szCs w:val="24"/>
          <w:u w:val="single"/>
        </w:rPr>
        <w:t>08/10/2016 any other business</w:t>
      </w:r>
    </w:p>
    <w:p w:rsidR="008F1540" w:rsidRDefault="008F1540" w:rsidP="008F1540">
      <w:pPr>
        <w:spacing w:line="360" w:lineRule="auto"/>
        <w:rPr>
          <w:sz w:val="24"/>
          <w:szCs w:val="24"/>
        </w:rPr>
      </w:pPr>
      <w:r>
        <w:rPr>
          <w:sz w:val="24"/>
          <w:szCs w:val="24"/>
        </w:rPr>
        <w:t xml:space="preserve">Being no any other business the meeting ended with a prayer from Mrs. </w:t>
      </w:r>
      <w:r w:rsidR="00491DA4">
        <w:rPr>
          <w:sz w:val="24"/>
          <w:szCs w:val="24"/>
        </w:rPr>
        <w:t xml:space="preserve">Francis </w:t>
      </w:r>
      <w:r w:rsidR="005727BE">
        <w:rPr>
          <w:sz w:val="24"/>
          <w:szCs w:val="24"/>
        </w:rPr>
        <w:t>Onyango</w:t>
      </w:r>
      <w:r>
        <w:rPr>
          <w:sz w:val="24"/>
          <w:szCs w:val="24"/>
        </w:rPr>
        <w:t xml:space="preserve"> at 4.10 pm.</w:t>
      </w:r>
    </w:p>
    <w:p w:rsidR="008F1540" w:rsidRDefault="008F1540" w:rsidP="008F1540">
      <w:pPr>
        <w:spacing w:line="360" w:lineRule="auto"/>
        <w:rPr>
          <w:sz w:val="24"/>
          <w:szCs w:val="24"/>
        </w:rPr>
      </w:pPr>
      <w:r>
        <w:rPr>
          <w:sz w:val="24"/>
          <w:szCs w:val="24"/>
        </w:rPr>
        <w:t xml:space="preserve">Signed </w:t>
      </w:r>
    </w:p>
    <w:p w:rsidR="008F1540" w:rsidRDefault="00491DA4" w:rsidP="008F1540">
      <w:pPr>
        <w:spacing w:line="360" w:lineRule="auto"/>
        <w:rPr>
          <w:sz w:val="24"/>
          <w:szCs w:val="24"/>
        </w:rPr>
      </w:pPr>
      <w:r>
        <w:rPr>
          <w:sz w:val="24"/>
          <w:szCs w:val="24"/>
        </w:rPr>
        <w:t>NG-</w:t>
      </w:r>
      <w:r w:rsidR="00473D2F">
        <w:rPr>
          <w:sz w:val="24"/>
          <w:szCs w:val="24"/>
        </w:rPr>
        <w:t>Cdf</w:t>
      </w:r>
      <w:r w:rsidR="008F1540">
        <w:rPr>
          <w:sz w:val="24"/>
          <w:szCs w:val="24"/>
        </w:rPr>
        <w:t xml:space="preserve"> chairperson…………………………………….Date……………………………………</w:t>
      </w:r>
      <w:r w:rsidR="00D4621D">
        <w:rPr>
          <w:sz w:val="24"/>
          <w:szCs w:val="24"/>
        </w:rPr>
        <w:t>..</w:t>
      </w:r>
    </w:p>
    <w:p w:rsidR="008F1540" w:rsidRPr="00695325" w:rsidRDefault="008F1540" w:rsidP="008F1540">
      <w:pPr>
        <w:spacing w:line="360" w:lineRule="auto"/>
        <w:rPr>
          <w:sz w:val="24"/>
          <w:szCs w:val="24"/>
        </w:rPr>
      </w:pPr>
      <w:r>
        <w:rPr>
          <w:sz w:val="24"/>
          <w:szCs w:val="24"/>
        </w:rPr>
        <w:t>Secretary………………………………………………</w:t>
      </w:r>
      <w:r w:rsidR="00D4621D">
        <w:rPr>
          <w:sz w:val="24"/>
          <w:szCs w:val="24"/>
        </w:rPr>
        <w:t>………</w:t>
      </w:r>
      <w:r>
        <w:rPr>
          <w:sz w:val="24"/>
          <w:szCs w:val="24"/>
        </w:rPr>
        <w:t>Date……………………………………..</w:t>
      </w:r>
    </w:p>
    <w:p w:rsidR="008F1540" w:rsidRDefault="008F1540" w:rsidP="008F1540">
      <w:pPr>
        <w:spacing w:line="360" w:lineRule="auto"/>
        <w:rPr>
          <w:b/>
          <w:sz w:val="24"/>
          <w:szCs w:val="24"/>
          <w:u w:val="single"/>
        </w:rPr>
      </w:pPr>
      <w:r>
        <w:rPr>
          <w:b/>
          <w:sz w:val="24"/>
          <w:szCs w:val="24"/>
          <w:u w:val="single"/>
        </w:rPr>
        <w:t xml:space="preserve">Confirmed by </w:t>
      </w:r>
    </w:p>
    <w:p w:rsidR="008F1540" w:rsidRDefault="008F1540" w:rsidP="008F1540">
      <w:pPr>
        <w:spacing w:line="360" w:lineRule="auto"/>
        <w:rPr>
          <w:sz w:val="24"/>
          <w:szCs w:val="24"/>
        </w:rPr>
      </w:pPr>
      <w:r>
        <w:rPr>
          <w:sz w:val="24"/>
          <w:szCs w:val="24"/>
        </w:rPr>
        <w:t>Fund Account Manager ……………………………….Date…………………………………</w:t>
      </w:r>
      <w:r w:rsidR="00D4621D">
        <w:rPr>
          <w:sz w:val="24"/>
          <w:szCs w:val="24"/>
        </w:rPr>
        <w:t>…..</w:t>
      </w:r>
    </w:p>
    <w:p w:rsidR="00242E11" w:rsidRDefault="00242E11" w:rsidP="008F1540">
      <w:pPr>
        <w:spacing w:line="360" w:lineRule="auto"/>
        <w:rPr>
          <w:sz w:val="24"/>
          <w:szCs w:val="24"/>
        </w:rPr>
      </w:pPr>
    </w:p>
    <w:p w:rsidR="00242E11" w:rsidRDefault="00242E11" w:rsidP="008F1540">
      <w:pPr>
        <w:spacing w:line="360" w:lineRule="auto"/>
        <w:rPr>
          <w:sz w:val="24"/>
          <w:szCs w:val="24"/>
        </w:rPr>
      </w:pPr>
    </w:p>
    <w:p w:rsidR="00692E07" w:rsidRDefault="00692E07" w:rsidP="008F1540">
      <w:pPr>
        <w:spacing w:line="360" w:lineRule="auto"/>
        <w:rPr>
          <w:sz w:val="24"/>
          <w:szCs w:val="24"/>
        </w:rPr>
      </w:pPr>
    </w:p>
    <w:p w:rsidR="00692E07" w:rsidRDefault="00692E07" w:rsidP="008F1540">
      <w:pPr>
        <w:spacing w:line="360" w:lineRule="auto"/>
        <w:rPr>
          <w:sz w:val="24"/>
          <w:szCs w:val="24"/>
        </w:rPr>
      </w:pPr>
    </w:p>
    <w:p w:rsidR="00963444" w:rsidRPr="008F1540" w:rsidRDefault="00963444" w:rsidP="008F1540">
      <w:pPr>
        <w:pStyle w:val="Default"/>
        <w:spacing w:line="360" w:lineRule="auto"/>
      </w:pPr>
      <w:bookmarkStart w:id="0" w:name="_GoBack"/>
      <w:bookmarkEnd w:id="0"/>
    </w:p>
    <w:sectPr w:rsidR="00963444" w:rsidRPr="008F1540" w:rsidSect="00D126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2D" w:rsidRDefault="002B1C2D" w:rsidP="00DF2CA2">
      <w:pPr>
        <w:spacing w:after="0" w:line="240" w:lineRule="auto"/>
      </w:pPr>
      <w:r>
        <w:separator/>
      </w:r>
    </w:p>
  </w:endnote>
  <w:endnote w:type="continuationSeparator" w:id="0">
    <w:p w:rsidR="002B1C2D" w:rsidRDefault="002B1C2D" w:rsidP="00DF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4D" w:rsidRDefault="005C4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2D" w:rsidRDefault="005E15C6">
    <w:pPr>
      <w:pStyle w:val="Footer"/>
      <w:pBdr>
        <w:top w:val="single" w:sz="4" w:space="1" w:color="D9D9D9"/>
      </w:pBdr>
      <w:rPr>
        <w:b/>
      </w:rPr>
    </w:pPr>
    <w:r>
      <w:fldChar w:fldCharType="begin"/>
    </w:r>
    <w:r w:rsidR="002B1C2D">
      <w:instrText xml:space="preserve"> PAGE   \* MERGEFORMAT </w:instrText>
    </w:r>
    <w:r>
      <w:fldChar w:fldCharType="separate"/>
    </w:r>
    <w:r w:rsidR="00757DC0" w:rsidRPr="00757DC0">
      <w:rPr>
        <w:b/>
        <w:noProof/>
      </w:rPr>
      <w:t>5</w:t>
    </w:r>
    <w:r>
      <w:rPr>
        <w:b/>
        <w:noProof/>
      </w:rPr>
      <w:fldChar w:fldCharType="end"/>
    </w:r>
    <w:r w:rsidR="002B1C2D">
      <w:rPr>
        <w:b/>
      </w:rPr>
      <w:t xml:space="preserve"> | </w:t>
    </w:r>
    <w:r w:rsidR="002B1C2D">
      <w:rPr>
        <w:color w:val="7F7F7F"/>
        <w:spacing w:val="60"/>
      </w:rPr>
      <w:t>Page</w:t>
    </w:r>
    <w:r w:rsidR="005C4A4D">
      <w:rPr>
        <w:color w:val="7F7F7F"/>
        <w:spacing w:val="60"/>
      </w:rPr>
      <w:t xml:space="preserve"> Signed; Chairperson…………………………Secretary……………Date…………………</w:t>
    </w:r>
  </w:p>
  <w:p w:rsidR="002B1C2D" w:rsidRDefault="002B1C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4D" w:rsidRDefault="005C4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2D" w:rsidRDefault="002B1C2D" w:rsidP="00DF2CA2">
      <w:pPr>
        <w:spacing w:after="0" w:line="240" w:lineRule="auto"/>
      </w:pPr>
      <w:r>
        <w:separator/>
      </w:r>
    </w:p>
  </w:footnote>
  <w:footnote w:type="continuationSeparator" w:id="0">
    <w:p w:rsidR="002B1C2D" w:rsidRDefault="002B1C2D" w:rsidP="00DF2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4D" w:rsidRDefault="005C4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4D" w:rsidRDefault="005C4A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4D" w:rsidRDefault="005C4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1"/>
    <w:multiLevelType w:val="hybridMultilevel"/>
    <w:tmpl w:val="2C52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86850"/>
    <w:multiLevelType w:val="hybridMultilevel"/>
    <w:tmpl w:val="3FBC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B2E6C"/>
    <w:multiLevelType w:val="hybridMultilevel"/>
    <w:tmpl w:val="58EA76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F51EB4"/>
    <w:multiLevelType w:val="hybridMultilevel"/>
    <w:tmpl w:val="370E893E"/>
    <w:lvl w:ilvl="0" w:tplc="A170F060">
      <w:start w:val="1"/>
      <w:numFmt w:val="decimal"/>
      <w:lvlText w:val="%1."/>
      <w:lvlJc w:val="left"/>
      <w:pPr>
        <w:ind w:left="720" w:hanging="360"/>
      </w:pPr>
      <w:rPr>
        <w:b/>
      </w:rPr>
    </w:lvl>
    <w:lvl w:ilvl="1" w:tplc="B17682CE">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D1421"/>
    <w:multiLevelType w:val="hybridMultilevel"/>
    <w:tmpl w:val="1222E6F4"/>
    <w:lvl w:ilvl="0" w:tplc="9CF635A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267C79"/>
    <w:multiLevelType w:val="hybridMultilevel"/>
    <w:tmpl w:val="EC2AC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37850"/>
    <w:multiLevelType w:val="hybridMultilevel"/>
    <w:tmpl w:val="BC34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208DD"/>
    <w:multiLevelType w:val="hybridMultilevel"/>
    <w:tmpl w:val="6A825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C3E84"/>
    <w:multiLevelType w:val="hybridMultilevel"/>
    <w:tmpl w:val="2C52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901E4"/>
    <w:multiLevelType w:val="hybridMultilevel"/>
    <w:tmpl w:val="59684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87ADC"/>
    <w:multiLevelType w:val="hybridMultilevel"/>
    <w:tmpl w:val="DF2C14D4"/>
    <w:lvl w:ilvl="0" w:tplc="043CC0E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FA5B2E"/>
    <w:multiLevelType w:val="hybridMultilevel"/>
    <w:tmpl w:val="54BAD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645087"/>
    <w:multiLevelType w:val="hybridMultilevel"/>
    <w:tmpl w:val="3370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065F7"/>
    <w:multiLevelType w:val="hybridMultilevel"/>
    <w:tmpl w:val="342CDC92"/>
    <w:lvl w:ilvl="0" w:tplc="F3327D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E6A5B"/>
    <w:multiLevelType w:val="hybridMultilevel"/>
    <w:tmpl w:val="F62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B4E56"/>
    <w:multiLevelType w:val="hybridMultilevel"/>
    <w:tmpl w:val="08F06116"/>
    <w:lvl w:ilvl="0" w:tplc="A170F06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F4EF9"/>
    <w:multiLevelType w:val="hybridMultilevel"/>
    <w:tmpl w:val="01A44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3B469B"/>
    <w:multiLevelType w:val="hybridMultilevel"/>
    <w:tmpl w:val="C748C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3">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80B50"/>
    <w:multiLevelType w:val="hybridMultilevel"/>
    <w:tmpl w:val="3C528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635C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6742BF"/>
    <w:multiLevelType w:val="hybridMultilevel"/>
    <w:tmpl w:val="CEB6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5D225F"/>
    <w:multiLevelType w:val="hybridMultilevel"/>
    <w:tmpl w:val="83E42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73F32"/>
    <w:multiLevelType w:val="hybridMultilevel"/>
    <w:tmpl w:val="401620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E58567C"/>
    <w:multiLevelType w:val="hybridMultilevel"/>
    <w:tmpl w:val="183AA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9"/>
  </w:num>
  <w:num w:numId="3">
    <w:abstractNumId w:val="22"/>
  </w:num>
  <w:num w:numId="4">
    <w:abstractNumId w:val="1"/>
  </w:num>
  <w:num w:numId="5">
    <w:abstractNumId w:val="23"/>
  </w:num>
  <w:num w:numId="6">
    <w:abstractNumId w:val="24"/>
  </w:num>
  <w:num w:numId="7">
    <w:abstractNumId w:val="6"/>
  </w:num>
  <w:num w:numId="8">
    <w:abstractNumId w:val="31"/>
  </w:num>
  <w:num w:numId="9">
    <w:abstractNumId w:val="13"/>
  </w:num>
  <w:num w:numId="10">
    <w:abstractNumId w:val="0"/>
  </w:num>
  <w:num w:numId="11">
    <w:abstractNumId w:val="32"/>
  </w:num>
  <w:num w:numId="12">
    <w:abstractNumId w:val="2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9"/>
  </w:num>
  <w:num w:numId="18">
    <w:abstractNumId w:val="14"/>
  </w:num>
  <w:num w:numId="19">
    <w:abstractNumId w:val="15"/>
  </w:num>
  <w:num w:numId="20">
    <w:abstractNumId w:val="11"/>
  </w:num>
  <w:num w:numId="21">
    <w:abstractNumId w:val="2"/>
  </w:num>
  <w:num w:numId="22">
    <w:abstractNumId w:val="17"/>
  </w:num>
  <w:num w:numId="23">
    <w:abstractNumId w:val="10"/>
  </w:num>
  <w:num w:numId="24">
    <w:abstractNumId w:val="26"/>
  </w:num>
  <w:num w:numId="25">
    <w:abstractNumId w:val="12"/>
  </w:num>
  <w:num w:numId="26">
    <w:abstractNumId w:val="4"/>
  </w:num>
  <w:num w:numId="27">
    <w:abstractNumId w:val="20"/>
  </w:num>
  <w:num w:numId="28">
    <w:abstractNumId w:val="16"/>
  </w:num>
  <w:num w:numId="29">
    <w:abstractNumId w:val="33"/>
  </w:num>
  <w:num w:numId="30">
    <w:abstractNumId w:val="29"/>
  </w:num>
  <w:num w:numId="31">
    <w:abstractNumId w:val="28"/>
  </w:num>
  <w:num w:numId="32">
    <w:abstractNumId w:val="18"/>
  </w:num>
  <w:num w:numId="33">
    <w:abstractNumId w:val="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1540"/>
    <w:rsid w:val="00031816"/>
    <w:rsid w:val="00060E90"/>
    <w:rsid w:val="0008723B"/>
    <w:rsid w:val="000D7CD7"/>
    <w:rsid w:val="00151222"/>
    <w:rsid w:val="001673DA"/>
    <w:rsid w:val="00180F92"/>
    <w:rsid w:val="001821DC"/>
    <w:rsid w:val="0019375D"/>
    <w:rsid w:val="001A4AA8"/>
    <w:rsid w:val="001B20B9"/>
    <w:rsid w:val="001C2FC7"/>
    <w:rsid w:val="00237A29"/>
    <w:rsid w:val="00242E11"/>
    <w:rsid w:val="002B1C2D"/>
    <w:rsid w:val="002C3382"/>
    <w:rsid w:val="002D3A5E"/>
    <w:rsid w:val="002D67D8"/>
    <w:rsid w:val="002E6C11"/>
    <w:rsid w:val="002F1A50"/>
    <w:rsid w:val="00327568"/>
    <w:rsid w:val="00333E7E"/>
    <w:rsid w:val="00337A9E"/>
    <w:rsid w:val="0038537A"/>
    <w:rsid w:val="0039731C"/>
    <w:rsid w:val="003D6180"/>
    <w:rsid w:val="00402647"/>
    <w:rsid w:val="00421D68"/>
    <w:rsid w:val="0044239F"/>
    <w:rsid w:val="00443D8D"/>
    <w:rsid w:val="004564CD"/>
    <w:rsid w:val="00456CB4"/>
    <w:rsid w:val="00473D2F"/>
    <w:rsid w:val="00491DA4"/>
    <w:rsid w:val="004B7A4E"/>
    <w:rsid w:val="004F0A8E"/>
    <w:rsid w:val="00554F39"/>
    <w:rsid w:val="005727BE"/>
    <w:rsid w:val="00585157"/>
    <w:rsid w:val="005C4A4D"/>
    <w:rsid w:val="005E15C6"/>
    <w:rsid w:val="006074F9"/>
    <w:rsid w:val="00626B37"/>
    <w:rsid w:val="00692E07"/>
    <w:rsid w:val="006B3E6F"/>
    <w:rsid w:val="007012ED"/>
    <w:rsid w:val="0075022F"/>
    <w:rsid w:val="00757DC0"/>
    <w:rsid w:val="007C2AB5"/>
    <w:rsid w:val="007F18D4"/>
    <w:rsid w:val="00811624"/>
    <w:rsid w:val="00814A96"/>
    <w:rsid w:val="0085675C"/>
    <w:rsid w:val="008D6608"/>
    <w:rsid w:val="008F1540"/>
    <w:rsid w:val="00953939"/>
    <w:rsid w:val="00956A76"/>
    <w:rsid w:val="0096000B"/>
    <w:rsid w:val="00963444"/>
    <w:rsid w:val="0096689D"/>
    <w:rsid w:val="009B7B8F"/>
    <w:rsid w:val="009C3ACF"/>
    <w:rsid w:val="00A23A23"/>
    <w:rsid w:val="00A748C5"/>
    <w:rsid w:val="00A821DE"/>
    <w:rsid w:val="00AC30FF"/>
    <w:rsid w:val="00AD3BA7"/>
    <w:rsid w:val="00AE29F2"/>
    <w:rsid w:val="00B417F6"/>
    <w:rsid w:val="00B50D16"/>
    <w:rsid w:val="00B91380"/>
    <w:rsid w:val="00BA245F"/>
    <w:rsid w:val="00BC3BE2"/>
    <w:rsid w:val="00C01313"/>
    <w:rsid w:val="00C0174F"/>
    <w:rsid w:val="00C17311"/>
    <w:rsid w:val="00C3233F"/>
    <w:rsid w:val="00CC1F1E"/>
    <w:rsid w:val="00D126C4"/>
    <w:rsid w:val="00D20ACC"/>
    <w:rsid w:val="00D373F7"/>
    <w:rsid w:val="00D43E45"/>
    <w:rsid w:val="00D4621D"/>
    <w:rsid w:val="00D8609F"/>
    <w:rsid w:val="00D87988"/>
    <w:rsid w:val="00DE3BB9"/>
    <w:rsid w:val="00DF2CA2"/>
    <w:rsid w:val="00E12791"/>
    <w:rsid w:val="00E275E4"/>
    <w:rsid w:val="00E4014D"/>
    <w:rsid w:val="00E639ED"/>
    <w:rsid w:val="00E873AE"/>
    <w:rsid w:val="00EF6EBF"/>
    <w:rsid w:val="00F01C84"/>
    <w:rsid w:val="00F36F07"/>
    <w:rsid w:val="00FD3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15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F1540"/>
    <w:pPr>
      <w:ind w:left="720"/>
      <w:contextualSpacing/>
    </w:pPr>
  </w:style>
  <w:style w:type="character" w:customStyle="1" w:styleId="HeaderChar">
    <w:name w:val="Header Char"/>
    <w:basedOn w:val="DefaultParagraphFont"/>
    <w:link w:val="Header"/>
    <w:uiPriority w:val="99"/>
    <w:rsid w:val="008F1540"/>
    <w:rPr>
      <w:rFonts w:ascii="Calibri" w:eastAsia="Times New Roman" w:hAnsi="Calibri" w:cs="Times New Roman"/>
    </w:rPr>
  </w:style>
  <w:style w:type="paragraph" w:styleId="Header">
    <w:name w:val="header"/>
    <w:basedOn w:val="Normal"/>
    <w:link w:val="HeaderChar"/>
    <w:uiPriority w:val="99"/>
    <w:unhideWhenUsed/>
    <w:rsid w:val="008F1540"/>
    <w:pPr>
      <w:tabs>
        <w:tab w:val="center" w:pos="4680"/>
        <w:tab w:val="right" w:pos="9360"/>
      </w:tabs>
      <w:spacing w:after="0" w:line="240" w:lineRule="auto"/>
    </w:pPr>
  </w:style>
  <w:style w:type="character" w:customStyle="1" w:styleId="HeaderChar1">
    <w:name w:val="Header Char1"/>
    <w:basedOn w:val="DefaultParagraphFont"/>
    <w:uiPriority w:val="99"/>
    <w:semiHidden/>
    <w:rsid w:val="008F1540"/>
    <w:rPr>
      <w:rFonts w:ascii="Calibri" w:eastAsia="Times New Roman" w:hAnsi="Calibri" w:cs="Times New Roman"/>
    </w:rPr>
  </w:style>
  <w:style w:type="paragraph" w:styleId="Footer">
    <w:name w:val="footer"/>
    <w:basedOn w:val="Normal"/>
    <w:link w:val="FooterChar"/>
    <w:uiPriority w:val="99"/>
    <w:unhideWhenUsed/>
    <w:rsid w:val="008F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540"/>
    <w:rPr>
      <w:rFonts w:ascii="Calibri" w:eastAsia="Times New Roman" w:hAnsi="Calibri" w:cs="Times New Roman"/>
    </w:rPr>
  </w:style>
  <w:style w:type="table" w:styleId="TableGrid">
    <w:name w:val="Table Grid"/>
    <w:basedOn w:val="TableNormal"/>
    <w:uiPriority w:val="59"/>
    <w:rsid w:val="008F15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15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F1540"/>
    <w:pPr>
      <w:ind w:left="720"/>
      <w:contextualSpacing/>
    </w:pPr>
  </w:style>
  <w:style w:type="character" w:customStyle="1" w:styleId="HeaderChar">
    <w:name w:val="Header Char"/>
    <w:basedOn w:val="DefaultParagraphFont"/>
    <w:link w:val="Header"/>
    <w:uiPriority w:val="99"/>
    <w:rsid w:val="008F1540"/>
    <w:rPr>
      <w:rFonts w:ascii="Calibri" w:eastAsia="Times New Roman" w:hAnsi="Calibri" w:cs="Times New Roman"/>
    </w:rPr>
  </w:style>
  <w:style w:type="paragraph" w:styleId="Header">
    <w:name w:val="header"/>
    <w:basedOn w:val="Normal"/>
    <w:link w:val="HeaderChar"/>
    <w:uiPriority w:val="99"/>
    <w:unhideWhenUsed/>
    <w:rsid w:val="008F1540"/>
    <w:pPr>
      <w:tabs>
        <w:tab w:val="center" w:pos="4680"/>
        <w:tab w:val="right" w:pos="9360"/>
      </w:tabs>
      <w:spacing w:after="0" w:line="240" w:lineRule="auto"/>
    </w:pPr>
  </w:style>
  <w:style w:type="character" w:customStyle="1" w:styleId="HeaderChar1">
    <w:name w:val="Header Char1"/>
    <w:basedOn w:val="DefaultParagraphFont"/>
    <w:uiPriority w:val="99"/>
    <w:semiHidden/>
    <w:rsid w:val="008F1540"/>
    <w:rPr>
      <w:rFonts w:ascii="Calibri" w:eastAsia="Times New Roman" w:hAnsi="Calibri" w:cs="Times New Roman"/>
    </w:rPr>
  </w:style>
  <w:style w:type="paragraph" w:styleId="Footer">
    <w:name w:val="footer"/>
    <w:basedOn w:val="Normal"/>
    <w:link w:val="FooterChar"/>
    <w:uiPriority w:val="99"/>
    <w:unhideWhenUsed/>
    <w:rsid w:val="008F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540"/>
    <w:rPr>
      <w:rFonts w:ascii="Calibri" w:eastAsia="Times New Roman" w:hAnsi="Calibri" w:cs="Times New Roman"/>
    </w:rPr>
  </w:style>
  <w:style w:type="table" w:styleId="TableGrid">
    <w:name w:val="Table Grid"/>
    <w:basedOn w:val="TableNormal"/>
    <w:uiPriority w:val="59"/>
    <w:rsid w:val="008F15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71061694">
      <w:bodyDiv w:val="1"/>
      <w:marLeft w:val="0"/>
      <w:marRight w:val="0"/>
      <w:marTop w:val="0"/>
      <w:marBottom w:val="0"/>
      <w:divBdr>
        <w:top w:val="none" w:sz="0" w:space="0" w:color="auto"/>
        <w:left w:val="none" w:sz="0" w:space="0" w:color="auto"/>
        <w:bottom w:val="none" w:sz="0" w:space="0" w:color="auto"/>
        <w:right w:val="none" w:sz="0" w:space="0" w:color="auto"/>
      </w:divBdr>
    </w:div>
    <w:div w:id="308560573">
      <w:bodyDiv w:val="1"/>
      <w:marLeft w:val="0"/>
      <w:marRight w:val="0"/>
      <w:marTop w:val="0"/>
      <w:marBottom w:val="0"/>
      <w:divBdr>
        <w:top w:val="none" w:sz="0" w:space="0" w:color="auto"/>
        <w:left w:val="none" w:sz="0" w:space="0" w:color="auto"/>
        <w:bottom w:val="none" w:sz="0" w:space="0" w:color="auto"/>
        <w:right w:val="none" w:sz="0" w:space="0" w:color="auto"/>
      </w:divBdr>
    </w:div>
    <w:div w:id="317732214">
      <w:bodyDiv w:val="1"/>
      <w:marLeft w:val="0"/>
      <w:marRight w:val="0"/>
      <w:marTop w:val="0"/>
      <w:marBottom w:val="0"/>
      <w:divBdr>
        <w:top w:val="none" w:sz="0" w:space="0" w:color="auto"/>
        <w:left w:val="none" w:sz="0" w:space="0" w:color="auto"/>
        <w:bottom w:val="none" w:sz="0" w:space="0" w:color="auto"/>
        <w:right w:val="none" w:sz="0" w:space="0" w:color="auto"/>
      </w:divBdr>
    </w:div>
    <w:div w:id="393701746">
      <w:bodyDiv w:val="1"/>
      <w:marLeft w:val="0"/>
      <w:marRight w:val="0"/>
      <w:marTop w:val="0"/>
      <w:marBottom w:val="0"/>
      <w:divBdr>
        <w:top w:val="none" w:sz="0" w:space="0" w:color="auto"/>
        <w:left w:val="none" w:sz="0" w:space="0" w:color="auto"/>
        <w:bottom w:val="none" w:sz="0" w:space="0" w:color="auto"/>
        <w:right w:val="none" w:sz="0" w:space="0" w:color="auto"/>
      </w:divBdr>
    </w:div>
    <w:div w:id="413666495">
      <w:bodyDiv w:val="1"/>
      <w:marLeft w:val="0"/>
      <w:marRight w:val="0"/>
      <w:marTop w:val="0"/>
      <w:marBottom w:val="0"/>
      <w:divBdr>
        <w:top w:val="none" w:sz="0" w:space="0" w:color="auto"/>
        <w:left w:val="none" w:sz="0" w:space="0" w:color="auto"/>
        <w:bottom w:val="none" w:sz="0" w:space="0" w:color="auto"/>
        <w:right w:val="none" w:sz="0" w:space="0" w:color="auto"/>
      </w:divBdr>
    </w:div>
    <w:div w:id="1065878122">
      <w:bodyDiv w:val="1"/>
      <w:marLeft w:val="0"/>
      <w:marRight w:val="0"/>
      <w:marTop w:val="0"/>
      <w:marBottom w:val="0"/>
      <w:divBdr>
        <w:top w:val="none" w:sz="0" w:space="0" w:color="auto"/>
        <w:left w:val="none" w:sz="0" w:space="0" w:color="auto"/>
        <w:bottom w:val="none" w:sz="0" w:space="0" w:color="auto"/>
        <w:right w:val="none" w:sz="0" w:space="0" w:color="auto"/>
      </w:divBdr>
    </w:div>
    <w:div w:id="1077632421">
      <w:bodyDiv w:val="1"/>
      <w:marLeft w:val="0"/>
      <w:marRight w:val="0"/>
      <w:marTop w:val="0"/>
      <w:marBottom w:val="0"/>
      <w:divBdr>
        <w:top w:val="none" w:sz="0" w:space="0" w:color="auto"/>
        <w:left w:val="none" w:sz="0" w:space="0" w:color="auto"/>
        <w:bottom w:val="none" w:sz="0" w:space="0" w:color="auto"/>
        <w:right w:val="none" w:sz="0" w:space="0" w:color="auto"/>
      </w:divBdr>
    </w:div>
    <w:div w:id="1230577401">
      <w:bodyDiv w:val="1"/>
      <w:marLeft w:val="0"/>
      <w:marRight w:val="0"/>
      <w:marTop w:val="0"/>
      <w:marBottom w:val="0"/>
      <w:divBdr>
        <w:top w:val="none" w:sz="0" w:space="0" w:color="auto"/>
        <w:left w:val="none" w:sz="0" w:space="0" w:color="auto"/>
        <w:bottom w:val="none" w:sz="0" w:space="0" w:color="auto"/>
        <w:right w:val="none" w:sz="0" w:space="0" w:color="auto"/>
      </w:divBdr>
    </w:div>
    <w:div w:id="1353191444">
      <w:bodyDiv w:val="1"/>
      <w:marLeft w:val="0"/>
      <w:marRight w:val="0"/>
      <w:marTop w:val="0"/>
      <w:marBottom w:val="0"/>
      <w:divBdr>
        <w:top w:val="none" w:sz="0" w:space="0" w:color="auto"/>
        <w:left w:val="none" w:sz="0" w:space="0" w:color="auto"/>
        <w:bottom w:val="none" w:sz="0" w:space="0" w:color="auto"/>
        <w:right w:val="none" w:sz="0" w:space="0" w:color="auto"/>
      </w:divBdr>
    </w:div>
    <w:div w:id="1367637066">
      <w:bodyDiv w:val="1"/>
      <w:marLeft w:val="0"/>
      <w:marRight w:val="0"/>
      <w:marTop w:val="0"/>
      <w:marBottom w:val="0"/>
      <w:divBdr>
        <w:top w:val="none" w:sz="0" w:space="0" w:color="auto"/>
        <w:left w:val="none" w:sz="0" w:space="0" w:color="auto"/>
        <w:bottom w:val="none" w:sz="0" w:space="0" w:color="auto"/>
        <w:right w:val="none" w:sz="0" w:space="0" w:color="auto"/>
      </w:divBdr>
    </w:div>
    <w:div w:id="1405027348">
      <w:bodyDiv w:val="1"/>
      <w:marLeft w:val="0"/>
      <w:marRight w:val="0"/>
      <w:marTop w:val="0"/>
      <w:marBottom w:val="0"/>
      <w:divBdr>
        <w:top w:val="none" w:sz="0" w:space="0" w:color="auto"/>
        <w:left w:val="none" w:sz="0" w:space="0" w:color="auto"/>
        <w:bottom w:val="none" w:sz="0" w:space="0" w:color="auto"/>
        <w:right w:val="none" w:sz="0" w:space="0" w:color="auto"/>
      </w:divBdr>
    </w:div>
    <w:div w:id="1446340002">
      <w:bodyDiv w:val="1"/>
      <w:marLeft w:val="0"/>
      <w:marRight w:val="0"/>
      <w:marTop w:val="0"/>
      <w:marBottom w:val="0"/>
      <w:divBdr>
        <w:top w:val="none" w:sz="0" w:space="0" w:color="auto"/>
        <w:left w:val="none" w:sz="0" w:space="0" w:color="auto"/>
        <w:bottom w:val="none" w:sz="0" w:space="0" w:color="auto"/>
        <w:right w:val="none" w:sz="0" w:space="0" w:color="auto"/>
      </w:divBdr>
    </w:div>
    <w:div w:id="1475678172">
      <w:bodyDiv w:val="1"/>
      <w:marLeft w:val="0"/>
      <w:marRight w:val="0"/>
      <w:marTop w:val="0"/>
      <w:marBottom w:val="0"/>
      <w:divBdr>
        <w:top w:val="none" w:sz="0" w:space="0" w:color="auto"/>
        <w:left w:val="none" w:sz="0" w:space="0" w:color="auto"/>
        <w:bottom w:val="none" w:sz="0" w:space="0" w:color="auto"/>
        <w:right w:val="none" w:sz="0" w:space="0" w:color="auto"/>
      </w:divBdr>
    </w:div>
    <w:div w:id="1602108380">
      <w:bodyDiv w:val="1"/>
      <w:marLeft w:val="0"/>
      <w:marRight w:val="0"/>
      <w:marTop w:val="0"/>
      <w:marBottom w:val="0"/>
      <w:divBdr>
        <w:top w:val="none" w:sz="0" w:space="0" w:color="auto"/>
        <w:left w:val="none" w:sz="0" w:space="0" w:color="auto"/>
        <w:bottom w:val="none" w:sz="0" w:space="0" w:color="auto"/>
        <w:right w:val="none" w:sz="0" w:space="0" w:color="auto"/>
      </w:divBdr>
    </w:div>
    <w:div w:id="1639647049">
      <w:bodyDiv w:val="1"/>
      <w:marLeft w:val="0"/>
      <w:marRight w:val="0"/>
      <w:marTop w:val="0"/>
      <w:marBottom w:val="0"/>
      <w:divBdr>
        <w:top w:val="none" w:sz="0" w:space="0" w:color="auto"/>
        <w:left w:val="none" w:sz="0" w:space="0" w:color="auto"/>
        <w:bottom w:val="none" w:sz="0" w:space="0" w:color="auto"/>
        <w:right w:val="none" w:sz="0" w:space="0" w:color="auto"/>
      </w:divBdr>
    </w:div>
    <w:div w:id="1713574808">
      <w:bodyDiv w:val="1"/>
      <w:marLeft w:val="0"/>
      <w:marRight w:val="0"/>
      <w:marTop w:val="0"/>
      <w:marBottom w:val="0"/>
      <w:divBdr>
        <w:top w:val="none" w:sz="0" w:space="0" w:color="auto"/>
        <w:left w:val="none" w:sz="0" w:space="0" w:color="auto"/>
        <w:bottom w:val="none" w:sz="0" w:space="0" w:color="auto"/>
        <w:right w:val="none" w:sz="0" w:space="0" w:color="auto"/>
      </w:divBdr>
    </w:div>
    <w:div w:id="1843008194">
      <w:bodyDiv w:val="1"/>
      <w:marLeft w:val="0"/>
      <w:marRight w:val="0"/>
      <w:marTop w:val="0"/>
      <w:marBottom w:val="0"/>
      <w:divBdr>
        <w:top w:val="none" w:sz="0" w:space="0" w:color="auto"/>
        <w:left w:val="none" w:sz="0" w:space="0" w:color="auto"/>
        <w:bottom w:val="none" w:sz="0" w:space="0" w:color="auto"/>
        <w:right w:val="none" w:sz="0" w:space="0" w:color="auto"/>
      </w:divBdr>
    </w:div>
    <w:div w:id="2030451851">
      <w:bodyDiv w:val="1"/>
      <w:marLeft w:val="0"/>
      <w:marRight w:val="0"/>
      <w:marTop w:val="0"/>
      <w:marBottom w:val="0"/>
      <w:divBdr>
        <w:top w:val="none" w:sz="0" w:space="0" w:color="auto"/>
        <w:left w:val="none" w:sz="0" w:space="0" w:color="auto"/>
        <w:bottom w:val="none" w:sz="0" w:space="0" w:color="auto"/>
        <w:right w:val="none" w:sz="0" w:space="0" w:color="auto"/>
      </w:divBdr>
    </w:div>
    <w:div w:id="2074691741">
      <w:bodyDiv w:val="1"/>
      <w:marLeft w:val="0"/>
      <w:marRight w:val="0"/>
      <w:marTop w:val="0"/>
      <w:marBottom w:val="0"/>
      <w:divBdr>
        <w:top w:val="none" w:sz="0" w:space="0" w:color="auto"/>
        <w:left w:val="none" w:sz="0" w:space="0" w:color="auto"/>
        <w:bottom w:val="none" w:sz="0" w:space="0" w:color="auto"/>
        <w:right w:val="none" w:sz="0" w:space="0" w:color="auto"/>
      </w:divBdr>
    </w:div>
    <w:div w:id="21224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5</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Japhan</dc:creator>
  <cp:lastModifiedBy>Francis</cp:lastModifiedBy>
  <cp:revision>64</cp:revision>
  <cp:lastPrinted>2006-11-30T02:45:00Z</cp:lastPrinted>
  <dcterms:created xsi:type="dcterms:W3CDTF">2018-01-30T08:12:00Z</dcterms:created>
  <dcterms:modified xsi:type="dcterms:W3CDTF">2018-03-01T11:35:00Z</dcterms:modified>
</cp:coreProperties>
</file>