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70" w:rsidRDefault="00CD3682" w:rsidP="00841570">
      <w:pPr>
        <w:keepNext/>
        <w:outlineLvl w:val="7"/>
        <w:rPr>
          <w:sz w:val="26"/>
          <w:szCs w:val="26"/>
        </w:rPr>
      </w:pPr>
      <w:r>
        <w:rPr>
          <w:noProof/>
        </w:rPr>
        <mc:AlternateContent>
          <mc:Choice Requires="wps">
            <w:drawing>
              <wp:anchor distT="4294967295" distB="4294967295" distL="114300" distR="114300" simplePos="0" relativeHeight="251662336" behindDoc="0" locked="0" layoutInCell="1" allowOverlap="1" wp14:anchorId="37FC83C1" wp14:editId="6D5745CC">
                <wp:simplePos x="0" y="0"/>
                <wp:positionH relativeFrom="column">
                  <wp:posOffset>-666750</wp:posOffset>
                </wp:positionH>
                <wp:positionV relativeFrom="paragraph">
                  <wp:posOffset>990600</wp:posOffset>
                </wp:positionV>
                <wp:extent cx="7848600" cy="0"/>
                <wp:effectExtent l="0" t="19050" r="19050" b="38100"/>
                <wp:wrapNone/>
                <wp:docPr id="89"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78pt" to="5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" strokeweight="4.5pt">
                <v:stroke linestyle="thinThick"/>
              </v:line>
            </w:pict>
          </mc:Fallback>
        </mc:AlternateContent>
      </w:r>
      <w:r w:rsidRPr="00E469D5">
        <w:rPr>
          <w:rFonts w:eastAsia="Batang"/>
          <w:b/>
          <w:noProof/>
          <w:color w:val="008000"/>
        </w:rPr>
        <mc:AlternateContent>
          <mc:Choice Requires="wps">
            <w:drawing>
              <wp:anchor distT="0" distB="0" distL="114300" distR="114300" simplePos="0" relativeHeight="251663360" behindDoc="0" locked="0" layoutInCell="1" allowOverlap="1" wp14:anchorId="0A720339" wp14:editId="52F2643E">
                <wp:simplePos x="0" y="0"/>
                <wp:positionH relativeFrom="column">
                  <wp:posOffset>1028700</wp:posOffset>
                </wp:positionH>
                <wp:positionV relativeFrom="paragraph">
                  <wp:posOffset>47625</wp:posOffset>
                </wp:positionV>
                <wp:extent cx="5461635" cy="876300"/>
                <wp:effectExtent l="0" t="0" r="247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635" cy="876300"/>
                        </a:xfrm>
                        <a:prstGeom prst="rect">
                          <a:avLst/>
                        </a:prstGeom>
                        <a:solidFill>
                          <a:srgbClr val="FFFFFF"/>
                        </a:solidFill>
                        <a:ln w="9525">
                          <a:solidFill>
                            <a:schemeClr val="bg1">
                              <a:lumMod val="100000"/>
                              <a:lumOff val="0"/>
                            </a:schemeClr>
                          </a:solidFill>
                          <a:miter lim="800000"/>
                          <a:headEnd/>
                          <a:tailEnd/>
                        </a:ln>
                      </wps:spPr>
                      <wps:txbx>
                        <w:txbxContent>
                          <w:p w:rsidR="00CD3682" w:rsidRPr="00CD3682" w:rsidRDefault="00CD3682" w:rsidP="00841570">
                            <w:pPr>
                              <w:pStyle w:val="NoSpacing"/>
                              <w:jc w:val="right"/>
                              <w:rPr>
                                <w:rFonts w:ascii="Times New Roman" w:hAnsi="Times New Roman" w:cs="Times New Roman"/>
                                <w:b/>
                                <w:sz w:val="20"/>
                                <w:szCs w:val="20"/>
                              </w:rPr>
                            </w:pPr>
                            <w:r w:rsidRPr="00CD3682">
                              <w:rPr>
                                <w:rFonts w:ascii="Times New Roman" w:hAnsi="Times New Roman" w:cs="Times New Roman"/>
                                <w:b/>
                                <w:sz w:val="20"/>
                                <w:szCs w:val="20"/>
                              </w:rPr>
                              <w:t>ALEGO USONGA NATIONAL GOVERNMENT CONSTITUENCY DEVELOPMENT FUND</w:t>
                            </w:r>
                          </w:p>
                          <w:p w:rsidR="00CD3682" w:rsidRPr="00CD3682" w:rsidRDefault="00CD3682" w:rsidP="00841570">
                            <w:pPr>
                              <w:pStyle w:val="NoSpacing"/>
                              <w:jc w:val="right"/>
                              <w:rPr>
                                <w:rFonts w:ascii="Times New Roman" w:hAnsi="Times New Roman" w:cs="Times New Roman"/>
                                <w:b/>
                                <w:sz w:val="20"/>
                                <w:szCs w:val="20"/>
                              </w:rPr>
                            </w:pPr>
                            <w:r w:rsidRPr="00CD3682">
                              <w:rPr>
                                <w:rFonts w:ascii="Times New Roman" w:hAnsi="Times New Roman" w:cs="Times New Roman"/>
                                <w:b/>
                                <w:sz w:val="20"/>
                                <w:szCs w:val="20"/>
                              </w:rPr>
                              <w:t>NG-CDF OFFICE COMPLEX - GROUND FLOOR ALONG RABANGO ROAD</w:t>
                            </w:r>
                          </w:p>
                          <w:p w:rsidR="00CD3682" w:rsidRPr="00CD3682" w:rsidRDefault="00CD3682" w:rsidP="00841570">
                            <w:pPr>
                              <w:pStyle w:val="NoSpacing"/>
                              <w:jc w:val="right"/>
                              <w:rPr>
                                <w:rFonts w:ascii="Times New Roman" w:eastAsia="Batang" w:hAnsi="Times New Roman" w:cs="Times New Roman"/>
                                <w:b/>
                                <w:i/>
                                <w:sz w:val="20"/>
                                <w:szCs w:val="20"/>
                              </w:rPr>
                            </w:pPr>
                            <w:r w:rsidRPr="00CD3682">
                              <w:rPr>
                                <w:rFonts w:ascii="Times New Roman" w:eastAsia="Batang" w:hAnsi="Times New Roman" w:cs="Times New Roman"/>
                                <w:b/>
                                <w:i/>
                                <w:sz w:val="20"/>
                                <w:szCs w:val="20"/>
                              </w:rPr>
                              <w:t>P.O.BOX 34-40600 SIAYA</w:t>
                            </w:r>
                          </w:p>
                          <w:p w:rsidR="00CD3682" w:rsidRPr="00CD3682" w:rsidRDefault="00CD3682" w:rsidP="00841570">
                            <w:pPr>
                              <w:pStyle w:val="NoSpacing"/>
                              <w:jc w:val="right"/>
                              <w:rPr>
                                <w:rFonts w:ascii="Times New Roman" w:eastAsia="Batang" w:hAnsi="Times New Roman" w:cs="Times New Roman"/>
                                <w:b/>
                                <w:i/>
                                <w:sz w:val="20"/>
                                <w:szCs w:val="20"/>
                              </w:rPr>
                            </w:pPr>
                            <w:r w:rsidRPr="00CD3682">
                              <w:rPr>
                                <w:rFonts w:ascii="Times New Roman" w:eastAsia="Batang" w:hAnsi="Times New Roman" w:cs="Times New Roman"/>
                                <w:b/>
                                <w:i/>
                                <w:sz w:val="20"/>
                                <w:szCs w:val="20"/>
                              </w:rPr>
                              <w:t>Office contact: 0712007680/0722882193</w:t>
                            </w:r>
                          </w:p>
                          <w:p w:rsidR="00CD3682" w:rsidRPr="00CD3682" w:rsidRDefault="00CD3682" w:rsidP="00841570">
                            <w:pPr>
                              <w:pStyle w:val="NoSpacing"/>
                              <w:jc w:val="right"/>
                              <w:rPr>
                                <w:rFonts w:ascii="Times New Roman" w:hAnsi="Times New Roman" w:cs="Times New Roman"/>
                                <w:b/>
                                <w:i/>
                                <w:sz w:val="20"/>
                                <w:szCs w:val="20"/>
                              </w:rPr>
                            </w:pPr>
                            <w:r w:rsidRPr="00CD3682">
                              <w:rPr>
                                <w:rFonts w:ascii="Times New Roman" w:eastAsia="Batang" w:hAnsi="Times New Roman" w:cs="Times New Roman"/>
                                <w:b/>
                                <w:i/>
                                <w:sz w:val="20"/>
                                <w:szCs w:val="20"/>
                              </w:rPr>
                              <w:t>Email: cdfalegousonga@ngcdf.go.ke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1pt;margin-top:3.75pt;width:430.0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" strokecolor="white [3212]">
                <v:textbox>
                  <w:txbxContent>
                    <w:p w:rsidR="00CD3682" w:rsidRPr="00CD3682" w:rsidRDefault="00CD3682" w:rsidP="00841570">
                      <w:pPr>
                        <w:pStyle w:val="NoSpacing"/>
                        <w:jc w:val="right"/>
                        <w:rPr>
                          <w:rFonts w:ascii="Times New Roman" w:hAnsi="Times New Roman" w:cs="Times New Roman"/>
                          <w:b/>
                          <w:sz w:val="20"/>
                          <w:szCs w:val="20"/>
                        </w:rPr>
                      </w:pPr>
                      <w:r w:rsidRPr="00CD3682">
                        <w:rPr>
                          <w:rFonts w:ascii="Times New Roman" w:hAnsi="Times New Roman" w:cs="Times New Roman"/>
                          <w:b/>
                          <w:sz w:val="20"/>
                          <w:szCs w:val="20"/>
                        </w:rPr>
                        <w:t>ALEGO USONGA NATIONAL GOVERNMENT CONSTITUENCY DEVELOPMENT FUND</w:t>
                      </w:r>
                    </w:p>
                    <w:p w:rsidR="00CD3682" w:rsidRPr="00CD3682" w:rsidRDefault="00CD3682" w:rsidP="00841570">
                      <w:pPr>
                        <w:pStyle w:val="NoSpacing"/>
                        <w:jc w:val="right"/>
                        <w:rPr>
                          <w:rFonts w:ascii="Times New Roman" w:hAnsi="Times New Roman" w:cs="Times New Roman"/>
                          <w:b/>
                          <w:sz w:val="20"/>
                          <w:szCs w:val="20"/>
                        </w:rPr>
                      </w:pPr>
                      <w:r w:rsidRPr="00CD3682">
                        <w:rPr>
                          <w:rFonts w:ascii="Times New Roman" w:hAnsi="Times New Roman" w:cs="Times New Roman"/>
                          <w:b/>
                          <w:sz w:val="20"/>
                          <w:szCs w:val="20"/>
                        </w:rPr>
                        <w:t>NG-CDF OFFICE COMPLEX - GROUND FLOOR ALONG RABANGO ROAD</w:t>
                      </w:r>
                    </w:p>
                    <w:p w:rsidR="00CD3682" w:rsidRPr="00CD3682" w:rsidRDefault="00CD3682" w:rsidP="00841570">
                      <w:pPr>
                        <w:pStyle w:val="NoSpacing"/>
                        <w:jc w:val="right"/>
                        <w:rPr>
                          <w:rFonts w:ascii="Times New Roman" w:eastAsia="Batang" w:hAnsi="Times New Roman" w:cs="Times New Roman"/>
                          <w:b/>
                          <w:i/>
                          <w:sz w:val="20"/>
                          <w:szCs w:val="20"/>
                        </w:rPr>
                      </w:pPr>
                      <w:r w:rsidRPr="00CD3682">
                        <w:rPr>
                          <w:rFonts w:ascii="Times New Roman" w:eastAsia="Batang" w:hAnsi="Times New Roman" w:cs="Times New Roman"/>
                          <w:b/>
                          <w:i/>
                          <w:sz w:val="20"/>
                          <w:szCs w:val="20"/>
                        </w:rPr>
                        <w:t>P.O.BOX 34-40600 SIAYA</w:t>
                      </w:r>
                    </w:p>
                    <w:p w:rsidR="00CD3682" w:rsidRPr="00CD3682" w:rsidRDefault="00CD3682" w:rsidP="00841570">
                      <w:pPr>
                        <w:pStyle w:val="NoSpacing"/>
                        <w:jc w:val="right"/>
                        <w:rPr>
                          <w:rFonts w:ascii="Times New Roman" w:eastAsia="Batang" w:hAnsi="Times New Roman" w:cs="Times New Roman"/>
                          <w:b/>
                          <w:i/>
                          <w:sz w:val="20"/>
                          <w:szCs w:val="20"/>
                        </w:rPr>
                      </w:pPr>
                      <w:r w:rsidRPr="00CD3682">
                        <w:rPr>
                          <w:rFonts w:ascii="Times New Roman" w:eastAsia="Batang" w:hAnsi="Times New Roman" w:cs="Times New Roman"/>
                          <w:b/>
                          <w:i/>
                          <w:sz w:val="20"/>
                          <w:szCs w:val="20"/>
                        </w:rPr>
                        <w:t>Office contact: 0712007680/0722882193</w:t>
                      </w:r>
                    </w:p>
                    <w:p w:rsidR="00CD3682" w:rsidRPr="00CD3682" w:rsidRDefault="00CD3682" w:rsidP="00841570">
                      <w:pPr>
                        <w:pStyle w:val="NoSpacing"/>
                        <w:jc w:val="right"/>
                        <w:rPr>
                          <w:rFonts w:ascii="Times New Roman" w:hAnsi="Times New Roman" w:cs="Times New Roman"/>
                          <w:b/>
                          <w:i/>
                          <w:sz w:val="20"/>
                          <w:szCs w:val="20"/>
                        </w:rPr>
                      </w:pPr>
                      <w:r w:rsidRPr="00CD3682">
                        <w:rPr>
                          <w:rFonts w:ascii="Times New Roman" w:eastAsia="Batang" w:hAnsi="Times New Roman" w:cs="Times New Roman"/>
                          <w:b/>
                          <w:i/>
                          <w:sz w:val="20"/>
                          <w:szCs w:val="20"/>
                        </w:rPr>
                        <w:t>Email: cdfalegousonga@ngcdf.go.ke</w:t>
                      </w:r>
                    </w:p>
                  </w:txbxContent>
                </v:textbox>
              </v:rect>
            </w:pict>
          </mc:Fallback>
        </mc:AlternateContent>
      </w:r>
      <w:r w:rsidR="00841570">
        <w:rPr>
          <w:rFonts w:ascii="Maiandra GD" w:hAnsi="Maiandra GD"/>
          <w:noProof/>
          <w:sz w:val="18"/>
          <w:szCs w:val="18"/>
        </w:rPr>
        <w:drawing>
          <wp:inline distT="0" distB="0" distL="0" distR="0" wp14:anchorId="36F52ED9" wp14:editId="77130109">
            <wp:extent cx="1093842" cy="85725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00754" cy="862667"/>
                    </a:xfrm>
                    <a:prstGeom prst="rect">
                      <a:avLst/>
                    </a:prstGeom>
                    <a:noFill/>
                    <a:ln w="9525">
                      <a:noFill/>
                      <a:miter lim="800000"/>
                      <a:headEnd/>
                      <a:tailEnd/>
                    </a:ln>
                  </pic:spPr>
                </pic:pic>
              </a:graphicData>
            </a:graphic>
          </wp:inline>
        </w:drawing>
      </w:r>
    </w:p>
    <w:p w:rsidR="00DF661E" w:rsidRPr="00841570" w:rsidRDefault="00DF661E" w:rsidP="00841570">
      <w:pPr>
        <w:keepNext/>
        <w:outlineLvl w:val="7"/>
        <w:rPr>
          <w:rFonts w:ascii="Footlight MT Light" w:hAnsi="Footlight MT Light" w:cs="Tahoma"/>
          <w:b/>
          <w:bCs/>
          <w:sz w:val="28"/>
          <w:szCs w:val="28"/>
        </w:rPr>
      </w:pPr>
      <w:r w:rsidRPr="005F11B1">
        <w:rPr>
          <w:rFonts w:ascii="Times New Roman" w:hAnsi="Times New Roman" w:cs="Times New Roman"/>
          <w:b/>
          <w:sz w:val="24"/>
          <w:szCs w:val="24"/>
          <w:u w:val="single"/>
        </w:rPr>
        <w:t>MINUTES OF THE ALEGO USONGA NG-CDFC MEETING HELD ON 4TH</w:t>
      </w:r>
      <w:r w:rsidRPr="005F11B1">
        <w:rPr>
          <w:rFonts w:ascii="Times New Roman" w:hAnsi="Times New Roman" w:cs="Times New Roman"/>
          <w:b/>
          <w:sz w:val="24"/>
          <w:szCs w:val="24"/>
          <w:u w:val="single"/>
          <w:vertAlign w:val="superscript"/>
        </w:rPr>
        <w:t xml:space="preserve"> </w:t>
      </w:r>
      <w:r w:rsidRPr="005F11B1">
        <w:rPr>
          <w:rFonts w:ascii="Times New Roman" w:hAnsi="Times New Roman" w:cs="Times New Roman"/>
          <w:b/>
          <w:sz w:val="24"/>
          <w:szCs w:val="24"/>
          <w:u w:val="single"/>
        </w:rPr>
        <w:t xml:space="preserve">OCTOBER 2019 AT NG-CDF BOARDROOM </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sz w:val="24"/>
          <w:szCs w:val="24"/>
          <w:u w:val="single"/>
        </w:rPr>
        <w:t>MEMBERS PRESENT</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u w:val="single"/>
        </w:rPr>
        <w:t>DESIGNATION</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 xml:space="preserve">1. Nicholas Sumba </w:t>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r>
      <w:r w:rsidRPr="005F11B1">
        <w:rPr>
          <w:rFonts w:ascii="Times New Roman" w:hAnsi="Times New Roman" w:cs="Times New Roman"/>
          <w:sz w:val="24"/>
          <w:szCs w:val="24"/>
        </w:rPr>
        <w:tab/>
        <w:t>Chairman</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2. Caroline Aloo</w:t>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r>
      <w:r w:rsidRPr="005F11B1">
        <w:rPr>
          <w:rFonts w:ascii="Times New Roman" w:hAnsi="Times New Roman" w:cs="Times New Roman"/>
          <w:sz w:val="24"/>
          <w:szCs w:val="24"/>
        </w:rPr>
        <w:tab/>
        <w:t xml:space="preserve">Secretary  </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3. Philip Odida</w:t>
      </w:r>
      <w:r w:rsidRPr="005F11B1">
        <w:rPr>
          <w:rFonts w:ascii="Times New Roman" w:hAnsi="Times New Roman" w:cs="Times New Roman"/>
          <w:sz w:val="24"/>
          <w:szCs w:val="24"/>
        </w:rPr>
        <w:tab/>
        <w:t xml:space="preserve">           - </w:t>
      </w:r>
      <w:r w:rsidRPr="005F11B1">
        <w:rPr>
          <w:rFonts w:ascii="Times New Roman" w:hAnsi="Times New Roman" w:cs="Times New Roman"/>
          <w:sz w:val="24"/>
          <w:szCs w:val="24"/>
        </w:rPr>
        <w:tab/>
      </w:r>
      <w:r w:rsidRPr="005F11B1">
        <w:rPr>
          <w:rFonts w:ascii="Times New Roman" w:hAnsi="Times New Roman" w:cs="Times New Roman"/>
          <w:sz w:val="24"/>
          <w:szCs w:val="24"/>
        </w:rPr>
        <w:tab/>
        <w:t>FAM</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 xml:space="preserve">4. Peter Omala       </w:t>
      </w:r>
      <w:r w:rsidRPr="005F11B1">
        <w:rPr>
          <w:rFonts w:ascii="Times New Roman" w:hAnsi="Times New Roman" w:cs="Times New Roman"/>
          <w:sz w:val="24"/>
          <w:szCs w:val="24"/>
        </w:rPr>
        <w:tab/>
        <w:t xml:space="preserve">           -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5. Charles Oriwa</w:t>
      </w:r>
      <w:r w:rsidRPr="005F11B1">
        <w:rPr>
          <w:rFonts w:ascii="Times New Roman" w:hAnsi="Times New Roman" w:cs="Times New Roman"/>
          <w:sz w:val="24"/>
          <w:szCs w:val="24"/>
        </w:rPr>
        <w:tab/>
        <w:t xml:space="preserve">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6. Walter Oludhe</w:t>
      </w:r>
      <w:r w:rsidRPr="005F11B1">
        <w:rPr>
          <w:rFonts w:ascii="Times New Roman" w:hAnsi="Times New Roman" w:cs="Times New Roman"/>
          <w:sz w:val="24"/>
          <w:szCs w:val="24"/>
        </w:rPr>
        <w:tab/>
        <w:t xml:space="preserve">           -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7. Nicholas Ongulo</w:t>
      </w:r>
      <w:r w:rsidRPr="005F11B1">
        <w:rPr>
          <w:rFonts w:ascii="Times New Roman" w:hAnsi="Times New Roman" w:cs="Times New Roman"/>
          <w:sz w:val="24"/>
          <w:szCs w:val="24"/>
        </w:rPr>
        <w:tab/>
        <w:t xml:space="preserve">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8. Pamela Adhiambo</w:t>
      </w:r>
      <w:r w:rsidRPr="005F11B1">
        <w:rPr>
          <w:rFonts w:ascii="Times New Roman" w:hAnsi="Times New Roman" w:cs="Times New Roman"/>
          <w:sz w:val="24"/>
          <w:szCs w:val="24"/>
        </w:rPr>
        <w:tab/>
        <w:t xml:space="preserve">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9. CarrenAdhiambo</w:t>
      </w:r>
      <w:r w:rsidRPr="005F11B1">
        <w:rPr>
          <w:rFonts w:ascii="Times New Roman" w:hAnsi="Times New Roman" w:cs="Times New Roman"/>
          <w:sz w:val="24"/>
          <w:szCs w:val="24"/>
        </w:rPr>
        <w:tab/>
        <w:t xml:space="preserve">           - </w:t>
      </w:r>
      <w:r w:rsidRPr="005F11B1">
        <w:rPr>
          <w:rFonts w:ascii="Times New Roman" w:hAnsi="Times New Roman" w:cs="Times New Roman"/>
          <w:sz w:val="24"/>
          <w:szCs w:val="24"/>
        </w:rPr>
        <w:tab/>
      </w:r>
      <w:r w:rsidRPr="005F11B1">
        <w:rPr>
          <w:rFonts w:ascii="Times New Roman" w:hAnsi="Times New Roman" w:cs="Times New Roman"/>
          <w:sz w:val="24"/>
          <w:szCs w:val="24"/>
        </w:rPr>
        <w:tab/>
        <w:t>Member</w:t>
      </w:r>
    </w:p>
    <w:p w:rsidR="00DF661E" w:rsidRPr="005F11B1" w:rsidRDefault="00DF661E" w:rsidP="00DE7AEE">
      <w:pPr>
        <w:pStyle w:val="NoSpacing"/>
        <w:jc w:val="both"/>
        <w:rPr>
          <w:rFonts w:ascii="Times New Roman" w:hAnsi="Times New Roman" w:cs="Times New Roman"/>
          <w:sz w:val="24"/>
          <w:szCs w:val="24"/>
        </w:rPr>
      </w:pPr>
      <w:r w:rsidRPr="005F11B1">
        <w:rPr>
          <w:rFonts w:ascii="Times New Roman" w:hAnsi="Times New Roman" w:cs="Times New Roman"/>
          <w:sz w:val="24"/>
          <w:szCs w:val="24"/>
        </w:rPr>
        <w:t xml:space="preserve">10. K. Sawe         </w:t>
      </w:r>
      <w:r w:rsidRPr="005F11B1">
        <w:rPr>
          <w:rFonts w:ascii="Times New Roman" w:hAnsi="Times New Roman" w:cs="Times New Roman"/>
          <w:sz w:val="24"/>
          <w:szCs w:val="24"/>
        </w:rPr>
        <w:tab/>
        <w:t xml:space="preserve">           - </w:t>
      </w:r>
      <w:r w:rsidRPr="005F11B1">
        <w:rPr>
          <w:rFonts w:ascii="Times New Roman" w:hAnsi="Times New Roman" w:cs="Times New Roman"/>
          <w:sz w:val="24"/>
          <w:szCs w:val="24"/>
        </w:rPr>
        <w:tab/>
      </w:r>
      <w:r w:rsidRPr="005F11B1">
        <w:rPr>
          <w:rFonts w:ascii="Times New Roman" w:hAnsi="Times New Roman" w:cs="Times New Roman"/>
          <w:sz w:val="24"/>
          <w:szCs w:val="24"/>
        </w:rPr>
        <w:tab/>
        <w:t>DCC</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AGENDA</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Preliminaries</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Confirmation of Previous Minutes</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Replacement of a Committee Member</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Approval of 2019/2020 Budget proposals</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 xml:space="preserve">Alego Usonga Strategic plan </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NG-CDF Committee payments</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A.O.B</w:t>
      </w:r>
    </w:p>
    <w:p w:rsidR="00DF661E" w:rsidRPr="005F11B1" w:rsidRDefault="00DF661E" w:rsidP="00DE7AEE">
      <w:pPr>
        <w:pStyle w:val="NoSpacing"/>
        <w:numPr>
          <w:ilvl w:val="0"/>
          <w:numId w:val="12"/>
        </w:numPr>
        <w:jc w:val="both"/>
        <w:rPr>
          <w:rFonts w:ascii="Times New Roman" w:hAnsi="Times New Roman" w:cs="Times New Roman"/>
          <w:sz w:val="24"/>
          <w:szCs w:val="24"/>
        </w:rPr>
      </w:pPr>
      <w:r w:rsidRPr="005F11B1">
        <w:rPr>
          <w:rFonts w:ascii="Times New Roman" w:hAnsi="Times New Roman" w:cs="Times New Roman"/>
          <w:sz w:val="24"/>
          <w:szCs w:val="24"/>
        </w:rPr>
        <w:t>Adjournment</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MIN/AUNGCDF:4/10/2019(I): PRELIMINARIES</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meeting was called to order by the Chairman who requested Mr. Nicholas Ongulo to lead in opening prayer at 9.30a.m.</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The Chairman made his opening remarks then requested the secretary to take members through the records of the previous meeting. </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MIN/AUNGCDF:4/10/2019(II): CONFIRMATION OF PREVIOUS MINUTES</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previous minutes were read, confirmed and seconded by Mr. Walter Koludhe and Mr. Charles Oriwa respectively as the true records.</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MIN/AUNGCDF:4/10/2019(III): REPLACEMENT OF A COMMITTEE MEMBER</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Following the demise of Emmanuel Okoth Odhiambo of ID NO.28474839, there was recruitment of a new NG-CDFC member by the name Nicholas Ongulo of ID NO.22626453 who is to replace Charles Onyango Oriwa a Co-opted member and therefore Charles is to be gazetted as Alego Usonga NG-CDF Committee member.</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lastRenderedPageBreak/>
        <w:t>MIN/AUNGCDF:4/10/2019(IV): APPROVAL OF 2019/2020 BUDGET PROPOSALS.</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The Fund Manager informed the committee that the office had received a circular from the NGCDF Board Ref: NG-CDFB/CEO/BOARD Circulars Vol. </w:t>
      </w:r>
      <w:proofErr w:type="gramStart"/>
      <w:r w:rsidRPr="005F11B1">
        <w:rPr>
          <w:rFonts w:ascii="Times New Roman" w:hAnsi="Times New Roman" w:cs="Times New Roman"/>
          <w:sz w:val="24"/>
          <w:szCs w:val="24"/>
        </w:rPr>
        <w:t>II(</w:t>
      </w:r>
      <w:proofErr w:type="gramEnd"/>
      <w:r w:rsidRPr="005F11B1">
        <w:rPr>
          <w:rFonts w:ascii="Times New Roman" w:hAnsi="Times New Roman" w:cs="Times New Roman"/>
          <w:sz w:val="24"/>
          <w:szCs w:val="24"/>
        </w:rPr>
        <w:t>014) dated 24</w:t>
      </w:r>
      <w:r w:rsidRPr="005F11B1">
        <w:rPr>
          <w:rFonts w:ascii="Times New Roman" w:hAnsi="Times New Roman" w:cs="Times New Roman"/>
          <w:sz w:val="24"/>
          <w:szCs w:val="24"/>
          <w:vertAlign w:val="superscript"/>
        </w:rPr>
        <w:t>th</w:t>
      </w:r>
      <w:r w:rsidRPr="005F11B1">
        <w:rPr>
          <w:rFonts w:ascii="Times New Roman" w:hAnsi="Times New Roman" w:cs="Times New Roman"/>
          <w:sz w:val="24"/>
          <w:szCs w:val="24"/>
        </w:rPr>
        <w:t xml:space="preserve"> September, 2019 on preparation and online submission of Constituency project proposal for 2019/20 financial year. </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The Chairman explained to the committee the need to read and understand the circular for FY 2019/2020 on budget estimates. </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He went further and read to them budget estimates as tabulated below:</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Administration</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8,242063.45</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Emergency</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7,198,241.38</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Sports</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2,747,354.48</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Environment</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2,747,354.48</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 xml:space="preserve">Monitoring &amp; Evaluation </w:t>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4,121,031.72</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Bursary</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t>Kshs.</w:t>
      </w:r>
      <w:r w:rsidRPr="005F11B1">
        <w:rPr>
          <w:rFonts w:ascii="Times New Roman" w:hAnsi="Times New Roman" w:cs="Times New Roman"/>
          <w:sz w:val="24"/>
          <w:szCs w:val="24"/>
        </w:rPr>
        <w:tab/>
        <w:t xml:space="preserve"> 48,078,703.45</w:t>
      </w:r>
    </w:p>
    <w:p w:rsidR="00DF661E" w:rsidRPr="005F11B1" w:rsidRDefault="00DF661E" w:rsidP="00DE7AEE">
      <w:pPr>
        <w:pStyle w:val="NoSpacing"/>
        <w:numPr>
          <w:ilvl w:val="0"/>
          <w:numId w:val="13"/>
        </w:numPr>
        <w:jc w:val="both"/>
        <w:rPr>
          <w:rFonts w:ascii="Times New Roman" w:hAnsi="Times New Roman" w:cs="Times New Roman"/>
          <w:sz w:val="24"/>
          <w:szCs w:val="24"/>
        </w:rPr>
      </w:pPr>
      <w:r w:rsidRPr="005F11B1">
        <w:rPr>
          <w:rFonts w:ascii="Times New Roman" w:hAnsi="Times New Roman" w:cs="Times New Roman"/>
          <w:sz w:val="24"/>
          <w:szCs w:val="24"/>
        </w:rPr>
        <w:t>Projects</w:t>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sz w:val="24"/>
          <w:szCs w:val="24"/>
        </w:rPr>
        <w:tab/>
        <w:t>-</w:t>
      </w:r>
      <w:r w:rsidRPr="005F11B1">
        <w:rPr>
          <w:rFonts w:ascii="Times New Roman" w:hAnsi="Times New Roman" w:cs="Times New Roman"/>
          <w:sz w:val="24"/>
          <w:szCs w:val="24"/>
        </w:rPr>
        <w:tab/>
      </w:r>
      <w:r w:rsidRPr="005F11B1">
        <w:rPr>
          <w:rFonts w:ascii="Times New Roman" w:hAnsi="Times New Roman" w:cs="Times New Roman"/>
          <w:sz w:val="24"/>
          <w:szCs w:val="24"/>
          <w:u w:val="single"/>
        </w:rPr>
        <w:t>Kshs.</w:t>
      </w:r>
      <w:r w:rsidRPr="005F11B1">
        <w:rPr>
          <w:rFonts w:ascii="Times New Roman" w:hAnsi="Times New Roman" w:cs="Times New Roman"/>
          <w:sz w:val="24"/>
          <w:szCs w:val="24"/>
          <w:u w:val="single"/>
        </w:rPr>
        <w:tab/>
        <w:t xml:space="preserve"> 64,232,975.17</w:t>
      </w:r>
    </w:p>
    <w:p w:rsidR="00DF661E" w:rsidRPr="005F11B1" w:rsidRDefault="00DF661E" w:rsidP="00DE7AEE">
      <w:pPr>
        <w:pStyle w:val="NoSpacing"/>
        <w:jc w:val="both"/>
        <w:rPr>
          <w:rFonts w:ascii="Times New Roman" w:hAnsi="Times New Roman" w:cs="Times New Roman"/>
          <w:b/>
          <w:sz w:val="24"/>
          <w:szCs w:val="24"/>
        </w:rPr>
      </w:pPr>
      <w:r w:rsidRPr="005F11B1">
        <w:rPr>
          <w:rFonts w:ascii="Times New Roman" w:hAnsi="Times New Roman" w:cs="Times New Roman"/>
          <w:sz w:val="24"/>
          <w:szCs w:val="24"/>
        </w:rPr>
        <w:tab/>
      </w:r>
      <w:r w:rsidRPr="005F11B1">
        <w:rPr>
          <w:rFonts w:ascii="Times New Roman" w:hAnsi="Times New Roman" w:cs="Times New Roman"/>
          <w:sz w:val="24"/>
          <w:szCs w:val="24"/>
        </w:rPr>
        <w:tab/>
      </w:r>
      <w:r w:rsidRPr="005F11B1">
        <w:rPr>
          <w:rFonts w:ascii="Times New Roman" w:hAnsi="Times New Roman" w:cs="Times New Roman"/>
          <w:b/>
          <w:sz w:val="24"/>
          <w:szCs w:val="24"/>
        </w:rPr>
        <w:t>Total</w:t>
      </w:r>
      <w:r w:rsidRPr="005F11B1">
        <w:rPr>
          <w:rFonts w:ascii="Times New Roman" w:hAnsi="Times New Roman" w:cs="Times New Roman"/>
          <w:b/>
          <w:sz w:val="24"/>
          <w:szCs w:val="24"/>
        </w:rPr>
        <w:tab/>
      </w:r>
      <w:r w:rsidRPr="005F11B1">
        <w:rPr>
          <w:rFonts w:ascii="Times New Roman" w:hAnsi="Times New Roman" w:cs="Times New Roman"/>
          <w:b/>
          <w:sz w:val="24"/>
          <w:szCs w:val="24"/>
        </w:rPr>
        <w:tab/>
      </w:r>
      <w:r w:rsidRPr="005F11B1">
        <w:rPr>
          <w:rFonts w:ascii="Times New Roman" w:hAnsi="Times New Roman" w:cs="Times New Roman"/>
          <w:b/>
          <w:sz w:val="24"/>
          <w:szCs w:val="24"/>
        </w:rPr>
        <w:tab/>
      </w:r>
      <w:r w:rsidRPr="005F11B1">
        <w:rPr>
          <w:rFonts w:ascii="Times New Roman" w:hAnsi="Times New Roman" w:cs="Times New Roman"/>
          <w:b/>
          <w:sz w:val="24"/>
          <w:szCs w:val="24"/>
        </w:rPr>
        <w:tab/>
        <w:t xml:space="preserve"> </w:t>
      </w:r>
      <w:r w:rsidRPr="005F11B1">
        <w:rPr>
          <w:rFonts w:ascii="Times New Roman" w:hAnsi="Times New Roman" w:cs="Times New Roman"/>
          <w:b/>
          <w:sz w:val="24"/>
          <w:szCs w:val="24"/>
        </w:rPr>
        <w:tab/>
      </w:r>
      <w:r w:rsidRPr="005F11B1">
        <w:rPr>
          <w:rFonts w:ascii="Times New Roman" w:hAnsi="Times New Roman" w:cs="Times New Roman"/>
          <w:b/>
          <w:sz w:val="24"/>
          <w:szCs w:val="24"/>
          <w:u w:val="double"/>
        </w:rPr>
        <w:t>Kshs.</w:t>
      </w:r>
      <w:r w:rsidRPr="005F11B1">
        <w:rPr>
          <w:rFonts w:ascii="Times New Roman" w:hAnsi="Times New Roman" w:cs="Times New Roman"/>
          <w:b/>
          <w:sz w:val="24"/>
          <w:szCs w:val="24"/>
          <w:u w:val="double"/>
        </w:rPr>
        <w:tab/>
        <w:t>137,367,724.14</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Chairman informed members on the percentage allocation for each ward after deducting Ksh.3</w:t>
      </w:r>
      <w:proofErr w:type="gramStart"/>
      <w:r w:rsidRPr="005F11B1">
        <w:rPr>
          <w:rFonts w:ascii="Times New Roman" w:hAnsi="Times New Roman" w:cs="Times New Roman"/>
          <w:sz w:val="24"/>
          <w:szCs w:val="24"/>
        </w:rPr>
        <w:t>,667,421</w:t>
      </w:r>
      <w:proofErr w:type="gramEnd"/>
      <w:r w:rsidRPr="005F11B1">
        <w:rPr>
          <w:rFonts w:ascii="Times New Roman" w:hAnsi="Times New Roman" w:cs="Times New Roman"/>
          <w:sz w:val="24"/>
          <w:szCs w:val="24"/>
        </w:rPr>
        <w:t xml:space="preserve"> for the On-going projects as follows;</w:t>
      </w:r>
    </w:p>
    <w:tbl>
      <w:tblPr>
        <w:tblStyle w:val="TableGrid"/>
        <w:tblW w:w="0" w:type="auto"/>
        <w:tblLook w:val="04A0" w:firstRow="1" w:lastRow="0" w:firstColumn="1" w:lastColumn="0" w:noHBand="0" w:noVBand="1"/>
      </w:tblPr>
      <w:tblGrid>
        <w:gridCol w:w="630"/>
        <w:gridCol w:w="2463"/>
        <w:gridCol w:w="3845"/>
        <w:gridCol w:w="3358"/>
      </w:tblGrid>
      <w:tr w:rsidR="00DF661E" w:rsidRPr="005F11B1" w:rsidTr="00AC4480">
        <w:tc>
          <w:tcPr>
            <w:tcW w:w="636"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S/N</w:t>
            </w:r>
          </w:p>
        </w:tc>
        <w:tc>
          <w:tcPr>
            <w:tcW w:w="2659"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WARD</w:t>
            </w:r>
          </w:p>
        </w:tc>
        <w:tc>
          <w:tcPr>
            <w:tcW w:w="4143"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PERCENTAGE ALLOCATION</w:t>
            </w:r>
          </w:p>
        </w:tc>
        <w:tc>
          <w:tcPr>
            <w:tcW w:w="3548"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AMOUNT(KSHS)</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South East Alego</w:t>
            </w:r>
          </w:p>
        </w:tc>
        <w:tc>
          <w:tcPr>
            <w:tcW w:w="4143"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23%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13,930,077.42</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2</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West Alego</w:t>
            </w:r>
          </w:p>
        </w:tc>
        <w:tc>
          <w:tcPr>
            <w:tcW w:w="4143"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20%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12,113,110.83</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3</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North Alego</w:t>
            </w:r>
          </w:p>
        </w:tc>
        <w:tc>
          <w:tcPr>
            <w:tcW w:w="4143"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16.7%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10,114,447.50</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4</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Township</w:t>
            </w:r>
          </w:p>
        </w:tc>
        <w:tc>
          <w:tcPr>
            <w:tcW w:w="4143"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16.7%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10,114,447.50</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5</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Central Alego</w:t>
            </w:r>
          </w:p>
        </w:tc>
        <w:tc>
          <w:tcPr>
            <w:tcW w:w="4143" w:type="dxa"/>
          </w:tcPr>
          <w:p w:rsidR="00DF661E" w:rsidRPr="005F11B1" w:rsidRDefault="00DF661E" w:rsidP="00DE7AEE">
            <w:pPr>
              <w:pStyle w:val="NoSpacing"/>
              <w:tabs>
                <w:tab w:val="left" w:pos="3009"/>
              </w:tabs>
              <w:jc w:val="both"/>
              <w:rPr>
                <w:rFonts w:ascii="Times New Roman" w:hAnsi="Times New Roman"/>
                <w:sz w:val="24"/>
                <w:szCs w:val="24"/>
              </w:rPr>
            </w:pPr>
            <w:r w:rsidRPr="005F11B1">
              <w:rPr>
                <w:rFonts w:ascii="Times New Roman" w:hAnsi="Times New Roman"/>
                <w:sz w:val="24"/>
                <w:szCs w:val="24"/>
              </w:rPr>
              <w:t>13.5%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8,176,349.80</w:t>
            </w:r>
          </w:p>
        </w:tc>
      </w:tr>
      <w:tr w:rsidR="00DF661E" w:rsidRPr="005F11B1" w:rsidTr="00AC4480">
        <w:tc>
          <w:tcPr>
            <w:tcW w:w="636"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6</w:t>
            </w:r>
          </w:p>
        </w:tc>
        <w:tc>
          <w:tcPr>
            <w:tcW w:w="2659"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Usonga</w:t>
            </w:r>
          </w:p>
        </w:tc>
        <w:tc>
          <w:tcPr>
            <w:tcW w:w="4143"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10% of 60,565,554.17</w:t>
            </w:r>
          </w:p>
        </w:tc>
        <w:tc>
          <w:tcPr>
            <w:tcW w:w="354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6,056,555.40</w:t>
            </w:r>
          </w:p>
        </w:tc>
      </w:tr>
    </w:tbl>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After the above percentages had been tabled and discussed, the committee came into a consensus and agreed to fund the following projects for the 2019/2020 financial year.</w:t>
      </w:r>
    </w:p>
    <w:tbl>
      <w:tblPr>
        <w:tblW w:w="108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445"/>
        <w:gridCol w:w="1740"/>
        <w:gridCol w:w="1020"/>
      </w:tblGrid>
      <w:tr w:rsidR="00DF661E" w:rsidRPr="005F11B1" w:rsidTr="005F11B1">
        <w:trPr>
          <w:trHeight w:val="585"/>
        </w:trPr>
        <w:tc>
          <w:tcPr>
            <w:tcW w:w="2625" w:type="dxa"/>
            <w:shd w:val="clear" w:color="auto" w:fill="auto"/>
            <w:vAlign w:val="center"/>
            <w:hideMark/>
          </w:tcPr>
          <w:p w:rsidR="00DF661E" w:rsidRPr="005F11B1" w:rsidRDefault="00DF661E" w:rsidP="00DE7AEE">
            <w:pPr>
              <w:spacing w:after="0" w:line="240" w:lineRule="auto"/>
              <w:jc w:val="both"/>
              <w:rPr>
                <w:rFonts w:ascii="Footlight MT Light" w:eastAsia="Times New Roman" w:hAnsi="Footlight MT Light" w:cs="Times New Roman"/>
                <w:b/>
                <w:bCs/>
              </w:rPr>
            </w:pPr>
            <w:r w:rsidRPr="005F11B1">
              <w:rPr>
                <w:rFonts w:ascii="Footlight MT Light" w:eastAsia="Times New Roman" w:hAnsi="Footlight MT Light" w:cs="Times New Roman"/>
                <w:b/>
                <w:bCs/>
              </w:rPr>
              <w:t>Project Name</w:t>
            </w:r>
          </w:p>
        </w:tc>
        <w:tc>
          <w:tcPr>
            <w:tcW w:w="5445" w:type="dxa"/>
            <w:shd w:val="clear" w:color="auto" w:fill="auto"/>
            <w:vAlign w:val="center"/>
            <w:hideMark/>
          </w:tcPr>
          <w:p w:rsidR="00DF661E" w:rsidRPr="005F11B1" w:rsidRDefault="00DF661E" w:rsidP="00DE7AEE">
            <w:pPr>
              <w:spacing w:after="0" w:line="240" w:lineRule="auto"/>
              <w:jc w:val="both"/>
              <w:rPr>
                <w:rFonts w:ascii="Footlight MT Light" w:eastAsia="Times New Roman" w:hAnsi="Footlight MT Light" w:cs="Times New Roman"/>
                <w:b/>
                <w:bCs/>
              </w:rPr>
            </w:pPr>
            <w:r w:rsidRPr="005F11B1">
              <w:rPr>
                <w:rFonts w:ascii="Footlight MT Light" w:eastAsia="Times New Roman" w:hAnsi="Footlight MT Light" w:cs="Times New Roman"/>
                <w:b/>
                <w:bCs/>
              </w:rPr>
              <w:t>Project activity</w:t>
            </w:r>
          </w:p>
        </w:tc>
        <w:tc>
          <w:tcPr>
            <w:tcW w:w="1740" w:type="dxa"/>
            <w:shd w:val="clear" w:color="auto" w:fill="auto"/>
            <w:vAlign w:val="center"/>
            <w:hideMark/>
          </w:tcPr>
          <w:p w:rsidR="00DF661E" w:rsidRPr="005F11B1" w:rsidRDefault="00DF661E" w:rsidP="00DE7AEE">
            <w:pPr>
              <w:spacing w:after="0" w:line="240" w:lineRule="auto"/>
              <w:jc w:val="both"/>
              <w:rPr>
                <w:rFonts w:ascii="Footlight MT Light" w:eastAsia="Times New Roman" w:hAnsi="Footlight MT Light" w:cs="Times New Roman"/>
                <w:b/>
                <w:bCs/>
              </w:rPr>
            </w:pPr>
            <w:r w:rsidRPr="005F11B1">
              <w:rPr>
                <w:rFonts w:ascii="Footlight MT Light" w:eastAsia="Times New Roman" w:hAnsi="Footlight MT Light" w:cs="Times New Roman"/>
                <w:b/>
                <w:bCs/>
              </w:rPr>
              <w:t xml:space="preserve"> Amount </w:t>
            </w:r>
          </w:p>
        </w:tc>
        <w:tc>
          <w:tcPr>
            <w:tcW w:w="1020" w:type="dxa"/>
            <w:shd w:val="clear" w:color="auto" w:fill="auto"/>
            <w:vAlign w:val="center"/>
            <w:hideMark/>
          </w:tcPr>
          <w:p w:rsidR="00DF661E" w:rsidRPr="005F11B1" w:rsidRDefault="00DF661E" w:rsidP="00DE7AEE">
            <w:pPr>
              <w:spacing w:after="0" w:line="240" w:lineRule="auto"/>
              <w:jc w:val="both"/>
              <w:rPr>
                <w:rFonts w:ascii="Footlight MT Light" w:eastAsia="Times New Roman" w:hAnsi="Footlight MT Light" w:cs="Times New Roman"/>
                <w:b/>
                <w:bCs/>
              </w:rPr>
            </w:pPr>
            <w:r w:rsidRPr="005F11B1">
              <w:rPr>
                <w:rFonts w:ascii="Footlight MT Light" w:eastAsia="Times New Roman" w:hAnsi="Footlight MT Light" w:cs="Times New Roman"/>
                <w:b/>
                <w:bCs/>
              </w:rPr>
              <w:t>Current Status</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Administration</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Employees’ salaries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Payment of staff salaries and gratuity</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3,500,000.00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136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Goods and services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Purchase of fuel, repairs and maintenance, </w:t>
            </w:r>
            <w:r w:rsidR="00AC4480" w:rsidRPr="005F11B1">
              <w:rPr>
                <w:rFonts w:ascii="Times New Roman" w:eastAsia="Times New Roman" w:hAnsi="Times New Roman" w:cs="Times New Roman"/>
              </w:rPr>
              <w:t>printing, stationery</w:t>
            </w:r>
            <w:r w:rsidRPr="005F11B1">
              <w:rPr>
                <w:rFonts w:ascii="Times New Roman" w:eastAsia="Times New Roman" w:hAnsi="Times New Roman" w:cs="Times New Roman"/>
              </w:rPr>
              <w:t>, telephone, travel and subsistence, office tea.</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1,542,063.45</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N.S.S.F</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Payment of NSSF deductions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N.H.I.F</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Payment of NHIF deductions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82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Committee expenses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Payment of committee sitting allowance, transport, conference facilities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3,000,000.00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375"/>
        </w:trPr>
        <w:tc>
          <w:tcPr>
            <w:tcW w:w="2625" w:type="dxa"/>
            <w:shd w:val="clear" w:color="auto" w:fill="auto"/>
            <w:vAlign w:val="center"/>
            <w:hideMark/>
          </w:tcPr>
          <w:p w:rsidR="00DF661E" w:rsidRPr="005F11B1" w:rsidRDefault="00831A22"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lastRenderedPageBreak/>
              <w:t>Emergency</w:t>
            </w:r>
            <w:r w:rsidR="00DF661E" w:rsidRPr="005F11B1">
              <w:rPr>
                <w:rFonts w:ascii="Times New Roman" w:eastAsia="Times New Roman" w:hAnsi="Times New Roman" w:cs="Times New Roman"/>
                <w:b/>
                <w:bCs/>
              </w:rPr>
              <w:t xml:space="preserve">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100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E</w:t>
            </w:r>
            <w:r w:rsidR="00831A22" w:rsidRPr="005F11B1">
              <w:rPr>
                <w:rFonts w:ascii="Times New Roman" w:eastAsia="Times New Roman" w:hAnsi="Times New Roman" w:cs="Times New Roman"/>
              </w:rPr>
              <w:t>mergency</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Supporting of urgent, unforeseen and un expected occurrences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7,198,241.38</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Sports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12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Sports constituency tournament</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To facilitate Constituency Sports tournament whereby the winning teams will be awarded with trophies, balls and uniforms.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1,900,000.00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3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Environment</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Mur Malanga Pri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2F0C34"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Ndisi Primary School</w:t>
            </w:r>
            <w:r w:rsidR="00007B37" w:rsidRPr="005F11B1">
              <w:rPr>
                <w:rFonts w:ascii="Times New Roman" w:eastAsia="Times New Roman" w:hAnsi="Times New Roman" w:cs="Times New Roman"/>
              </w:rPr>
              <w:t xml:space="preserve">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Uwasi Secondary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525"/>
        </w:trPr>
        <w:tc>
          <w:tcPr>
            <w:tcW w:w="2625" w:type="dxa"/>
            <w:shd w:val="clear" w:color="auto" w:fill="auto"/>
            <w:vAlign w:val="center"/>
            <w:hideMark/>
          </w:tcPr>
          <w:p w:rsidR="00007B37" w:rsidRPr="005F11B1" w:rsidRDefault="00066A43" w:rsidP="00DE7AEE">
            <w:pPr>
              <w:jc w:val="both"/>
              <w:rPr>
                <w:rFonts w:ascii="Times New Roman" w:hAnsi="Times New Roman" w:cs="Times New Roman"/>
                <w:color w:val="000000"/>
              </w:rPr>
            </w:pPr>
            <w:r w:rsidRPr="005F11B1">
              <w:rPr>
                <w:rFonts w:ascii="Times New Roman" w:hAnsi="Times New Roman" w:cs="Times New Roman"/>
                <w:color w:val="000000"/>
              </w:rPr>
              <w:t>Umala</w:t>
            </w:r>
            <w:r w:rsidR="00007B37" w:rsidRPr="005F11B1">
              <w:rPr>
                <w:rFonts w:ascii="Times New Roman" w:hAnsi="Times New Roman" w:cs="Times New Roman"/>
                <w:color w:val="000000"/>
              </w:rPr>
              <w:t xml:space="preserve"> primary </w:t>
            </w:r>
            <w:r w:rsidRPr="005F11B1">
              <w:rPr>
                <w:rFonts w:ascii="Times New Roman" w:hAnsi="Times New Roman" w:cs="Times New Roman"/>
                <w:color w:val="000000"/>
              </w:rPr>
              <w:t xml:space="preserve">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 xml:space="preserve">Kochieng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Goro Primary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Nyambare Primary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Lwala Kaor Primary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Agage Primary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Rapogi Primary </w:t>
            </w:r>
            <w:r w:rsidR="002F0C34" w:rsidRPr="005F11B1">
              <w:rPr>
                <w:rFonts w:ascii="Times New Roman" w:eastAsia="Times New Roman" w:hAnsi="Times New Roman" w:cs="Times New Roman"/>
              </w:rPr>
              <w:t>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Aduwa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Obambo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Agoro Tula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Ulafu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Umala Usula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Aluny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St William Gendro Sec Sch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Obambo Mixed Sec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Sirinde primary school</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Bar-Kodhiambo Prim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Matera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lastRenderedPageBreak/>
              <w:t xml:space="preserve">Karapul Sec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99,000.00</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007B37" w:rsidRPr="005F11B1" w:rsidTr="005F11B1">
        <w:trPr>
          <w:trHeight w:val="345"/>
        </w:trPr>
        <w:tc>
          <w:tcPr>
            <w:tcW w:w="262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Nyandheho Primary School </w:t>
            </w:r>
          </w:p>
        </w:tc>
        <w:tc>
          <w:tcPr>
            <w:tcW w:w="5445"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and planting of tree seedlings.</w:t>
            </w:r>
          </w:p>
        </w:tc>
        <w:tc>
          <w:tcPr>
            <w:tcW w:w="1740" w:type="dxa"/>
            <w:shd w:val="clear" w:color="auto" w:fill="auto"/>
            <w:vAlign w:val="center"/>
            <w:hideMark/>
          </w:tcPr>
          <w:p w:rsidR="00007B37" w:rsidRPr="005F11B1" w:rsidRDefault="00007B37" w:rsidP="00DE7AEE">
            <w:pPr>
              <w:jc w:val="both"/>
              <w:rPr>
                <w:rFonts w:ascii="Times New Roman" w:hAnsi="Times New Roman" w:cs="Times New Roman"/>
                <w:color w:val="000000"/>
              </w:rPr>
            </w:pPr>
            <w:r w:rsidRPr="005F11B1">
              <w:rPr>
                <w:rFonts w:ascii="Times New Roman" w:hAnsi="Times New Roman" w:cs="Times New Roman"/>
                <w:color w:val="000000"/>
              </w:rPr>
              <w:t>69,354.48</w:t>
            </w:r>
          </w:p>
        </w:tc>
        <w:tc>
          <w:tcPr>
            <w:tcW w:w="1020" w:type="dxa"/>
            <w:shd w:val="clear" w:color="auto" w:fill="auto"/>
            <w:vAlign w:val="center"/>
            <w:hideMark/>
          </w:tcPr>
          <w:p w:rsidR="00007B37" w:rsidRPr="005F11B1" w:rsidRDefault="00007B37"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3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Siaya AP Line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4No. pit latrines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500,000.00</w:t>
            </w:r>
          </w:p>
        </w:tc>
        <w:tc>
          <w:tcPr>
            <w:tcW w:w="1020" w:type="dxa"/>
            <w:shd w:val="clear" w:color="auto" w:fill="auto"/>
            <w:vAlign w:val="center"/>
            <w:hideMark/>
          </w:tcPr>
          <w:p w:rsidR="00DF661E" w:rsidRPr="005F11B1" w:rsidRDefault="00DA7AF5"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42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Monitoring &amp; Evaluation</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78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Goods and services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of fuel, repairs and maintenance, printing stationery, airtime, travel and subsistence.</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1,121,031.72</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58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Committee expenses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Payment of committee sitting allowances, transport, conferences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12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NG-CDFC/PMC Capacity Building</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Undertake training of the PMCs &amp; NG-CDFCs on NGCDF related issues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60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Bursary</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Bursary secondary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Provision of bursary awards to needy students in secondary education institutions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26,000,000.00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60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Bursary Tertiary institutions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Provision of bursary awards to needy students in tertiary institutions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14,816,397.01</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Bursary special schools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Provision of bursary awards to needy students in special schools.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5,000,000.00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Ongoing  </w:t>
            </w:r>
          </w:p>
        </w:tc>
      </w:tr>
      <w:tr w:rsidR="00DF661E" w:rsidRPr="005F11B1" w:rsidTr="005F11B1">
        <w:trPr>
          <w:trHeight w:val="90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PRIMARY SCHOOL PROJECTS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r>
      <w:tr w:rsidR="00DF661E" w:rsidRPr="005F11B1" w:rsidTr="005F11B1">
        <w:trPr>
          <w:trHeight w:val="112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Sirinde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renovation of 2no. Classrooms and 3No. Rooms office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windows &amp; doors, paving slabs and wall finishing and 3No. access ramps)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754,000.00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9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Nyalgunga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Additional funds for fencing of school </w:t>
            </w:r>
            <w:r w:rsidR="003B6B05" w:rsidRPr="005F11B1">
              <w:rPr>
                <w:rFonts w:ascii="Times New Roman" w:eastAsia="Times New Roman" w:hAnsi="Times New Roman" w:cs="Times New Roman"/>
              </w:rPr>
              <w:t xml:space="preserve">compound </w:t>
            </w:r>
            <w:r w:rsidRPr="005F11B1">
              <w:rPr>
                <w:rFonts w:ascii="Times New Roman" w:eastAsia="Times New Roman" w:hAnsi="Times New Roman" w:cs="Times New Roman"/>
              </w:rPr>
              <w:t>700 metres (Barbed</w:t>
            </w:r>
            <w:r w:rsidR="00AC4480" w:rsidRPr="005F11B1">
              <w:rPr>
                <w:rFonts w:ascii="Times New Roman" w:eastAsia="Times New Roman" w:hAnsi="Times New Roman" w:cs="Times New Roman"/>
              </w:rPr>
              <w:t xml:space="preserve"> wire, chain link, concrete pole</w:t>
            </w:r>
            <w:r w:rsidRPr="005F11B1">
              <w:rPr>
                <w:rFonts w:ascii="Times New Roman" w:eastAsia="Times New Roman" w:hAnsi="Times New Roman" w:cs="Times New Roman"/>
              </w:rPr>
              <w:t xml:space="preserve">s) and gate installation.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232,000.00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9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Manyala primary school </w:t>
            </w:r>
          </w:p>
        </w:tc>
        <w:tc>
          <w:tcPr>
            <w:tcW w:w="5445" w:type="dxa"/>
            <w:shd w:val="clear" w:color="auto" w:fill="auto"/>
            <w:vAlign w:val="center"/>
            <w:hideMark/>
          </w:tcPr>
          <w:p w:rsidR="00DF661E" w:rsidRPr="005F11B1" w:rsidRDefault="002A4820"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c</w:t>
            </w:r>
            <w:r w:rsidR="00DF661E" w:rsidRPr="005F11B1">
              <w:rPr>
                <w:rFonts w:ascii="Times New Roman" w:eastAsia="Times New Roman" w:hAnsi="Times New Roman" w:cs="Times New Roman"/>
              </w:rPr>
              <w:t>onstruction of administration block</w:t>
            </w:r>
            <w:r w:rsidRPr="005F11B1">
              <w:rPr>
                <w:rFonts w:ascii="Times New Roman" w:eastAsia="Times New Roman" w:hAnsi="Times New Roman" w:cs="Times New Roman"/>
              </w:rPr>
              <w:t xml:space="preserve"> (</w:t>
            </w:r>
            <w:r w:rsidR="009D1341" w:rsidRPr="005F11B1">
              <w:rPr>
                <w:rFonts w:ascii="Times New Roman" w:eastAsia="Times New Roman" w:hAnsi="Times New Roman" w:cs="Times New Roman"/>
              </w:rPr>
              <w:t xml:space="preserve">Floor screeding, </w:t>
            </w:r>
            <w:r w:rsidR="004A27C3" w:rsidRPr="005F11B1">
              <w:rPr>
                <w:rFonts w:ascii="Times New Roman" w:eastAsia="Times New Roman" w:hAnsi="Times New Roman" w:cs="Times New Roman"/>
              </w:rPr>
              <w:t>Plastering, painting, ceiling board &amp; tiling</w:t>
            </w:r>
            <w:r w:rsidR="009D1341" w:rsidRPr="005F11B1">
              <w:rPr>
                <w:rFonts w:ascii="Times New Roman" w:eastAsia="Times New Roman" w:hAnsi="Times New Roman" w:cs="Times New Roman"/>
              </w:rPr>
              <w:t>)</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1,508,000.00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105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Rakuom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renovation of 2no.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doors &amp; windows, paving slabs and wall finishing)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812,000.00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130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Sidok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renovation of 2no. Classrooms and office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windows &amp; doors, paving slabs and wall finishing and 3No. access ramps)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465,000.00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Rakuom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Additional funds for floor finishing, plastering to walls and painting of 2No. Classrooms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310,600.00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lastRenderedPageBreak/>
              <w:t xml:space="preserve">Ndai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completion 1No. Classroom. (Plastering and painting)</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232,000.00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Kubar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Additional funds for completion 1No. Classroom. (Plastering and painting)</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232,000.00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Nyadhi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Nyagwela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Kalenyjuok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Gombe komolo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7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Oseno Komolo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Fencing of school </w:t>
            </w:r>
            <w:r w:rsidR="003B6B05" w:rsidRPr="005F11B1">
              <w:rPr>
                <w:rFonts w:ascii="Times New Roman" w:eastAsia="Times New Roman" w:hAnsi="Times New Roman" w:cs="Times New Roman"/>
              </w:rPr>
              <w:t xml:space="preserve">compound </w:t>
            </w:r>
            <w:r w:rsidRPr="005F11B1">
              <w:rPr>
                <w:rFonts w:ascii="Times New Roman" w:eastAsia="Times New Roman" w:hAnsi="Times New Roman" w:cs="Times New Roman"/>
              </w:rPr>
              <w:t>578.1 metres</w:t>
            </w:r>
            <w:r w:rsidR="00E1664C" w:rsidRPr="005F11B1">
              <w:rPr>
                <w:rFonts w:ascii="Times New Roman" w:eastAsia="Times New Roman" w:hAnsi="Times New Roman" w:cs="Times New Roman"/>
              </w:rPr>
              <w:t xml:space="preserve"> </w:t>
            </w:r>
            <w:r w:rsidRPr="005F11B1">
              <w:rPr>
                <w:rFonts w:ascii="Times New Roman" w:eastAsia="Times New Roman" w:hAnsi="Times New Roman" w:cs="Times New Roman"/>
              </w:rPr>
              <w:t>(Barbed</w:t>
            </w:r>
            <w:r w:rsidR="00AC4480" w:rsidRPr="005F11B1">
              <w:rPr>
                <w:rFonts w:ascii="Times New Roman" w:eastAsia="Times New Roman" w:hAnsi="Times New Roman" w:cs="Times New Roman"/>
              </w:rPr>
              <w:t xml:space="preserve"> wire, chain link, concrete pole</w:t>
            </w:r>
            <w:r w:rsidRPr="005F11B1">
              <w:rPr>
                <w:rFonts w:ascii="Times New Roman" w:eastAsia="Times New Roman" w:hAnsi="Times New Roman" w:cs="Times New Roman"/>
              </w:rPr>
              <w:t xml:space="preserve">s) and gate installation.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1,156,200.00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Agoro Tula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Fencing of school </w:t>
            </w:r>
            <w:r w:rsidR="003B6B05" w:rsidRPr="005F11B1">
              <w:rPr>
                <w:rFonts w:ascii="Times New Roman" w:eastAsia="Times New Roman" w:hAnsi="Times New Roman" w:cs="Times New Roman"/>
              </w:rPr>
              <w:t xml:space="preserve">compound </w:t>
            </w:r>
            <w:r w:rsidRPr="005F11B1">
              <w:rPr>
                <w:rFonts w:ascii="Times New Roman" w:eastAsia="Times New Roman" w:hAnsi="Times New Roman" w:cs="Times New Roman"/>
              </w:rPr>
              <w:t>498.98 metres</w:t>
            </w:r>
            <w:r w:rsidR="00E1664C" w:rsidRPr="005F11B1">
              <w:rPr>
                <w:rFonts w:ascii="Times New Roman" w:eastAsia="Times New Roman" w:hAnsi="Times New Roman" w:cs="Times New Roman"/>
              </w:rPr>
              <w:t xml:space="preserve"> </w:t>
            </w:r>
            <w:r w:rsidRPr="005F11B1">
              <w:rPr>
                <w:rFonts w:ascii="Times New Roman" w:eastAsia="Times New Roman" w:hAnsi="Times New Roman" w:cs="Times New Roman"/>
              </w:rPr>
              <w:t>(Barbed</w:t>
            </w:r>
            <w:r w:rsidR="00AC4480" w:rsidRPr="005F11B1">
              <w:rPr>
                <w:rFonts w:ascii="Times New Roman" w:eastAsia="Times New Roman" w:hAnsi="Times New Roman" w:cs="Times New Roman"/>
              </w:rPr>
              <w:t xml:space="preserve"> wire, chain link, concrete pole</w:t>
            </w:r>
            <w:r w:rsidRPr="005F11B1">
              <w:rPr>
                <w:rFonts w:ascii="Times New Roman" w:eastAsia="Times New Roman" w:hAnsi="Times New Roman" w:cs="Times New Roman"/>
              </w:rPr>
              <w:t xml:space="preserve">s) and gate installation.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997,940.00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Udamayi primary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1,200,000.00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2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Karapul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1 storey building made up of 16 classrooms and office.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3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Nyandiwa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(2No.)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windows &amp; doors,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1,114,447.00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3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Pap Gori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windows &amp; doors, paving slabs and wall finishing, 2No. access ramp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0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Nyangoma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four (4No.) number classrooms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4,000,000.00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0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Kirindo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Renovation of four (4) number classrooms (Re-roofing, ring beam, floor re</w:t>
            </w:r>
            <w:r w:rsidR="00F3597A"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doors &amp; windows,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2,102,610.00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2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Mugane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of windows &amp; door,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20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Rapogi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windows &amp; doors,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9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Una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windows &amp;  doors, paving slabs and wall finishing, paving slabs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1,070,970.00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09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lastRenderedPageBreak/>
              <w:t xml:space="preserve">Mahola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fixing doors &amp; windows, paving slabs and wall finishing)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26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Nyasita primary school </w:t>
            </w:r>
          </w:p>
        </w:tc>
        <w:tc>
          <w:tcPr>
            <w:tcW w:w="5445" w:type="dxa"/>
            <w:shd w:val="clear" w:color="auto" w:fill="auto"/>
            <w:vAlign w:val="center"/>
            <w:hideMark/>
          </w:tcPr>
          <w:p w:rsidR="00DF661E" w:rsidRPr="005F11B1" w:rsidRDefault="00A90EC3"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three (3</w:t>
            </w:r>
            <w:r w:rsidR="00DF661E" w:rsidRPr="005F11B1">
              <w:rPr>
                <w:rFonts w:ascii="Times New Roman" w:eastAsia="Times New Roman" w:hAnsi="Times New Roman" w:cs="Times New Roman"/>
              </w:rPr>
              <w:t>) number classrooms (Re-roofing, ring beam, verranda extension, floor re</w:t>
            </w:r>
            <w:r w:rsidRPr="005F11B1">
              <w:rPr>
                <w:rFonts w:ascii="Times New Roman" w:eastAsia="Times New Roman" w:hAnsi="Times New Roman" w:cs="Times New Roman"/>
              </w:rPr>
              <w:t>-</w:t>
            </w:r>
            <w:r w:rsidR="00DF661E" w:rsidRPr="005F11B1">
              <w:rPr>
                <w:rFonts w:ascii="Times New Roman" w:eastAsia="Times New Roman" w:hAnsi="Times New Roman" w:cs="Times New Roman"/>
              </w:rPr>
              <w:t xml:space="preserve">screeding, fixing of doors &amp; windows, PVs and wall finishing, steel pillars, electrical installation)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1,325,970.00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99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Kabura primary school</w:t>
            </w:r>
          </w:p>
        </w:tc>
        <w:tc>
          <w:tcPr>
            <w:tcW w:w="5445" w:type="dxa"/>
            <w:shd w:val="clear" w:color="auto" w:fill="auto"/>
            <w:vAlign w:val="center"/>
            <w:hideMark/>
          </w:tcPr>
          <w:p w:rsidR="00DF661E" w:rsidRPr="005F11B1" w:rsidRDefault="00A90EC3"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three (3</w:t>
            </w:r>
            <w:r w:rsidR="00DF661E" w:rsidRPr="005F11B1">
              <w:rPr>
                <w:rFonts w:ascii="Times New Roman" w:eastAsia="Times New Roman" w:hAnsi="Times New Roman" w:cs="Times New Roman"/>
              </w:rPr>
              <w:t>) number classrooms (Re-roofing, ring beam, floor re</w:t>
            </w:r>
            <w:r w:rsidRPr="005F11B1">
              <w:rPr>
                <w:rFonts w:ascii="Times New Roman" w:eastAsia="Times New Roman" w:hAnsi="Times New Roman" w:cs="Times New Roman"/>
              </w:rPr>
              <w:t>-</w:t>
            </w:r>
            <w:r w:rsidR="00DF661E" w:rsidRPr="005F11B1">
              <w:rPr>
                <w:rFonts w:ascii="Times New Roman" w:eastAsia="Times New Roman" w:hAnsi="Times New Roman" w:cs="Times New Roman"/>
              </w:rPr>
              <w:t>screeding, fixing of  windows &amp; doors, paving slabs and wall finishing, 2No. access ramps</w:t>
            </w:r>
            <w:r w:rsidRPr="005F11B1">
              <w:rPr>
                <w:rFonts w:ascii="Times New Roman" w:eastAsia="Times New Roman" w:hAnsi="Times New Roman" w:cs="Times New Roman"/>
              </w:rPr>
              <w:t xml:space="preserve"> &amp; electrical installation</w:t>
            </w:r>
            <w:r w:rsidR="00DF661E" w:rsidRPr="005F11B1">
              <w:rPr>
                <w:rFonts w:ascii="Times New Roman" w:eastAsia="Times New Roman" w:hAnsi="Times New Roman" w:cs="Times New Roman"/>
              </w:rPr>
              <w:t xml:space="preserve">)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1,598,040.00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23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Misori K.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one (1No.) number classroom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94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Nyalaji primary school </w:t>
            </w:r>
          </w:p>
        </w:tc>
        <w:tc>
          <w:tcPr>
            <w:tcW w:w="5445" w:type="dxa"/>
            <w:shd w:val="clear" w:color="auto" w:fill="auto"/>
            <w:vAlign w:val="center"/>
            <w:hideMark/>
          </w:tcPr>
          <w:p w:rsidR="00DF661E" w:rsidRPr="005F11B1" w:rsidRDefault="00A90EC3"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three (3</w:t>
            </w:r>
            <w:r w:rsidR="00DF661E" w:rsidRPr="005F11B1">
              <w:rPr>
                <w:rFonts w:ascii="Times New Roman" w:eastAsia="Times New Roman" w:hAnsi="Times New Roman" w:cs="Times New Roman"/>
              </w:rPr>
              <w:t>) number classrooms ((Re-roofing, ring beam, floor re</w:t>
            </w:r>
            <w:r w:rsidRPr="005F11B1">
              <w:rPr>
                <w:rFonts w:ascii="Times New Roman" w:eastAsia="Times New Roman" w:hAnsi="Times New Roman" w:cs="Times New Roman"/>
              </w:rPr>
              <w:t>-</w:t>
            </w:r>
            <w:r w:rsidR="00DF661E" w:rsidRPr="005F11B1">
              <w:rPr>
                <w:rFonts w:ascii="Times New Roman" w:eastAsia="Times New Roman" w:hAnsi="Times New Roman" w:cs="Times New Roman"/>
              </w:rPr>
              <w:t>screeding, fixing windows &amp; doors, paving slabs and wall finishing</w:t>
            </w:r>
            <w:r w:rsidRPr="005F11B1">
              <w:rPr>
                <w:rFonts w:ascii="Times New Roman" w:eastAsia="Times New Roman" w:hAnsi="Times New Roman" w:cs="Times New Roman"/>
              </w:rPr>
              <w:t xml:space="preserve"> &amp; electrical installation</w:t>
            </w:r>
            <w:r w:rsidR="00DF661E" w:rsidRPr="005F11B1">
              <w:rPr>
                <w:rFonts w:ascii="Times New Roman" w:eastAsia="Times New Roman" w:hAnsi="Times New Roman" w:cs="Times New Roman"/>
              </w:rPr>
              <w:t xml:space="preserve">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1,343,010.00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9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Nyalwanga primary school </w:t>
            </w:r>
          </w:p>
        </w:tc>
        <w:tc>
          <w:tcPr>
            <w:tcW w:w="5445" w:type="dxa"/>
            <w:shd w:val="clear" w:color="auto" w:fill="auto"/>
            <w:vAlign w:val="center"/>
            <w:hideMark/>
          </w:tcPr>
          <w:p w:rsidR="00DF661E" w:rsidRPr="005F11B1" w:rsidRDefault="004E334C"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w:t>
            </w:r>
            <w:r w:rsidR="00DF661E" w:rsidRPr="005F11B1">
              <w:rPr>
                <w:rFonts w:ascii="Times New Roman" w:eastAsia="Times New Roman" w:hAnsi="Times New Roman" w:cs="Times New Roman"/>
              </w:rPr>
              <w:t>oofing, plastering,</w:t>
            </w:r>
            <w:r w:rsidR="004931C2" w:rsidRPr="005F11B1">
              <w:rPr>
                <w:rFonts w:ascii="Times New Roman" w:eastAsia="Times New Roman" w:hAnsi="Times New Roman" w:cs="Times New Roman"/>
              </w:rPr>
              <w:t xml:space="preserve"> painting and</w:t>
            </w:r>
            <w:r w:rsidR="00DF661E" w:rsidRPr="005F11B1">
              <w:rPr>
                <w:rFonts w:ascii="Times New Roman" w:eastAsia="Times New Roman" w:hAnsi="Times New Roman" w:cs="Times New Roman"/>
              </w:rPr>
              <w:t xml:space="preserve"> Installation of doors and window</w:t>
            </w:r>
            <w:r w:rsidR="004931C2" w:rsidRPr="005F11B1">
              <w:rPr>
                <w:rFonts w:ascii="Times New Roman" w:eastAsia="Times New Roman" w:hAnsi="Times New Roman" w:cs="Times New Roman"/>
              </w:rPr>
              <w:t>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917,640.00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118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Malomba primary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windows, door,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1,148,970.00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93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Uradi primary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two (2) number classrooms (Re-roofing, ring beam, floor re</w:t>
            </w:r>
            <w:r w:rsidR="00A90EC3" w:rsidRPr="005F11B1">
              <w:rPr>
                <w:rFonts w:ascii="Times New Roman" w:eastAsia="Times New Roman" w:hAnsi="Times New Roman" w:cs="Times New Roman"/>
              </w:rPr>
              <w:t>-</w:t>
            </w:r>
            <w:r w:rsidRPr="005F11B1">
              <w:rPr>
                <w:rFonts w:ascii="Times New Roman" w:eastAsia="Times New Roman" w:hAnsi="Times New Roman" w:cs="Times New Roman"/>
              </w:rPr>
              <w:t xml:space="preserve">screeding, windows, door, paving slabs and wall finishing )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1,113,440.00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5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SECONDARY SCHOOL PROJECTS</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w:t>
            </w:r>
          </w:p>
        </w:tc>
      </w:tr>
      <w:tr w:rsidR="00DF661E" w:rsidRPr="005F11B1" w:rsidTr="005F11B1">
        <w:trPr>
          <w:trHeight w:val="70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Hono secondary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Completion of 120 beds dormitory and 3door washrooms and 3 doors toilets plus verandah (Tiling)</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716,209.10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Ongoing </w:t>
            </w:r>
          </w:p>
        </w:tc>
      </w:tr>
      <w:tr w:rsidR="00DF661E" w:rsidRPr="005F11B1" w:rsidTr="005F11B1">
        <w:trPr>
          <w:trHeight w:val="55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Nyadhi Secondary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office administration block</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5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Gendro secondary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two (2No.) classrooms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Usula secondary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Construction of administration block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2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Kowet Secondary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single science laboratory block</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2,200,000.00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2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Dibuoro secondary school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Purchase of 33 seater school bus (Isuzu)</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5,400,000.00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Nduru secondary school</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one (1No.) classroom</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1,000,000.00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4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SECURITY PROJECTS</w:t>
            </w:r>
          </w:p>
        </w:tc>
        <w:tc>
          <w:tcPr>
            <w:tcW w:w="5445" w:type="dxa"/>
            <w:shd w:val="clear" w:color="auto" w:fill="auto"/>
            <w:vAlign w:val="center"/>
            <w:hideMark/>
          </w:tcPr>
          <w:p w:rsidR="00DF661E" w:rsidRPr="005F11B1" w:rsidRDefault="00DF661E" w:rsidP="00DE7AEE">
            <w:pPr>
              <w:spacing w:after="0" w:line="240" w:lineRule="auto"/>
              <w:jc w:val="both"/>
              <w:rPr>
                <w:rFonts w:ascii="Calibri" w:eastAsia="Times New Roman" w:hAnsi="Calibri" w:cs="Times New Roman"/>
              </w:rPr>
            </w:pPr>
            <w:r w:rsidRPr="005F11B1">
              <w:rPr>
                <w:rFonts w:ascii="Calibri" w:eastAsia="Times New Roman" w:hAnsi="Calibri" w:cs="Times New Roman"/>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lastRenderedPageBreak/>
              <w:t xml:space="preserve">Kochieng B Assistant Chief’s Office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Assistance Chief's Office</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1,191,590.00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New</w:t>
            </w:r>
          </w:p>
        </w:tc>
      </w:tr>
      <w:tr w:rsidR="00DF661E" w:rsidRPr="005F11B1" w:rsidTr="005F11B1">
        <w:trPr>
          <w:trHeight w:val="61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Kowet police post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Construction of administration block.</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1,800,000.00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540"/>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Bar Ogongo chief’s camp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Renovation of chief’s  office(Roofing painting fixing doors and windows)</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800,000.00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New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xml:space="preserve">OTHERS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NG-CDF office motor cycle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Purchase of 175cc Yamaha motor cycle.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500,000.00</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rPr>
            </w:pPr>
            <w:r w:rsidRPr="005F11B1">
              <w:rPr>
                <w:rFonts w:ascii="Times New Roman" w:eastAsia="Times New Roman" w:hAnsi="Times New Roman" w:cs="Times New Roman"/>
              </w:rPr>
              <w:t xml:space="preserve"> New  </w:t>
            </w:r>
          </w:p>
        </w:tc>
      </w:tr>
      <w:tr w:rsidR="00DF661E" w:rsidRPr="005F11B1" w:rsidTr="005F11B1">
        <w:trPr>
          <w:trHeight w:val="375"/>
        </w:trPr>
        <w:tc>
          <w:tcPr>
            <w:tcW w:w="262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5445"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c>
          <w:tcPr>
            <w:tcW w:w="174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137,367,724.14</w:t>
            </w:r>
          </w:p>
        </w:tc>
        <w:tc>
          <w:tcPr>
            <w:tcW w:w="1020" w:type="dxa"/>
            <w:shd w:val="clear" w:color="auto" w:fill="auto"/>
            <w:vAlign w:val="center"/>
            <w:hideMark/>
          </w:tcPr>
          <w:p w:rsidR="00DF661E" w:rsidRPr="005F11B1" w:rsidRDefault="00DF661E" w:rsidP="00DE7AEE">
            <w:pPr>
              <w:spacing w:after="0" w:line="240" w:lineRule="auto"/>
              <w:jc w:val="both"/>
              <w:rPr>
                <w:rFonts w:ascii="Times New Roman" w:eastAsia="Times New Roman" w:hAnsi="Times New Roman" w:cs="Times New Roman"/>
                <w:b/>
                <w:bCs/>
              </w:rPr>
            </w:pPr>
            <w:r w:rsidRPr="005F11B1">
              <w:rPr>
                <w:rFonts w:ascii="Times New Roman" w:eastAsia="Times New Roman" w:hAnsi="Times New Roman" w:cs="Times New Roman"/>
                <w:b/>
                <w:bCs/>
              </w:rPr>
              <w:t> </w:t>
            </w:r>
          </w:p>
        </w:tc>
      </w:tr>
    </w:tbl>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b/>
          <w:sz w:val="24"/>
          <w:szCs w:val="24"/>
        </w:rPr>
        <w:t>NB</w:t>
      </w:r>
      <w:r w:rsidRPr="005F11B1">
        <w:rPr>
          <w:rFonts w:ascii="Times New Roman" w:hAnsi="Times New Roman" w:cs="Times New Roman"/>
          <w:sz w:val="24"/>
          <w:szCs w:val="24"/>
        </w:rPr>
        <w:t>.</w:t>
      </w:r>
    </w:p>
    <w:p w:rsidR="00DF661E" w:rsidRPr="005F11B1" w:rsidRDefault="00DF661E" w:rsidP="00DE7AEE">
      <w:pPr>
        <w:pStyle w:val="NoSpacing"/>
        <w:numPr>
          <w:ilvl w:val="0"/>
          <w:numId w:val="10"/>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FAM advised members that for the purchase of school bus for Dibuoro secondary school the committee should agree to allocate enough funds to fully purchase the bus.</w:t>
      </w:r>
    </w:p>
    <w:p w:rsidR="00DF661E" w:rsidRPr="005F11B1" w:rsidRDefault="00DF661E" w:rsidP="00DE7AEE">
      <w:pPr>
        <w:pStyle w:val="NoSpacing"/>
        <w:numPr>
          <w:ilvl w:val="0"/>
          <w:numId w:val="10"/>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He (FAM) went further and explained to members about the Flagship projects which are to be done in all the wards according to the CDFC Circular, therefore the proposed project at Karapul Primary School is in order as per the NGCDF Circular.</w:t>
      </w:r>
    </w:p>
    <w:p w:rsidR="00DF661E" w:rsidRPr="005F11B1" w:rsidRDefault="00DF661E" w:rsidP="00DE7AEE">
      <w:pPr>
        <w:pStyle w:val="NoSpacing"/>
        <w:numPr>
          <w:ilvl w:val="0"/>
          <w:numId w:val="10"/>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FAM advised members that there should be an oversight committee comprising of four (4) people and the Chairman should be the Area Member of Parliament. The oversight committee is to be facilitated from the Administration vote head (1% of administration budget).</w:t>
      </w:r>
    </w:p>
    <w:p w:rsidR="00DF661E" w:rsidRPr="005F11B1" w:rsidRDefault="00DF661E" w:rsidP="00DE7AEE">
      <w:pPr>
        <w:pStyle w:val="NoSpacing"/>
        <w:numPr>
          <w:ilvl w:val="0"/>
          <w:numId w:val="10"/>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Members agreed that there is need to get qualitative contractors to do a good job on NGCDF projects. The Committee agreed that the group of contractors given the </w:t>
      </w:r>
      <w:r w:rsidR="00F10D07" w:rsidRPr="005F11B1">
        <w:rPr>
          <w:rFonts w:ascii="Times New Roman" w:hAnsi="Times New Roman" w:cs="Times New Roman"/>
          <w:sz w:val="24"/>
          <w:szCs w:val="24"/>
        </w:rPr>
        <w:t>NG</w:t>
      </w:r>
      <w:r w:rsidRPr="005F11B1">
        <w:rPr>
          <w:rFonts w:ascii="Times New Roman" w:hAnsi="Times New Roman" w:cs="Times New Roman"/>
          <w:sz w:val="24"/>
          <w:szCs w:val="24"/>
        </w:rPr>
        <w:t xml:space="preserve">CDF work are not competent enough to do the work as per the standards from the public works. The </w:t>
      </w:r>
      <w:r w:rsidR="00F10D07" w:rsidRPr="005F11B1">
        <w:rPr>
          <w:rFonts w:ascii="Times New Roman" w:hAnsi="Times New Roman" w:cs="Times New Roman"/>
          <w:sz w:val="24"/>
          <w:szCs w:val="24"/>
        </w:rPr>
        <w:t>committee therefore</w:t>
      </w:r>
      <w:r w:rsidRPr="005F11B1">
        <w:rPr>
          <w:rFonts w:ascii="Times New Roman" w:hAnsi="Times New Roman" w:cs="Times New Roman"/>
          <w:sz w:val="24"/>
          <w:szCs w:val="24"/>
        </w:rPr>
        <w:t xml:space="preserve"> agreed to look for competent and more qualified contractors for the fy 2019/2020.</w:t>
      </w:r>
    </w:p>
    <w:p w:rsidR="00DF661E" w:rsidRPr="005F11B1" w:rsidRDefault="00DF661E" w:rsidP="00DE7AEE">
      <w:pPr>
        <w:pStyle w:val="NoSpacing"/>
        <w:numPr>
          <w:ilvl w:val="0"/>
          <w:numId w:val="10"/>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On monitoring and Evaluation, the Chairman explained to members the importance of the vehicle and the motorbike so that the clerk of works is given easy time to monitor all the projects across the constituency. He therefore opted for a double Cabin worth 5M and a Motorbike (YAMAHA) of Kshs.500, 000 for easy movement.</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b/>
          <w:sz w:val="24"/>
          <w:szCs w:val="24"/>
          <w:u w:val="single"/>
        </w:rPr>
        <w:t>MIN/AUNGCDF:4/10/2019(IV): ALEGO USONGA NG-CDF STRATEGIC PLAN</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Fund Manager informed the Committee that as per the circular for submission of </w:t>
      </w:r>
      <w:proofErr w:type="gramStart"/>
      <w:r w:rsidRPr="005F11B1">
        <w:rPr>
          <w:rFonts w:ascii="Times New Roman" w:hAnsi="Times New Roman" w:cs="Times New Roman"/>
          <w:sz w:val="24"/>
          <w:szCs w:val="24"/>
        </w:rPr>
        <w:t>fy</w:t>
      </w:r>
      <w:proofErr w:type="gramEnd"/>
      <w:r w:rsidRPr="005F11B1">
        <w:rPr>
          <w:rFonts w:ascii="Times New Roman" w:hAnsi="Times New Roman" w:cs="Times New Roman"/>
          <w:sz w:val="24"/>
          <w:szCs w:val="24"/>
        </w:rPr>
        <w:t xml:space="preserve"> 2019/20 proposals, it’s a requirement that all constituencies are expected to have (5) five year strategic plan for the period 2018-2022. </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Chairman informed the committee that the Alego Usonga NGCDFC has its own strategic plan for the said period and that while allocating funds to various projects, they should consider the use Alego Usonga NGCDF strategic plan with the aim of achieving its plans and vision 2030.</w:t>
      </w:r>
    </w:p>
    <w:p w:rsidR="00DF661E" w:rsidRPr="005F11B1" w:rsidRDefault="00DF661E" w:rsidP="00DE7AEE">
      <w:pPr>
        <w:pStyle w:val="NoSpacing"/>
        <w:spacing w:before="240" w:after="240"/>
        <w:jc w:val="both"/>
        <w:rPr>
          <w:rFonts w:ascii="Times New Roman" w:hAnsi="Times New Roman" w:cs="Times New Roman"/>
          <w:sz w:val="24"/>
          <w:szCs w:val="24"/>
          <w:u w:val="single"/>
        </w:rPr>
      </w:pPr>
      <w:r w:rsidRPr="005F11B1">
        <w:rPr>
          <w:rFonts w:ascii="Times New Roman" w:hAnsi="Times New Roman" w:cs="Times New Roman"/>
          <w:b/>
          <w:sz w:val="24"/>
          <w:szCs w:val="24"/>
          <w:u w:val="single"/>
        </w:rPr>
        <w:t>MIN/AUNGCDF:4/10/2019(VI): NG-CDF COMMITTEE APPROVALS</w:t>
      </w:r>
      <w:r w:rsidRPr="005F11B1">
        <w:rPr>
          <w:rFonts w:ascii="Times New Roman" w:hAnsi="Times New Roman" w:cs="Times New Roman"/>
          <w:sz w:val="24"/>
          <w:szCs w:val="24"/>
        </w:rPr>
        <w:t>.</w:t>
      </w:r>
    </w:p>
    <w:p w:rsidR="00DF661E" w:rsidRPr="005F11B1" w:rsidRDefault="00DF661E" w:rsidP="00DE7AEE">
      <w:pPr>
        <w:pStyle w:val="ListParagraph"/>
        <w:numPr>
          <w:ilvl w:val="0"/>
          <w:numId w:val="4"/>
        </w:numPr>
        <w:spacing w:before="240" w:line="240" w:lineRule="auto"/>
        <w:jc w:val="both"/>
        <w:rPr>
          <w:rFonts w:ascii="Times New Roman" w:hAnsi="Times New Roman"/>
          <w:b/>
          <w:sz w:val="24"/>
          <w:szCs w:val="24"/>
          <w:u w:val="single"/>
        </w:rPr>
      </w:pPr>
      <w:r w:rsidRPr="005F11B1">
        <w:rPr>
          <w:rFonts w:ascii="Times New Roman" w:hAnsi="Times New Roman"/>
          <w:b/>
          <w:sz w:val="24"/>
          <w:szCs w:val="24"/>
          <w:u w:val="single"/>
        </w:rPr>
        <w:t xml:space="preserve">Approval of funding of the NG-CDF On-going Projects </w:t>
      </w:r>
    </w:p>
    <w:p w:rsidR="00DF661E" w:rsidRPr="005F11B1" w:rsidRDefault="00DF661E" w:rsidP="00DE7AEE">
      <w:pPr>
        <w:spacing w:before="240" w:line="240" w:lineRule="auto"/>
        <w:jc w:val="both"/>
        <w:rPr>
          <w:rFonts w:ascii="Times New Roman" w:hAnsi="Times New Roman" w:cs="Times New Roman"/>
          <w:sz w:val="24"/>
          <w:szCs w:val="24"/>
        </w:rPr>
      </w:pPr>
      <w:r w:rsidRPr="005F11B1">
        <w:rPr>
          <w:rFonts w:ascii="Times New Roman" w:hAnsi="Times New Roman" w:cs="Times New Roman"/>
          <w:sz w:val="24"/>
          <w:szCs w:val="24"/>
        </w:rPr>
        <w:t>The Chairman requested the members on their opinion on the On-going projects and after lengthy deliberations members approved funding of the ongoing projects as follows.</w:t>
      </w:r>
    </w:p>
    <w:tbl>
      <w:tblPr>
        <w:tblStyle w:val="TableGrid"/>
        <w:tblW w:w="9738" w:type="dxa"/>
        <w:tblLook w:val="04A0" w:firstRow="1" w:lastRow="0" w:firstColumn="1" w:lastColumn="0" w:noHBand="0" w:noVBand="1"/>
      </w:tblPr>
      <w:tblGrid>
        <w:gridCol w:w="828"/>
        <w:gridCol w:w="2610"/>
        <w:gridCol w:w="4590"/>
        <w:gridCol w:w="1710"/>
      </w:tblGrid>
      <w:tr w:rsidR="00DF661E" w:rsidRPr="005F11B1" w:rsidTr="00AC4480">
        <w:tc>
          <w:tcPr>
            <w:tcW w:w="828"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lastRenderedPageBreak/>
              <w:t xml:space="preserve">No. </w:t>
            </w:r>
          </w:p>
        </w:tc>
        <w:tc>
          <w:tcPr>
            <w:tcW w:w="2610"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 xml:space="preserve">Project Name </w:t>
            </w:r>
          </w:p>
        </w:tc>
        <w:tc>
          <w:tcPr>
            <w:tcW w:w="4590"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 xml:space="preserve">Activity </w:t>
            </w:r>
          </w:p>
        </w:tc>
        <w:tc>
          <w:tcPr>
            <w:tcW w:w="1710"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Balance (Kshs)</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Sirinde  Primary School </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Renovation of 2No.classrooms/Office</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650,000.00</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2</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Nyalgunga Primary School</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Fencing of the School compound</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200,000.00</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3</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Hono Secondary School </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Construction of A dormitory block</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617,421.60</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4</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Manyala Primary School </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Construction of Administration block</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1,300,000.00</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5</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Rakuom Primary School </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Construction of Administration block</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700,000.00</w:t>
            </w:r>
          </w:p>
        </w:tc>
      </w:tr>
      <w:tr w:rsidR="00DF661E" w:rsidRPr="005F11B1" w:rsidTr="00AC4480">
        <w:tc>
          <w:tcPr>
            <w:tcW w:w="828"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6</w:t>
            </w:r>
          </w:p>
        </w:tc>
        <w:tc>
          <w:tcPr>
            <w:tcW w:w="26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Ndai Primary School</w:t>
            </w:r>
          </w:p>
        </w:tc>
        <w:tc>
          <w:tcPr>
            <w:tcW w:w="459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Construction of 1No.classroom  &amp; stable ground</w:t>
            </w:r>
          </w:p>
        </w:tc>
        <w:tc>
          <w:tcPr>
            <w:tcW w:w="1710" w:type="dxa"/>
          </w:tcPr>
          <w:p w:rsidR="00DF661E" w:rsidRPr="005F11B1" w:rsidRDefault="00DF661E" w:rsidP="00DE7AEE">
            <w:pPr>
              <w:pStyle w:val="NoSpacing"/>
              <w:jc w:val="both"/>
              <w:rPr>
                <w:rFonts w:ascii="Times New Roman" w:hAnsi="Times New Roman"/>
                <w:sz w:val="24"/>
                <w:szCs w:val="24"/>
              </w:rPr>
            </w:pPr>
            <w:r w:rsidRPr="005F11B1">
              <w:rPr>
                <w:rFonts w:ascii="Times New Roman" w:hAnsi="Times New Roman"/>
                <w:sz w:val="24"/>
                <w:szCs w:val="24"/>
              </w:rPr>
              <w:t xml:space="preserve">    200,000.00</w:t>
            </w:r>
          </w:p>
        </w:tc>
      </w:tr>
      <w:tr w:rsidR="00DF661E" w:rsidRPr="005F11B1" w:rsidTr="00AC4480">
        <w:tc>
          <w:tcPr>
            <w:tcW w:w="8028" w:type="dxa"/>
            <w:gridSpan w:val="3"/>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TOTAL</w:t>
            </w:r>
          </w:p>
        </w:tc>
        <w:tc>
          <w:tcPr>
            <w:tcW w:w="1710" w:type="dxa"/>
          </w:tcPr>
          <w:p w:rsidR="00DF661E" w:rsidRPr="005F11B1" w:rsidRDefault="00DF661E" w:rsidP="00DE7AEE">
            <w:pPr>
              <w:pStyle w:val="NoSpacing"/>
              <w:jc w:val="both"/>
              <w:rPr>
                <w:rFonts w:ascii="Times New Roman" w:hAnsi="Times New Roman"/>
                <w:b/>
                <w:sz w:val="24"/>
                <w:szCs w:val="24"/>
              </w:rPr>
            </w:pPr>
            <w:r w:rsidRPr="005F11B1">
              <w:rPr>
                <w:rFonts w:ascii="Times New Roman" w:hAnsi="Times New Roman"/>
                <w:b/>
                <w:sz w:val="24"/>
                <w:szCs w:val="24"/>
              </w:rPr>
              <w:t xml:space="preserve"> 3,667,421.60</w:t>
            </w:r>
          </w:p>
        </w:tc>
      </w:tr>
    </w:tbl>
    <w:p w:rsidR="00DF661E" w:rsidRPr="005F11B1" w:rsidRDefault="00DF661E" w:rsidP="00DE7AEE">
      <w:pPr>
        <w:pStyle w:val="ListParagraph"/>
        <w:spacing w:before="240" w:line="240" w:lineRule="auto"/>
        <w:ind w:left="0"/>
        <w:jc w:val="both"/>
        <w:rPr>
          <w:rFonts w:ascii="Times New Roman" w:hAnsi="Times New Roman"/>
          <w:sz w:val="24"/>
          <w:szCs w:val="24"/>
        </w:rPr>
      </w:pPr>
      <w:r w:rsidRPr="005F11B1">
        <w:rPr>
          <w:rFonts w:ascii="Times New Roman" w:hAnsi="Times New Roman"/>
          <w:sz w:val="24"/>
          <w:szCs w:val="24"/>
        </w:rPr>
        <w:t xml:space="preserve">On the same note, the Chairman took members through one of the flagship project to be implemented at Karapul primary school. After a lengthy discussion and deliberations the committee agreed to make Karapul Primary school project a resource centre so that it can benefit the whole Constituency. </w:t>
      </w:r>
    </w:p>
    <w:p w:rsidR="00DF661E" w:rsidRPr="005F11B1" w:rsidRDefault="00DF661E" w:rsidP="00DE7AEE">
      <w:pPr>
        <w:pStyle w:val="NoSpacing"/>
        <w:numPr>
          <w:ilvl w:val="0"/>
          <w:numId w:val="4"/>
        </w:numPr>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Payment for Pending Office Bills</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After lengthy deliberations, the committee went further and approved the following payments.</w:t>
      </w:r>
    </w:p>
    <w:p w:rsidR="00DF661E" w:rsidRPr="005F11B1" w:rsidRDefault="00DF661E" w:rsidP="00DE7AEE">
      <w:pPr>
        <w:pStyle w:val="NoSpacing"/>
        <w:numPr>
          <w:ilvl w:val="0"/>
          <w:numId w:val="7"/>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Rent arrears for former CDF office before CDFC moved to their own office Kshs. 69,600, renovations undertaken Kshs. 119,800 all totaling to Kshs. 189,400.</w:t>
      </w:r>
    </w:p>
    <w:p w:rsidR="00DF661E" w:rsidRPr="005F11B1" w:rsidRDefault="00DF661E" w:rsidP="00DE7AEE">
      <w:pPr>
        <w:pStyle w:val="NoSpacing"/>
        <w:numPr>
          <w:ilvl w:val="0"/>
          <w:numId w:val="7"/>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 White house hotel for supply of both breakfast and lunch to committee members during vetting exercise–Ksh.51, 800. The supplier to provide the hotel profile for submission to District Treasury.</w:t>
      </w:r>
    </w:p>
    <w:p w:rsidR="00DF661E" w:rsidRPr="005F11B1" w:rsidRDefault="00DF661E" w:rsidP="00DE7AEE">
      <w:pPr>
        <w:pStyle w:val="NoSpacing"/>
        <w:numPr>
          <w:ilvl w:val="0"/>
          <w:numId w:val="7"/>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 Kombiro Geduworks for repair of 21 Office chairs-Ksh.16, 200.</w:t>
      </w:r>
    </w:p>
    <w:p w:rsidR="00DF661E" w:rsidRPr="005F11B1" w:rsidRDefault="00DF661E" w:rsidP="00DE7AEE">
      <w:pPr>
        <w:pStyle w:val="NoSpacing"/>
        <w:numPr>
          <w:ilvl w:val="0"/>
          <w:numId w:val="7"/>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 xml:space="preserve"> Britcom (K) Ltd for the general service and maintenance carried out on the Office Machines (Photocopy Machine and HP 2055 Printer) amounting to Ksh.70</w:t>
      </w:r>
      <w:proofErr w:type="gramStart"/>
      <w:r w:rsidRPr="005F11B1">
        <w:rPr>
          <w:rFonts w:ascii="Times New Roman" w:hAnsi="Times New Roman" w:cs="Times New Roman"/>
          <w:sz w:val="24"/>
          <w:szCs w:val="24"/>
        </w:rPr>
        <w:t>,000</w:t>
      </w:r>
      <w:proofErr w:type="gramEnd"/>
      <w:r w:rsidRPr="005F11B1">
        <w:rPr>
          <w:rFonts w:ascii="Times New Roman" w:hAnsi="Times New Roman" w:cs="Times New Roman"/>
          <w:sz w:val="24"/>
          <w:szCs w:val="24"/>
        </w:rPr>
        <w:t>.</w:t>
      </w:r>
    </w:p>
    <w:p w:rsidR="00DF661E" w:rsidRPr="005F11B1" w:rsidRDefault="00DF661E" w:rsidP="00DE7AEE">
      <w:pPr>
        <w:pStyle w:val="NoSpacing"/>
        <w:numPr>
          <w:ilvl w:val="0"/>
          <w:numId w:val="4"/>
        </w:numPr>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Sports</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sz w:val="24"/>
          <w:szCs w:val="24"/>
        </w:rPr>
        <w:t>The Chairman informed the committee that the supply of Sports equipments and Games kits for Alego Usonga Constituency sports tournament was complete. He also informed the members that there was an invoice and delivery notes from the supplier at the office requesting for payment. The committee discussed about the payments and agreed to release Kshs.3</w:t>
      </w:r>
      <w:proofErr w:type="gramStart"/>
      <w:r w:rsidRPr="005F11B1">
        <w:rPr>
          <w:rFonts w:ascii="Times New Roman" w:hAnsi="Times New Roman" w:cs="Times New Roman"/>
          <w:sz w:val="24"/>
          <w:szCs w:val="24"/>
        </w:rPr>
        <w:t>,024,800</w:t>
      </w:r>
      <w:proofErr w:type="gramEnd"/>
      <w:r w:rsidRPr="005F11B1">
        <w:rPr>
          <w:rFonts w:ascii="Times New Roman" w:hAnsi="Times New Roman" w:cs="Times New Roman"/>
          <w:sz w:val="24"/>
          <w:szCs w:val="24"/>
        </w:rPr>
        <w:t xml:space="preserve"> to Elite &amp; Posh Ltd P.O Box 46937-00100,Nairobi.</w:t>
      </w: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MIN/AUNGCDF</w:t>
      </w:r>
      <w:proofErr w:type="gramStart"/>
      <w:r w:rsidRPr="005F11B1">
        <w:rPr>
          <w:rFonts w:ascii="Times New Roman" w:hAnsi="Times New Roman" w:cs="Times New Roman"/>
          <w:b/>
          <w:sz w:val="24"/>
          <w:szCs w:val="24"/>
          <w:u w:val="single"/>
        </w:rPr>
        <w:t>:4</w:t>
      </w:r>
      <w:proofErr w:type="gramEnd"/>
      <w:r w:rsidRPr="005F11B1">
        <w:rPr>
          <w:rFonts w:ascii="Times New Roman" w:hAnsi="Times New Roman" w:cs="Times New Roman"/>
          <w:b/>
          <w:sz w:val="24"/>
          <w:szCs w:val="24"/>
          <w:u w:val="single"/>
        </w:rPr>
        <w:t>/10/2019(VII):: A.O.B.</w:t>
      </w:r>
    </w:p>
    <w:p w:rsidR="00DF661E" w:rsidRPr="005F11B1" w:rsidRDefault="00DF661E" w:rsidP="00DE7AEE">
      <w:pPr>
        <w:pStyle w:val="NoSpacing"/>
        <w:numPr>
          <w:ilvl w:val="0"/>
          <w:numId w:val="6"/>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committee agreed to cancel and replace all Bursary cheques which have not been collected for payment and have become stale.</w:t>
      </w:r>
    </w:p>
    <w:p w:rsidR="00DE7AEE" w:rsidRPr="00EC2D02" w:rsidRDefault="00DF661E" w:rsidP="00DE7AEE">
      <w:pPr>
        <w:pStyle w:val="NoSpacing"/>
        <w:numPr>
          <w:ilvl w:val="0"/>
          <w:numId w:val="6"/>
        </w:numPr>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 committee also discussed on Payment of contracted persons who were given the mandate to type bursary list for FY 17/18. It was not clear on how the contracted persons were given the mandate and how they came up with agreement for the exercise. The committee went further and gave Mr. Oriwa and Mr. Komala the task to go and get more clarity on the issue.</w:t>
      </w:r>
      <w:bookmarkStart w:id="0" w:name="_GoBack"/>
      <w:bookmarkEnd w:id="0"/>
    </w:p>
    <w:p w:rsidR="00DE7AEE" w:rsidRPr="005F11B1" w:rsidRDefault="00DE7AEE" w:rsidP="00DE7AEE">
      <w:pPr>
        <w:pStyle w:val="NoSpacing"/>
        <w:spacing w:before="240" w:after="240"/>
        <w:jc w:val="both"/>
        <w:rPr>
          <w:rFonts w:ascii="Times New Roman" w:hAnsi="Times New Roman" w:cs="Times New Roman"/>
          <w:b/>
          <w:sz w:val="24"/>
          <w:szCs w:val="24"/>
          <w:u w:val="single"/>
        </w:rPr>
      </w:pPr>
    </w:p>
    <w:p w:rsidR="00DF661E" w:rsidRPr="005F11B1" w:rsidRDefault="00DF661E" w:rsidP="00DE7AEE">
      <w:pPr>
        <w:pStyle w:val="NoSpacing"/>
        <w:spacing w:before="240" w:after="240"/>
        <w:jc w:val="both"/>
        <w:rPr>
          <w:rFonts w:ascii="Times New Roman" w:hAnsi="Times New Roman" w:cs="Times New Roman"/>
          <w:b/>
          <w:sz w:val="24"/>
          <w:szCs w:val="24"/>
          <w:u w:val="single"/>
        </w:rPr>
      </w:pPr>
      <w:r w:rsidRPr="005F11B1">
        <w:rPr>
          <w:rFonts w:ascii="Times New Roman" w:hAnsi="Times New Roman" w:cs="Times New Roman"/>
          <w:b/>
          <w:sz w:val="24"/>
          <w:szCs w:val="24"/>
          <w:u w:val="single"/>
        </w:rPr>
        <w:t>MIN/AUNGCDF</w:t>
      </w:r>
      <w:proofErr w:type="gramStart"/>
      <w:r w:rsidRPr="005F11B1">
        <w:rPr>
          <w:rFonts w:ascii="Times New Roman" w:hAnsi="Times New Roman" w:cs="Times New Roman"/>
          <w:b/>
          <w:sz w:val="24"/>
          <w:szCs w:val="24"/>
          <w:u w:val="single"/>
        </w:rPr>
        <w:t>:4</w:t>
      </w:r>
      <w:proofErr w:type="gramEnd"/>
      <w:r w:rsidRPr="005F11B1">
        <w:rPr>
          <w:rFonts w:ascii="Times New Roman" w:hAnsi="Times New Roman" w:cs="Times New Roman"/>
          <w:b/>
          <w:sz w:val="24"/>
          <w:szCs w:val="24"/>
          <w:u w:val="single"/>
        </w:rPr>
        <w:t>/10/2019(VIII): ADJOURNMENT</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There being no other business the meeting ended with a word of prayer from Caren Adhiambo</w:t>
      </w:r>
    </w:p>
    <w:p w:rsidR="00DF661E" w:rsidRPr="005F11B1" w:rsidRDefault="00DF661E" w:rsidP="00DE7AEE">
      <w:pPr>
        <w:pStyle w:val="NoSpacing"/>
        <w:spacing w:before="240" w:after="240"/>
        <w:jc w:val="both"/>
        <w:rPr>
          <w:rFonts w:ascii="Times New Roman" w:hAnsi="Times New Roman" w:cs="Times New Roman"/>
          <w:sz w:val="24"/>
          <w:szCs w:val="24"/>
        </w:rPr>
      </w:pPr>
      <w:r w:rsidRPr="005F11B1">
        <w:rPr>
          <w:rFonts w:ascii="Times New Roman" w:hAnsi="Times New Roman" w:cs="Times New Roman"/>
          <w:sz w:val="24"/>
          <w:szCs w:val="24"/>
        </w:rPr>
        <w:t>at 1.00pm.</w:t>
      </w:r>
    </w:p>
    <w:p w:rsidR="00DF661E" w:rsidRPr="005F11B1" w:rsidRDefault="00DF661E" w:rsidP="00DE7AEE">
      <w:pPr>
        <w:pStyle w:val="NoSpacing"/>
        <w:spacing w:before="240" w:after="240"/>
        <w:jc w:val="both"/>
        <w:rPr>
          <w:rFonts w:ascii="Times New Roman" w:hAnsi="Times New Roman" w:cs="Times New Roman"/>
          <w:b/>
          <w:sz w:val="24"/>
          <w:szCs w:val="24"/>
        </w:rPr>
      </w:pPr>
      <w:r w:rsidRPr="005F11B1">
        <w:rPr>
          <w:rFonts w:ascii="Times New Roman" w:hAnsi="Times New Roman" w:cs="Times New Roman"/>
          <w:b/>
          <w:sz w:val="24"/>
          <w:szCs w:val="24"/>
        </w:rPr>
        <w:t>Certified as true recordings by:</w:t>
      </w:r>
    </w:p>
    <w:p w:rsidR="00DF661E" w:rsidRPr="005F11B1" w:rsidRDefault="00DF661E" w:rsidP="00DE7AEE">
      <w:pPr>
        <w:pStyle w:val="NoSpacing"/>
        <w:spacing w:before="240" w:after="240"/>
        <w:ind w:firstLine="720"/>
        <w:jc w:val="both"/>
        <w:rPr>
          <w:rFonts w:ascii="Times New Roman" w:hAnsi="Times New Roman" w:cs="Times New Roman"/>
          <w:b/>
          <w:sz w:val="24"/>
          <w:szCs w:val="24"/>
        </w:rPr>
      </w:pPr>
    </w:p>
    <w:p w:rsidR="00DF661E" w:rsidRPr="005F11B1" w:rsidRDefault="00DF661E" w:rsidP="00DE7AEE">
      <w:pPr>
        <w:pStyle w:val="NoSpacing"/>
        <w:spacing w:before="240" w:after="240"/>
        <w:jc w:val="both"/>
        <w:rPr>
          <w:rFonts w:ascii="Times New Roman" w:hAnsi="Times New Roman" w:cs="Times New Roman"/>
          <w:b/>
          <w:sz w:val="24"/>
          <w:szCs w:val="24"/>
        </w:rPr>
      </w:pPr>
      <w:r w:rsidRPr="005F11B1">
        <w:rPr>
          <w:rFonts w:ascii="Times New Roman" w:hAnsi="Times New Roman" w:cs="Times New Roman"/>
          <w:b/>
          <w:sz w:val="24"/>
          <w:szCs w:val="24"/>
        </w:rPr>
        <w:t xml:space="preserve">Sign………………………………………..                    </w:t>
      </w:r>
      <w:r w:rsidR="00CD3682">
        <w:rPr>
          <w:rFonts w:ascii="Times New Roman" w:hAnsi="Times New Roman" w:cs="Times New Roman"/>
          <w:b/>
          <w:sz w:val="24"/>
          <w:szCs w:val="24"/>
        </w:rPr>
        <w:tab/>
      </w:r>
      <w:r w:rsidR="00CD3682">
        <w:rPr>
          <w:rFonts w:ascii="Times New Roman" w:hAnsi="Times New Roman" w:cs="Times New Roman"/>
          <w:b/>
          <w:sz w:val="24"/>
          <w:szCs w:val="24"/>
        </w:rPr>
        <w:tab/>
      </w:r>
      <w:r w:rsidRPr="005F11B1">
        <w:rPr>
          <w:rFonts w:ascii="Times New Roman" w:hAnsi="Times New Roman" w:cs="Times New Roman"/>
          <w:b/>
          <w:sz w:val="24"/>
          <w:szCs w:val="24"/>
        </w:rPr>
        <w:t>Date</w:t>
      </w:r>
      <w:proofErr w:type="gramStart"/>
      <w:r w:rsidRPr="005F11B1">
        <w:rPr>
          <w:rFonts w:ascii="Times New Roman" w:hAnsi="Times New Roman" w:cs="Times New Roman"/>
          <w:b/>
          <w:sz w:val="24"/>
          <w:szCs w:val="24"/>
        </w:rPr>
        <w:t>:……………………………….</w:t>
      </w:r>
      <w:proofErr w:type="gramEnd"/>
      <w:r w:rsidRPr="005F11B1">
        <w:rPr>
          <w:rFonts w:ascii="Times New Roman" w:hAnsi="Times New Roman" w:cs="Times New Roman"/>
          <w:b/>
          <w:sz w:val="24"/>
          <w:szCs w:val="24"/>
        </w:rPr>
        <w:t xml:space="preserve">                                     </w:t>
      </w:r>
    </w:p>
    <w:p w:rsidR="00DF661E" w:rsidRPr="005F11B1" w:rsidRDefault="00DF661E" w:rsidP="00DE7AEE">
      <w:pPr>
        <w:pStyle w:val="NoSpacing"/>
        <w:spacing w:before="240" w:after="240"/>
        <w:jc w:val="both"/>
        <w:rPr>
          <w:rFonts w:ascii="Times New Roman" w:hAnsi="Times New Roman" w:cs="Times New Roman"/>
          <w:b/>
          <w:sz w:val="24"/>
          <w:szCs w:val="24"/>
        </w:rPr>
      </w:pPr>
      <w:r w:rsidRPr="005F11B1">
        <w:rPr>
          <w:rFonts w:ascii="Times New Roman" w:hAnsi="Times New Roman" w:cs="Times New Roman"/>
          <w:b/>
          <w:sz w:val="24"/>
          <w:szCs w:val="24"/>
        </w:rPr>
        <w:t xml:space="preserve">Chairman NG-CDFC AlegoUsonga                                      </w:t>
      </w:r>
    </w:p>
    <w:p w:rsidR="00DF661E" w:rsidRPr="005F11B1" w:rsidRDefault="00DF661E" w:rsidP="00DE7AEE">
      <w:pPr>
        <w:pStyle w:val="NoSpacing"/>
        <w:spacing w:before="240" w:after="240"/>
        <w:jc w:val="both"/>
        <w:rPr>
          <w:rFonts w:ascii="Times New Roman" w:hAnsi="Times New Roman" w:cs="Times New Roman"/>
          <w:b/>
          <w:sz w:val="24"/>
          <w:szCs w:val="24"/>
        </w:rPr>
      </w:pPr>
    </w:p>
    <w:p w:rsidR="00DF661E" w:rsidRPr="005F11B1" w:rsidRDefault="00DF661E" w:rsidP="00DE7AEE">
      <w:pPr>
        <w:pStyle w:val="NoSpacing"/>
        <w:spacing w:before="240" w:after="240"/>
        <w:jc w:val="both"/>
      </w:pPr>
      <w:r w:rsidRPr="005F11B1">
        <w:rPr>
          <w:rFonts w:ascii="Times New Roman" w:hAnsi="Times New Roman" w:cs="Times New Roman"/>
          <w:b/>
          <w:sz w:val="24"/>
          <w:szCs w:val="24"/>
        </w:rPr>
        <w:t>Sign………………………………………                     Date</w:t>
      </w:r>
      <w:proofErr w:type="gramStart"/>
      <w:r w:rsidRPr="005F11B1">
        <w:rPr>
          <w:rFonts w:ascii="Times New Roman" w:hAnsi="Times New Roman" w:cs="Times New Roman"/>
          <w:b/>
          <w:sz w:val="24"/>
          <w:szCs w:val="24"/>
        </w:rPr>
        <w:t>:…………………………………</w:t>
      </w:r>
      <w:proofErr w:type="gramEnd"/>
      <w:r w:rsidRPr="005F11B1">
        <w:rPr>
          <w:rFonts w:ascii="Times New Roman" w:hAnsi="Times New Roman" w:cs="Times New Roman"/>
          <w:b/>
          <w:sz w:val="24"/>
          <w:szCs w:val="24"/>
        </w:rPr>
        <w:t xml:space="preserve">                                   Secretary NG-CDFC Alego-Usonga  </w:t>
      </w:r>
    </w:p>
    <w:p w:rsidR="00C5503B" w:rsidRPr="005F11B1" w:rsidRDefault="00C5503B" w:rsidP="00DE7AEE">
      <w:pPr>
        <w:widowControl w:val="0"/>
        <w:autoSpaceDE w:val="0"/>
        <w:autoSpaceDN w:val="0"/>
        <w:adjustRightInd w:val="0"/>
        <w:spacing w:after="0" w:line="479" w:lineRule="auto"/>
        <w:ind w:left="552" w:right="1323"/>
        <w:jc w:val="both"/>
        <w:rPr>
          <w:rFonts w:ascii="Times New Roman" w:hAnsi="Times New Roman"/>
          <w:b/>
          <w:bCs/>
          <w:sz w:val="24"/>
          <w:szCs w:val="24"/>
        </w:rPr>
      </w:pPr>
    </w:p>
    <w:sectPr w:rsidR="00C5503B" w:rsidRPr="005F11B1" w:rsidSect="003A24CD">
      <w:pgSz w:w="12240" w:h="15840"/>
      <w:pgMar w:top="810" w:right="1260" w:bottom="900" w:left="900" w:header="0" w:footer="185" w:gutter="0"/>
      <w:cols w:space="720" w:equalWidth="0">
        <w:col w:w="100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2A" w:rsidRDefault="00AC4B2A">
      <w:pPr>
        <w:spacing w:after="0" w:line="240" w:lineRule="auto"/>
      </w:pPr>
      <w:r>
        <w:separator/>
      </w:r>
    </w:p>
  </w:endnote>
  <w:endnote w:type="continuationSeparator" w:id="0">
    <w:p w:rsidR="00AC4B2A" w:rsidRDefault="00AC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2A" w:rsidRDefault="00AC4B2A">
      <w:pPr>
        <w:spacing w:after="0" w:line="240" w:lineRule="auto"/>
      </w:pPr>
      <w:r>
        <w:separator/>
      </w:r>
    </w:p>
  </w:footnote>
  <w:footnote w:type="continuationSeparator" w:id="0">
    <w:p w:rsidR="00AC4B2A" w:rsidRDefault="00AC4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862"/>
    <w:multiLevelType w:val="hybridMultilevel"/>
    <w:tmpl w:val="88A6C64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F90235"/>
    <w:multiLevelType w:val="hybridMultilevel"/>
    <w:tmpl w:val="BC58F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F7506"/>
    <w:multiLevelType w:val="hybridMultilevel"/>
    <w:tmpl w:val="244251C4"/>
    <w:lvl w:ilvl="0" w:tplc="3670E7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368D9"/>
    <w:multiLevelType w:val="hybridMultilevel"/>
    <w:tmpl w:val="12DA8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B24D9"/>
    <w:multiLevelType w:val="hybridMultilevel"/>
    <w:tmpl w:val="AFBAE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75798"/>
    <w:multiLevelType w:val="hybridMultilevel"/>
    <w:tmpl w:val="F9745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0290C"/>
    <w:multiLevelType w:val="hybridMultilevel"/>
    <w:tmpl w:val="F2F2B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F6F58"/>
    <w:multiLevelType w:val="hybridMultilevel"/>
    <w:tmpl w:val="E3E0C2FE"/>
    <w:lvl w:ilvl="0" w:tplc="3F16A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44E32"/>
    <w:multiLevelType w:val="hybridMultilevel"/>
    <w:tmpl w:val="9A949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525B16"/>
    <w:multiLevelType w:val="hybridMultilevel"/>
    <w:tmpl w:val="27508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331BE"/>
    <w:multiLevelType w:val="hybridMultilevel"/>
    <w:tmpl w:val="146C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71D65"/>
    <w:multiLevelType w:val="hybridMultilevel"/>
    <w:tmpl w:val="82D24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E71DF"/>
    <w:multiLevelType w:val="hybridMultilevel"/>
    <w:tmpl w:val="66BCA54A"/>
    <w:lvl w:ilvl="0" w:tplc="5950E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B00F3"/>
    <w:multiLevelType w:val="hybridMultilevel"/>
    <w:tmpl w:val="57A8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611E10"/>
    <w:multiLevelType w:val="hybridMultilevel"/>
    <w:tmpl w:val="24BA3AF6"/>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DC77D6B"/>
    <w:multiLevelType w:val="hybridMultilevel"/>
    <w:tmpl w:val="C2442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3"/>
  </w:num>
  <w:num w:numId="6">
    <w:abstractNumId w:val="12"/>
  </w:num>
  <w:num w:numId="7">
    <w:abstractNumId w:val="14"/>
  </w:num>
  <w:num w:numId="8">
    <w:abstractNumId w:val="7"/>
  </w:num>
  <w:num w:numId="9">
    <w:abstractNumId w:val="2"/>
  </w:num>
  <w:num w:numId="10">
    <w:abstractNumId w:val="15"/>
  </w:num>
  <w:num w:numId="11">
    <w:abstractNumId w:val="11"/>
  </w:num>
  <w:num w:numId="12">
    <w:abstractNumId w:val="13"/>
  </w:num>
  <w:num w:numId="13">
    <w:abstractNumId w:val="10"/>
  </w:num>
  <w:num w:numId="14">
    <w:abstractNumId w:val="1"/>
  </w:num>
  <w:num w:numId="15">
    <w:abstractNumId w:val="8"/>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5E"/>
    <w:rsid w:val="00007B37"/>
    <w:rsid w:val="00034D8C"/>
    <w:rsid w:val="00041734"/>
    <w:rsid w:val="00060483"/>
    <w:rsid w:val="00066A43"/>
    <w:rsid w:val="000859B5"/>
    <w:rsid w:val="00091497"/>
    <w:rsid w:val="000914F2"/>
    <w:rsid w:val="000A7846"/>
    <w:rsid w:val="000F32E8"/>
    <w:rsid w:val="00135F1E"/>
    <w:rsid w:val="00152486"/>
    <w:rsid w:val="00170AED"/>
    <w:rsid w:val="00171486"/>
    <w:rsid w:val="001B10CB"/>
    <w:rsid w:val="001C79AE"/>
    <w:rsid w:val="001E1F8E"/>
    <w:rsid w:val="001E499C"/>
    <w:rsid w:val="00205A91"/>
    <w:rsid w:val="00212A3F"/>
    <w:rsid w:val="002322D1"/>
    <w:rsid w:val="00255C67"/>
    <w:rsid w:val="00256706"/>
    <w:rsid w:val="002610D1"/>
    <w:rsid w:val="002776FA"/>
    <w:rsid w:val="00294170"/>
    <w:rsid w:val="002A4820"/>
    <w:rsid w:val="002F0C34"/>
    <w:rsid w:val="0034298A"/>
    <w:rsid w:val="00351064"/>
    <w:rsid w:val="0035192B"/>
    <w:rsid w:val="00375888"/>
    <w:rsid w:val="003A24CD"/>
    <w:rsid w:val="003A6875"/>
    <w:rsid w:val="003B6B05"/>
    <w:rsid w:val="003D0C92"/>
    <w:rsid w:val="003D744E"/>
    <w:rsid w:val="003F56F7"/>
    <w:rsid w:val="0042361E"/>
    <w:rsid w:val="004437B9"/>
    <w:rsid w:val="00445ABF"/>
    <w:rsid w:val="00460736"/>
    <w:rsid w:val="00461F30"/>
    <w:rsid w:val="004636CC"/>
    <w:rsid w:val="00476AD0"/>
    <w:rsid w:val="004922DB"/>
    <w:rsid w:val="004931C2"/>
    <w:rsid w:val="00495E6A"/>
    <w:rsid w:val="004A27C3"/>
    <w:rsid w:val="004B224C"/>
    <w:rsid w:val="004C5EA9"/>
    <w:rsid w:val="004E334C"/>
    <w:rsid w:val="00570984"/>
    <w:rsid w:val="005A3C41"/>
    <w:rsid w:val="005A545C"/>
    <w:rsid w:val="005B44EC"/>
    <w:rsid w:val="005C7C10"/>
    <w:rsid w:val="005E2A96"/>
    <w:rsid w:val="005F11B1"/>
    <w:rsid w:val="00623312"/>
    <w:rsid w:val="00644284"/>
    <w:rsid w:val="0064528E"/>
    <w:rsid w:val="006601E6"/>
    <w:rsid w:val="00666675"/>
    <w:rsid w:val="00672BE7"/>
    <w:rsid w:val="00674746"/>
    <w:rsid w:val="006826F8"/>
    <w:rsid w:val="00696974"/>
    <w:rsid w:val="006C38CF"/>
    <w:rsid w:val="007163DE"/>
    <w:rsid w:val="007449EF"/>
    <w:rsid w:val="00796A69"/>
    <w:rsid w:val="007C5185"/>
    <w:rsid w:val="007C7B4B"/>
    <w:rsid w:val="007D10D6"/>
    <w:rsid w:val="007F41E7"/>
    <w:rsid w:val="00811003"/>
    <w:rsid w:val="00817706"/>
    <w:rsid w:val="00831A22"/>
    <w:rsid w:val="008356BD"/>
    <w:rsid w:val="00841570"/>
    <w:rsid w:val="00897D1C"/>
    <w:rsid w:val="008B1C1F"/>
    <w:rsid w:val="008B3F1A"/>
    <w:rsid w:val="008C1AFE"/>
    <w:rsid w:val="009027FD"/>
    <w:rsid w:val="00935393"/>
    <w:rsid w:val="009722D3"/>
    <w:rsid w:val="009A3778"/>
    <w:rsid w:val="009C7A4F"/>
    <w:rsid w:val="009D1341"/>
    <w:rsid w:val="00A03C63"/>
    <w:rsid w:val="00A04F70"/>
    <w:rsid w:val="00A40C75"/>
    <w:rsid w:val="00A90EC3"/>
    <w:rsid w:val="00AA2F76"/>
    <w:rsid w:val="00AA70CC"/>
    <w:rsid w:val="00AC0D96"/>
    <w:rsid w:val="00AC4480"/>
    <w:rsid w:val="00AC4B2A"/>
    <w:rsid w:val="00AC533D"/>
    <w:rsid w:val="00AC5965"/>
    <w:rsid w:val="00AE2251"/>
    <w:rsid w:val="00AF4AAC"/>
    <w:rsid w:val="00B12295"/>
    <w:rsid w:val="00B462BC"/>
    <w:rsid w:val="00B60A35"/>
    <w:rsid w:val="00B621ED"/>
    <w:rsid w:val="00BD0587"/>
    <w:rsid w:val="00BD227A"/>
    <w:rsid w:val="00BE74E9"/>
    <w:rsid w:val="00BF29CD"/>
    <w:rsid w:val="00BF414C"/>
    <w:rsid w:val="00C04D65"/>
    <w:rsid w:val="00C4294F"/>
    <w:rsid w:val="00C5503B"/>
    <w:rsid w:val="00C71FCC"/>
    <w:rsid w:val="00C74675"/>
    <w:rsid w:val="00C84C1E"/>
    <w:rsid w:val="00C979BC"/>
    <w:rsid w:val="00CD3682"/>
    <w:rsid w:val="00CF75A6"/>
    <w:rsid w:val="00D04F08"/>
    <w:rsid w:val="00D25826"/>
    <w:rsid w:val="00D31F31"/>
    <w:rsid w:val="00D4640F"/>
    <w:rsid w:val="00D56667"/>
    <w:rsid w:val="00D84E78"/>
    <w:rsid w:val="00DA7AF5"/>
    <w:rsid w:val="00DB0F5E"/>
    <w:rsid w:val="00DE7AEE"/>
    <w:rsid w:val="00DF661E"/>
    <w:rsid w:val="00E06FC6"/>
    <w:rsid w:val="00E1664C"/>
    <w:rsid w:val="00E33102"/>
    <w:rsid w:val="00E50204"/>
    <w:rsid w:val="00E80C8A"/>
    <w:rsid w:val="00EB4165"/>
    <w:rsid w:val="00EC2D02"/>
    <w:rsid w:val="00F10D07"/>
    <w:rsid w:val="00F10DCF"/>
    <w:rsid w:val="00F16FF1"/>
    <w:rsid w:val="00F3553A"/>
    <w:rsid w:val="00F3597A"/>
    <w:rsid w:val="00F524A2"/>
    <w:rsid w:val="00FB4AF3"/>
    <w:rsid w:val="00FC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F5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B0F5E"/>
    <w:rPr>
      <w:rFonts w:ascii="Tahoma" w:eastAsiaTheme="minorEastAsia" w:hAnsi="Tahoma" w:cs="Tahoma"/>
      <w:sz w:val="16"/>
      <w:szCs w:val="16"/>
    </w:rPr>
  </w:style>
  <w:style w:type="paragraph" w:styleId="Header">
    <w:name w:val="header"/>
    <w:basedOn w:val="Normal"/>
    <w:link w:val="HeaderChar"/>
    <w:uiPriority w:val="99"/>
    <w:unhideWhenUsed/>
    <w:rsid w:val="00DB0F5E"/>
    <w:pPr>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DB0F5E"/>
    <w:rPr>
      <w:rFonts w:eastAsiaTheme="minorEastAsia" w:cs="Times New Roman"/>
    </w:rPr>
  </w:style>
  <w:style w:type="paragraph" w:styleId="Footer">
    <w:name w:val="footer"/>
    <w:basedOn w:val="Normal"/>
    <w:link w:val="FooterChar"/>
    <w:uiPriority w:val="99"/>
    <w:unhideWhenUsed/>
    <w:rsid w:val="00DB0F5E"/>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DB0F5E"/>
    <w:rPr>
      <w:rFonts w:eastAsiaTheme="minorEastAsia" w:cs="Times New Roman"/>
    </w:rPr>
  </w:style>
  <w:style w:type="paragraph" w:styleId="ListParagraph">
    <w:name w:val="List Paragraph"/>
    <w:basedOn w:val="Normal"/>
    <w:uiPriority w:val="34"/>
    <w:qFormat/>
    <w:rsid w:val="00DB0F5E"/>
    <w:pPr>
      <w:ind w:left="720"/>
      <w:contextualSpacing/>
    </w:pPr>
    <w:rPr>
      <w:rFonts w:eastAsiaTheme="minorEastAsia" w:cs="Times New Roman"/>
    </w:rPr>
  </w:style>
  <w:style w:type="table" w:styleId="TableGrid">
    <w:name w:val="Table Grid"/>
    <w:basedOn w:val="TableNormal"/>
    <w:uiPriority w:val="59"/>
    <w:rsid w:val="00DB0F5E"/>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04D65"/>
    <w:pPr>
      <w:spacing w:after="0" w:line="240" w:lineRule="auto"/>
    </w:pPr>
  </w:style>
  <w:style w:type="paragraph" w:styleId="NormalWeb">
    <w:name w:val="Normal (Web)"/>
    <w:basedOn w:val="Normal"/>
    <w:uiPriority w:val="99"/>
    <w:rsid w:val="008415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F5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B0F5E"/>
    <w:rPr>
      <w:rFonts w:ascii="Tahoma" w:eastAsiaTheme="minorEastAsia" w:hAnsi="Tahoma" w:cs="Tahoma"/>
      <w:sz w:val="16"/>
      <w:szCs w:val="16"/>
    </w:rPr>
  </w:style>
  <w:style w:type="paragraph" w:styleId="Header">
    <w:name w:val="header"/>
    <w:basedOn w:val="Normal"/>
    <w:link w:val="HeaderChar"/>
    <w:uiPriority w:val="99"/>
    <w:unhideWhenUsed/>
    <w:rsid w:val="00DB0F5E"/>
    <w:pPr>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DB0F5E"/>
    <w:rPr>
      <w:rFonts w:eastAsiaTheme="minorEastAsia" w:cs="Times New Roman"/>
    </w:rPr>
  </w:style>
  <w:style w:type="paragraph" w:styleId="Footer">
    <w:name w:val="footer"/>
    <w:basedOn w:val="Normal"/>
    <w:link w:val="FooterChar"/>
    <w:uiPriority w:val="99"/>
    <w:unhideWhenUsed/>
    <w:rsid w:val="00DB0F5E"/>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DB0F5E"/>
    <w:rPr>
      <w:rFonts w:eastAsiaTheme="minorEastAsia" w:cs="Times New Roman"/>
    </w:rPr>
  </w:style>
  <w:style w:type="paragraph" w:styleId="ListParagraph">
    <w:name w:val="List Paragraph"/>
    <w:basedOn w:val="Normal"/>
    <w:uiPriority w:val="34"/>
    <w:qFormat/>
    <w:rsid w:val="00DB0F5E"/>
    <w:pPr>
      <w:ind w:left="720"/>
      <w:contextualSpacing/>
    </w:pPr>
    <w:rPr>
      <w:rFonts w:eastAsiaTheme="minorEastAsia" w:cs="Times New Roman"/>
    </w:rPr>
  </w:style>
  <w:style w:type="table" w:styleId="TableGrid">
    <w:name w:val="Table Grid"/>
    <w:basedOn w:val="TableNormal"/>
    <w:uiPriority w:val="59"/>
    <w:rsid w:val="00DB0F5E"/>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04D65"/>
    <w:pPr>
      <w:spacing w:after="0" w:line="240" w:lineRule="auto"/>
    </w:pPr>
  </w:style>
  <w:style w:type="paragraph" w:styleId="NormalWeb">
    <w:name w:val="Normal (Web)"/>
    <w:basedOn w:val="Normal"/>
    <w:uiPriority w:val="99"/>
    <w:rsid w:val="008415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68641">
      <w:bodyDiv w:val="1"/>
      <w:marLeft w:val="0"/>
      <w:marRight w:val="0"/>
      <w:marTop w:val="0"/>
      <w:marBottom w:val="0"/>
      <w:divBdr>
        <w:top w:val="none" w:sz="0" w:space="0" w:color="auto"/>
        <w:left w:val="none" w:sz="0" w:space="0" w:color="auto"/>
        <w:bottom w:val="none" w:sz="0" w:space="0" w:color="auto"/>
        <w:right w:val="none" w:sz="0" w:space="0" w:color="auto"/>
      </w:divBdr>
    </w:div>
    <w:div w:id="1431661649">
      <w:bodyDiv w:val="1"/>
      <w:marLeft w:val="0"/>
      <w:marRight w:val="0"/>
      <w:marTop w:val="0"/>
      <w:marBottom w:val="0"/>
      <w:divBdr>
        <w:top w:val="none" w:sz="0" w:space="0" w:color="auto"/>
        <w:left w:val="none" w:sz="0" w:space="0" w:color="auto"/>
        <w:bottom w:val="none" w:sz="0" w:space="0" w:color="auto"/>
        <w:right w:val="none" w:sz="0" w:space="0" w:color="auto"/>
      </w:divBdr>
    </w:div>
    <w:div w:id="1504004322">
      <w:bodyDiv w:val="1"/>
      <w:marLeft w:val="0"/>
      <w:marRight w:val="0"/>
      <w:marTop w:val="0"/>
      <w:marBottom w:val="0"/>
      <w:divBdr>
        <w:top w:val="none" w:sz="0" w:space="0" w:color="auto"/>
        <w:left w:val="none" w:sz="0" w:space="0" w:color="auto"/>
        <w:bottom w:val="none" w:sz="0" w:space="0" w:color="auto"/>
        <w:right w:val="none" w:sz="0" w:space="0" w:color="auto"/>
      </w:divBdr>
    </w:div>
    <w:div w:id="2088914751">
      <w:bodyDiv w:val="1"/>
      <w:marLeft w:val="0"/>
      <w:marRight w:val="0"/>
      <w:marTop w:val="0"/>
      <w:marBottom w:val="0"/>
      <w:divBdr>
        <w:top w:val="none" w:sz="0" w:space="0" w:color="auto"/>
        <w:left w:val="none" w:sz="0" w:space="0" w:color="auto"/>
        <w:bottom w:val="none" w:sz="0" w:space="0" w:color="auto"/>
        <w:right w:val="none" w:sz="0" w:space="0" w:color="auto"/>
      </w:divBdr>
    </w:div>
    <w:div w:id="21336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cp:lastPrinted>2019-11-12T06:01:00Z</cp:lastPrinted>
  <dcterms:created xsi:type="dcterms:W3CDTF">2019-11-11T13:03:00Z</dcterms:created>
  <dcterms:modified xsi:type="dcterms:W3CDTF">2019-11-12T06:30:00Z</dcterms:modified>
</cp:coreProperties>
</file>