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2B" w:rsidRDefault="009E722B"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Default="004056D7" w:rsidP="009E722B">
      <w:pPr>
        <w:keepNext/>
        <w:jc w:val="center"/>
        <w:outlineLvl w:val="4"/>
        <w:rPr>
          <w:b/>
          <w:spacing w:val="-3"/>
          <w:sz w:val="28"/>
          <w:szCs w:val="28"/>
          <w:lang w:val="en-GB"/>
        </w:rPr>
      </w:pPr>
    </w:p>
    <w:p w:rsidR="004056D7" w:rsidRPr="009E722B" w:rsidRDefault="004056D7" w:rsidP="009E722B">
      <w:pPr>
        <w:keepNext/>
        <w:jc w:val="center"/>
        <w:outlineLvl w:val="4"/>
        <w:rPr>
          <w:b/>
          <w:spacing w:val="-3"/>
          <w:sz w:val="28"/>
          <w:szCs w:val="28"/>
          <w:lang w:val="en-GB"/>
        </w:rPr>
      </w:pPr>
    </w:p>
    <w:tbl>
      <w:tblPr>
        <w:tblW w:w="10505" w:type="dxa"/>
        <w:tblInd w:w="-252" w:type="dxa"/>
        <w:tblLook w:val="04A0" w:firstRow="1" w:lastRow="0" w:firstColumn="1" w:lastColumn="0" w:noHBand="0" w:noVBand="1"/>
      </w:tblPr>
      <w:tblGrid>
        <w:gridCol w:w="3510"/>
        <w:gridCol w:w="6995"/>
      </w:tblGrid>
      <w:tr w:rsidR="009E722B" w:rsidRPr="009E722B" w:rsidTr="00F3052A">
        <w:tc>
          <w:tcPr>
            <w:tcW w:w="3510" w:type="dxa"/>
            <w:shd w:val="clear" w:color="auto" w:fill="auto"/>
          </w:tcPr>
          <w:p w:rsidR="009E722B" w:rsidRPr="009E722B" w:rsidRDefault="009E722B" w:rsidP="009E722B">
            <w:pPr>
              <w:rPr>
                <w:rFonts w:ascii="Arial" w:hAnsi="Arial" w:cs="Arial"/>
                <w:b/>
              </w:rPr>
            </w:pPr>
            <w:r w:rsidRPr="009E722B">
              <w:rPr>
                <w:noProof/>
                <w:sz w:val="28"/>
                <w:szCs w:val="28"/>
              </w:rPr>
              <w:lastRenderedPageBreak/>
              <w:drawing>
                <wp:inline distT="0" distB="0" distL="0" distR="0">
                  <wp:extent cx="1266190" cy="923290"/>
                  <wp:effectExtent l="0" t="0" r="0" b="0"/>
                  <wp:docPr id="6" name="Picture 6"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F logo 4 M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190" cy="923290"/>
                          </a:xfrm>
                          <a:prstGeom prst="rect">
                            <a:avLst/>
                          </a:prstGeom>
                          <a:noFill/>
                          <a:ln>
                            <a:noFill/>
                          </a:ln>
                        </pic:spPr>
                      </pic:pic>
                    </a:graphicData>
                  </a:graphic>
                </wp:inline>
              </w:drawing>
            </w:r>
          </w:p>
          <w:p w:rsidR="009E722B" w:rsidRPr="009E722B" w:rsidRDefault="009E722B" w:rsidP="009E722B">
            <w:pPr>
              <w:rPr>
                <w:rFonts w:ascii="Tahoma" w:hAnsi="Tahoma" w:cs="Tahoma"/>
                <w:b/>
                <w:sz w:val="36"/>
                <w:szCs w:val="36"/>
              </w:rPr>
            </w:pPr>
            <w:r w:rsidRPr="009E722B">
              <w:rPr>
                <w:rFonts w:ascii="Tahoma" w:hAnsi="Tahoma" w:cs="Tahoma"/>
                <w:b/>
                <w:color w:val="FF0000"/>
                <w:sz w:val="36"/>
                <w:szCs w:val="36"/>
              </w:rPr>
              <w:t xml:space="preserve">       NG-CDF </w:t>
            </w:r>
          </w:p>
        </w:tc>
        <w:tc>
          <w:tcPr>
            <w:tcW w:w="6995" w:type="dxa"/>
            <w:shd w:val="clear" w:color="auto" w:fill="auto"/>
          </w:tcPr>
          <w:p w:rsidR="009E722B" w:rsidRPr="009E722B" w:rsidRDefault="009E722B" w:rsidP="009E722B">
            <w:pPr>
              <w:jc w:val="right"/>
              <w:rPr>
                <w:rFonts w:ascii="Tahoma" w:hAnsi="Tahoma" w:cs="Tahoma"/>
                <w:b/>
                <w:sz w:val="18"/>
                <w:szCs w:val="18"/>
              </w:rPr>
            </w:pPr>
          </w:p>
          <w:p w:rsidR="009E722B" w:rsidRPr="009E722B" w:rsidRDefault="009E722B" w:rsidP="009E722B">
            <w:pPr>
              <w:jc w:val="right"/>
              <w:rPr>
                <w:rFonts w:ascii="Tahoma" w:hAnsi="Tahoma" w:cs="Tahoma"/>
                <w:b/>
                <w:sz w:val="20"/>
                <w:szCs w:val="20"/>
              </w:rPr>
            </w:pPr>
            <w:r w:rsidRPr="009E722B">
              <w:rPr>
                <w:rFonts w:ascii="Tahoma" w:hAnsi="Tahoma" w:cs="Tahoma"/>
                <w:b/>
                <w:sz w:val="20"/>
                <w:szCs w:val="20"/>
              </w:rPr>
              <w:t xml:space="preserve">National Government Constituencies Development Fund </w:t>
            </w:r>
          </w:p>
          <w:p w:rsidR="009E722B" w:rsidRPr="009E722B" w:rsidRDefault="009E722B" w:rsidP="009E722B">
            <w:pPr>
              <w:jc w:val="right"/>
              <w:rPr>
                <w:rFonts w:ascii="Tahoma" w:hAnsi="Tahoma" w:cs="Tahoma"/>
                <w:b/>
                <w:sz w:val="18"/>
                <w:szCs w:val="18"/>
              </w:rPr>
            </w:pPr>
            <w:r w:rsidRPr="009E722B">
              <w:rPr>
                <w:rFonts w:ascii="Tahoma" w:hAnsi="Tahoma" w:cs="Tahoma"/>
                <w:b/>
                <w:sz w:val="18"/>
                <w:szCs w:val="18"/>
              </w:rPr>
              <w:t>Narok NorthConstituency</w:t>
            </w:r>
          </w:p>
          <w:p w:rsidR="009E722B" w:rsidRPr="009E722B" w:rsidRDefault="009E722B" w:rsidP="009E722B">
            <w:pPr>
              <w:jc w:val="right"/>
              <w:rPr>
                <w:rFonts w:ascii="Tahoma" w:hAnsi="Tahoma" w:cs="Tahoma"/>
                <w:sz w:val="18"/>
                <w:szCs w:val="18"/>
              </w:rPr>
            </w:pPr>
            <w:r w:rsidRPr="009E722B">
              <w:rPr>
                <w:rFonts w:ascii="Tahoma" w:hAnsi="Tahoma" w:cs="Tahoma"/>
                <w:sz w:val="18"/>
                <w:szCs w:val="18"/>
              </w:rPr>
              <w:t>Narok North CDF House</w:t>
            </w:r>
          </w:p>
          <w:p w:rsidR="009E722B" w:rsidRPr="009E722B" w:rsidRDefault="009E722B" w:rsidP="009E722B">
            <w:pPr>
              <w:jc w:val="right"/>
              <w:rPr>
                <w:rFonts w:ascii="Tahoma" w:hAnsi="Tahoma" w:cs="Tahoma"/>
                <w:sz w:val="18"/>
                <w:szCs w:val="18"/>
              </w:rPr>
            </w:pPr>
            <w:r w:rsidRPr="009E722B">
              <w:rPr>
                <w:rFonts w:ascii="Tahoma" w:hAnsi="Tahoma" w:cs="Tahoma"/>
                <w:sz w:val="18"/>
                <w:szCs w:val="18"/>
              </w:rPr>
              <w:t>Mau-Narok Road, Narok Town</w:t>
            </w:r>
          </w:p>
          <w:p w:rsidR="009E722B" w:rsidRPr="009E722B" w:rsidRDefault="009E722B" w:rsidP="009E722B">
            <w:pPr>
              <w:jc w:val="right"/>
              <w:rPr>
                <w:rFonts w:ascii="Tahoma" w:hAnsi="Tahoma" w:cs="Tahoma"/>
                <w:sz w:val="18"/>
                <w:szCs w:val="18"/>
              </w:rPr>
            </w:pPr>
            <w:r w:rsidRPr="009E722B">
              <w:rPr>
                <w:rFonts w:ascii="Tahoma" w:hAnsi="Tahoma" w:cs="Tahoma"/>
                <w:sz w:val="18"/>
                <w:szCs w:val="18"/>
              </w:rPr>
              <w:t>P.O Box 664 20500</w:t>
            </w:r>
          </w:p>
          <w:p w:rsidR="009E722B" w:rsidRPr="009E722B" w:rsidRDefault="009E722B" w:rsidP="009E722B">
            <w:pPr>
              <w:jc w:val="right"/>
              <w:rPr>
                <w:rFonts w:ascii="Tahoma" w:hAnsi="Tahoma" w:cs="Tahoma"/>
                <w:sz w:val="18"/>
                <w:szCs w:val="18"/>
              </w:rPr>
            </w:pPr>
            <w:r w:rsidRPr="009E722B">
              <w:rPr>
                <w:rFonts w:ascii="Tahoma" w:hAnsi="Tahoma" w:cs="Tahoma"/>
                <w:sz w:val="18"/>
                <w:szCs w:val="18"/>
              </w:rPr>
              <w:t>Narok, Kenya</w:t>
            </w:r>
          </w:p>
          <w:p w:rsidR="009E722B" w:rsidRPr="009E722B" w:rsidRDefault="009E722B" w:rsidP="009E722B">
            <w:pPr>
              <w:jc w:val="right"/>
              <w:rPr>
                <w:rFonts w:ascii="Tahoma" w:hAnsi="Tahoma" w:cs="Tahoma"/>
                <w:bCs/>
                <w:sz w:val="18"/>
                <w:szCs w:val="18"/>
              </w:rPr>
            </w:pPr>
            <w:r w:rsidRPr="009E722B">
              <w:rPr>
                <w:rFonts w:ascii="Tahoma" w:hAnsi="Tahoma" w:cs="Tahoma"/>
                <w:bCs/>
                <w:sz w:val="18"/>
                <w:szCs w:val="18"/>
              </w:rPr>
              <w:t xml:space="preserve">Cell: 0720207810. </w:t>
            </w:r>
          </w:p>
          <w:p w:rsidR="009E722B" w:rsidRPr="009E722B" w:rsidRDefault="009E722B" w:rsidP="009E722B">
            <w:pPr>
              <w:jc w:val="right"/>
              <w:rPr>
                <w:rFonts w:ascii="Arial" w:hAnsi="Arial" w:cs="Arial"/>
                <w:b/>
              </w:rPr>
            </w:pPr>
            <w:r w:rsidRPr="009E722B">
              <w:rPr>
                <w:rFonts w:ascii="Tahoma" w:hAnsi="Tahoma" w:cs="Tahoma"/>
                <w:b/>
                <w:bCs/>
                <w:sz w:val="18"/>
                <w:szCs w:val="18"/>
              </w:rPr>
              <w:t>Email</w:t>
            </w:r>
            <w:r w:rsidRPr="009E722B">
              <w:rPr>
                <w:rFonts w:ascii="Tahoma" w:hAnsi="Tahoma" w:cs="Tahoma"/>
                <w:bCs/>
                <w:sz w:val="18"/>
                <w:szCs w:val="18"/>
              </w:rPr>
              <w:t>: cdfnaroknorth@cdf.go.ke</w:t>
            </w:r>
            <w:hyperlink r:id="rId8" w:history="1"/>
            <w:r w:rsidRPr="009E722B">
              <w:rPr>
                <w:rFonts w:ascii="Tahoma" w:hAnsi="Tahoma" w:cs="Tahoma"/>
                <w:bCs/>
                <w:sz w:val="18"/>
                <w:szCs w:val="18"/>
              </w:rPr>
              <w:t xml:space="preserve"> | </w:t>
            </w:r>
            <w:r w:rsidRPr="009E722B">
              <w:rPr>
                <w:rFonts w:ascii="Tahoma" w:hAnsi="Tahoma" w:cs="Tahoma"/>
                <w:b/>
                <w:bCs/>
                <w:sz w:val="18"/>
                <w:szCs w:val="18"/>
              </w:rPr>
              <w:t>Website:</w:t>
            </w:r>
            <w:r w:rsidRPr="009E722B">
              <w:rPr>
                <w:rFonts w:ascii="Tahoma" w:hAnsi="Tahoma" w:cs="Tahoma"/>
                <w:bCs/>
                <w:sz w:val="18"/>
                <w:szCs w:val="18"/>
              </w:rPr>
              <w:t xml:space="preserve"> www.cdf.go.ke</w:t>
            </w:r>
            <w:hyperlink r:id="rId9" w:history="1"/>
          </w:p>
        </w:tc>
      </w:tr>
    </w:tbl>
    <w:p w:rsidR="009E722B" w:rsidRPr="009E722B" w:rsidRDefault="00DF59B5" w:rsidP="009E722B">
      <w:pPr>
        <w:keepNext/>
        <w:outlineLvl w:val="7"/>
        <w:rPr>
          <w:rFonts w:cs="Tahoma"/>
          <w:b/>
          <w:bCs/>
          <w:sz w:val="28"/>
          <w:szCs w:val="28"/>
        </w:rPr>
      </w:pPr>
      <w:r>
        <w:rPr>
          <w:noProof/>
        </w:rPr>
        <mc:AlternateContent>
          <mc:Choice Requires="wps">
            <w:drawing>
              <wp:anchor distT="4294967293" distB="4294967293" distL="114300" distR="114300" simplePos="0" relativeHeight="251666432" behindDoc="0" locked="0" layoutInCell="1" allowOverlap="1">
                <wp:simplePos x="0" y="0"/>
                <wp:positionH relativeFrom="column">
                  <wp:posOffset>-15240</wp:posOffset>
                </wp:positionH>
                <wp:positionV relativeFrom="paragraph">
                  <wp:posOffset>53974</wp:posOffset>
                </wp:positionV>
                <wp:extent cx="650367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9DD2" id="Straight Connector 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p>
    <w:p w:rsidR="00A115AD" w:rsidRPr="004C2ECB" w:rsidRDefault="00A115AD" w:rsidP="00A115AD">
      <w:pPr>
        <w:jc w:val="center"/>
        <w:rPr>
          <w:i/>
        </w:rPr>
      </w:pPr>
      <w:r w:rsidRPr="004C2ECB">
        <w:rPr>
          <w:i/>
        </w:rPr>
        <w:t>The Constituencies Development Fund Act, 2003</w:t>
      </w:r>
    </w:p>
    <w:p w:rsidR="00A115AD" w:rsidRPr="004C2ECB" w:rsidRDefault="00DF59B5" w:rsidP="00A115AD">
      <w:pPr>
        <w:jc w:val="center"/>
        <w:rPr>
          <w:i/>
        </w:rPr>
      </w:pPr>
      <w:r>
        <w:rPr>
          <w:i/>
          <w:noProof/>
        </w:rPr>
        <mc:AlternateContent>
          <mc:Choice Requires="wps">
            <w:drawing>
              <wp:anchor distT="4294967294" distB="4294967294" distL="114300" distR="114300" simplePos="0" relativeHeight="251660288" behindDoc="0" locked="0" layoutInCell="1" allowOverlap="1">
                <wp:simplePos x="0" y="0"/>
                <wp:positionH relativeFrom="column">
                  <wp:posOffset>-133350</wp:posOffset>
                </wp:positionH>
                <wp:positionV relativeFrom="paragraph">
                  <wp:posOffset>1269</wp:posOffset>
                </wp:positionV>
                <wp:extent cx="6229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B0767" id="_x0000_t32" coordsize="21600,21600" o:spt="32" o:oned="t" path="m,l21600,21600e" filled="f">
                <v:path arrowok="t" fillok="f" o:connecttype="none"/>
                <o:lock v:ext="edit" shapetype="t"/>
              </v:shapetype>
              <v:shape id="Straight Arrow Connector 3" o:spid="_x0000_s1026" type="#_x0000_t32" style="position:absolute;margin-left:-10.5pt;margin-top:.1pt;width:49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3Q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8PhfDT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"/>
            </w:pict>
          </mc:Fallback>
        </mc:AlternateContent>
      </w:r>
    </w:p>
    <w:p w:rsidR="00A115AD" w:rsidRPr="004C2ECB" w:rsidRDefault="00A115AD" w:rsidP="00A115AD">
      <w:pPr>
        <w:jc w:val="center"/>
      </w:pPr>
    </w:p>
    <w:p w:rsidR="00A115AD" w:rsidRPr="004C2ECB" w:rsidRDefault="00DD1FC0" w:rsidP="00CA4F44">
      <w:pPr>
        <w:rPr>
          <w:b/>
          <w:i/>
        </w:rPr>
      </w:pPr>
      <w:r>
        <w:rPr>
          <w:b/>
        </w:rPr>
        <w:t>FIRST</w:t>
      </w:r>
      <w:r w:rsidR="00A115AD" w:rsidRPr="004C2ECB">
        <w:rPr>
          <w:b/>
        </w:rPr>
        <w:t xml:space="preserve"> SCHEDULE </w:t>
      </w:r>
      <w:r w:rsidR="00A115AD" w:rsidRPr="004C2ECB">
        <w:rPr>
          <w:b/>
        </w:rPr>
        <w:tab/>
      </w:r>
      <w:r w:rsidR="00A115AD" w:rsidRPr="004C2ECB">
        <w:tab/>
      </w:r>
      <w:r w:rsidR="00A115AD" w:rsidRPr="004C2ECB">
        <w:tab/>
      </w:r>
      <w:r w:rsidR="00CA4F44">
        <w:rPr>
          <w:b/>
          <w:i/>
        </w:rPr>
        <w:tab/>
      </w:r>
      <w:r w:rsidR="00CA4F44">
        <w:rPr>
          <w:b/>
          <w:i/>
        </w:rPr>
        <w:tab/>
      </w:r>
      <w:r w:rsidR="00CA4F44">
        <w:rPr>
          <w:b/>
          <w:i/>
        </w:rPr>
        <w:tab/>
      </w:r>
      <w:r w:rsidR="00CA4F44">
        <w:rPr>
          <w:b/>
          <w:i/>
        </w:rPr>
        <w:tab/>
      </w:r>
      <w:r w:rsidR="00CA4F44">
        <w:rPr>
          <w:b/>
          <w:i/>
        </w:rPr>
        <w:tab/>
      </w:r>
      <w:r w:rsidR="00CA4F44">
        <w:rPr>
          <w:b/>
          <w:i/>
        </w:rPr>
        <w:tab/>
      </w:r>
      <w:r w:rsidR="00A115AD" w:rsidRPr="004C2ECB">
        <w:rPr>
          <w:b/>
          <w:i/>
        </w:rPr>
        <w:t xml:space="preserve"> (section.</w:t>
      </w:r>
      <w:r w:rsidR="00A115AD">
        <w:rPr>
          <w:b/>
          <w:i/>
        </w:rPr>
        <w:t>10</w:t>
      </w:r>
      <w:r w:rsidR="00A115AD" w:rsidRPr="004C2ECB">
        <w:rPr>
          <w:b/>
          <w:i/>
        </w:rPr>
        <w:t>(</w:t>
      </w:r>
      <w:r w:rsidR="00A115AD">
        <w:rPr>
          <w:b/>
          <w:i/>
        </w:rPr>
        <w:t>5</w:t>
      </w:r>
      <w:r w:rsidR="00A115AD" w:rsidRPr="004C2ECB">
        <w:rPr>
          <w:b/>
          <w:i/>
        </w:rPr>
        <w:t>)</w:t>
      </w:r>
    </w:p>
    <w:p w:rsidR="00A115AD" w:rsidRPr="004C2ECB" w:rsidRDefault="00A115AD" w:rsidP="00A115AD">
      <w:pPr>
        <w:jc w:val="center"/>
      </w:pPr>
    </w:p>
    <w:p w:rsidR="00A115AD" w:rsidRPr="004C2ECB" w:rsidRDefault="00A115AD" w:rsidP="00CA4F44">
      <w:pPr>
        <w:rPr>
          <w:b/>
        </w:rPr>
      </w:pPr>
      <w:r>
        <w:rPr>
          <w:b/>
        </w:rPr>
        <w:t>PROJECT RE-ALLOCATION</w:t>
      </w:r>
      <w:r w:rsidRPr="004C2ECB">
        <w:rPr>
          <w:b/>
        </w:rPr>
        <w:t xml:space="preserve"> FORM</w:t>
      </w:r>
    </w:p>
    <w:p w:rsidR="00A115AD" w:rsidRPr="004C2ECB" w:rsidRDefault="00A115AD" w:rsidP="00A115AD">
      <w:pPr>
        <w:rPr>
          <w:b/>
        </w:rPr>
      </w:pPr>
    </w:p>
    <w:p w:rsidR="00A115AD" w:rsidRPr="004C2ECB" w:rsidRDefault="00A115AD" w:rsidP="00A115AD">
      <w:pPr>
        <w:rPr>
          <w:b/>
          <w:u w:val="dotted"/>
        </w:rPr>
      </w:pPr>
      <w:r w:rsidRPr="004C2ECB">
        <w:rPr>
          <w:b/>
        </w:rPr>
        <w:t>Constituency No</w:t>
      </w:r>
      <w:r w:rsidRPr="004C2ECB">
        <w:t xml:space="preserve">. </w:t>
      </w:r>
      <w:r w:rsidRPr="001A416F">
        <w:rPr>
          <w:b/>
        </w:rPr>
        <w:t>1</w:t>
      </w:r>
      <w:r w:rsidR="00850656">
        <w:rPr>
          <w:b/>
        </w:rPr>
        <w:t>79</w:t>
      </w:r>
      <w:r>
        <w:rPr>
          <w:b/>
        </w:rPr>
        <w:tab/>
      </w:r>
      <w:r w:rsidRPr="001A416F">
        <w:rPr>
          <w:b/>
        </w:rPr>
        <w:t>Name:</w:t>
      </w:r>
      <w:r w:rsidR="00C10EEA">
        <w:rPr>
          <w:b/>
        </w:rPr>
        <w:t>Narok North</w:t>
      </w:r>
      <w:r>
        <w:rPr>
          <w:b/>
        </w:rPr>
        <w:tab/>
      </w:r>
      <w:r w:rsidR="00CA4F44">
        <w:rPr>
          <w:b/>
        </w:rPr>
        <w:tab/>
      </w:r>
      <w:r w:rsidRPr="001A416F">
        <w:rPr>
          <w:b/>
        </w:rPr>
        <w:t>Financial Year</w:t>
      </w:r>
      <w:r w:rsidR="00CA4F44">
        <w:rPr>
          <w:b/>
        </w:rPr>
        <w:t>:</w:t>
      </w:r>
      <w:r w:rsidRPr="001A416F">
        <w:rPr>
          <w:b/>
        </w:rPr>
        <w:t xml:space="preserve"> 201</w:t>
      </w:r>
      <w:r w:rsidR="004B3AEE">
        <w:rPr>
          <w:b/>
        </w:rPr>
        <w:t>8</w:t>
      </w:r>
      <w:r w:rsidRPr="001A416F">
        <w:rPr>
          <w:b/>
        </w:rPr>
        <w:t>/201</w:t>
      </w:r>
      <w:r w:rsidR="004B3AEE">
        <w:rPr>
          <w:b/>
        </w:rPr>
        <w:t>9</w:t>
      </w:r>
    </w:p>
    <w:p w:rsidR="00A115AD" w:rsidRPr="004C2ECB" w:rsidRDefault="00A115AD" w:rsidP="00A115AD">
      <w:pPr>
        <w:rPr>
          <w:b/>
        </w:rPr>
      </w:pPr>
    </w:p>
    <w:tbl>
      <w:tblPr>
        <w:tblStyle w:val="TableGrid"/>
        <w:tblW w:w="0" w:type="auto"/>
        <w:tblLook w:val="04A0" w:firstRow="1" w:lastRow="0" w:firstColumn="1" w:lastColumn="0" w:noHBand="0" w:noVBand="1"/>
      </w:tblPr>
      <w:tblGrid>
        <w:gridCol w:w="1874"/>
        <w:gridCol w:w="2107"/>
        <w:gridCol w:w="45"/>
        <w:gridCol w:w="1418"/>
        <w:gridCol w:w="1206"/>
        <w:gridCol w:w="1463"/>
        <w:gridCol w:w="1463"/>
      </w:tblGrid>
      <w:tr w:rsidR="00506C9B" w:rsidRPr="004C2ECB" w:rsidTr="00A4094D">
        <w:tc>
          <w:tcPr>
            <w:tcW w:w="1735" w:type="dxa"/>
          </w:tcPr>
          <w:p w:rsidR="00A115AD" w:rsidRPr="00F3052A" w:rsidRDefault="00A115AD" w:rsidP="00F3052A">
            <w:pPr>
              <w:rPr>
                <w:b/>
              </w:rPr>
            </w:pPr>
            <w:r w:rsidRPr="00F3052A">
              <w:rPr>
                <w:b/>
              </w:rPr>
              <w:t xml:space="preserve">Project No. </w:t>
            </w:r>
          </w:p>
        </w:tc>
        <w:tc>
          <w:tcPr>
            <w:tcW w:w="1970" w:type="dxa"/>
          </w:tcPr>
          <w:p w:rsidR="00A115AD" w:rsidRPr="004C2ECB" w:rsidRDefault="00A115AD" w:rsidP="00F3052A">
            <w:pPr>
              <w:rPr>
                <w:b/>
              </w:rPr>
            </w:pPr>
            <w:r w:rsidRPr="004C2ECB">
              <w:rPr>
                <w:b/>
              </w:rPr>
              <w:t>Project Title</w:t>
            </w:r>
          </w:p>
        </w:tc>
        <w:tc>
          <w:tcPr>
            <w:tcW w:w="1476" w:type="dxa"/>
            <w:gridSpan w:val="2"/>
          </w:tcPr>
          <w:p w:rsidR="00A115AD" w:rsidRPr="004C2ECB" w:rsidRDefault="00A115AD" w:rsidP="00F3052A">
            <w:pPr>
              <w:rPr>
                <w:b/>
              </w:rPr>
            </w:pPr>
            <w:r w:rsidRPr="004C2ECB">
              <w:rPr>
                <w:b/>
              </w:rPr>
              <w:t>Amount allocated (Kshs)</w:t>
            </w:r>
          </w:p>
        </w:tc>
        <w:tc>
          <w:tcPr>
            <w:tcW w:w="1217" w:type="dxa"/>
          </w:tcPr>
          <w:p w:rsidR="00A115AD" w:rsidRPr="004C2ECB" w:rsidRDefault="00A115AD" w:rsidP="00F3052A">
            <w:pPr>
              <w:rPr>
                <w:b/>
              </w:rPr>
            </w:pPr>
            <w:r w:rsidRPr="004C2ECB">
              <w:rPr>
                <w:b/>
              </w:rPr>
              <w:t>Amount disbursed (Kshs)</w:t>
            </w:r>
          </w:p>
        </w:tc>
        <w:tc>
          <w:tcPr>
            <w:tcW w:w="1476" w:type="dxa"/>
          </w:tcPr>
          <w:p w:rsidR="00A115AD" w:rsidRPr="004C2ECB" w:rsidRDefault="00A115AD" w:rsidP="00F3052A">
            <w:pPr>
              <w:rPr>
                <w:b/>
              </w:rPr>
            </w:pPr>
            <w:r w:rsidRPr="004C2ECB">
              <w:rPr>
                <w:b/>
              </w:rPr>
              <w:t>Balance (Kshs)</w:t>
            </w:r>
          </w:p>
        </w:tc>
        <w:tc>
          <w:tcPr>
            <w:tcW w:w="1476" w:type="dxa"/>
          </w:tcPr>
          <w:p w:rsidR="00A115AD" w:rsidRPr="004C2ECB" w:rsidRDefault="00A115AD" w:rsidP="00F3052A">
            <w:pPr>
              <w:rPr>
                <w:b/>
              </w:rPr>
            </w:pPr>
            <w:r w:rsidRPr="004C2ECB">
              <w:rPr>
                <w:b/>
              </w:rPr>
              <w:t>Unspent to be re-allocated</w:t>
            </w:r>
          </w:p>
        </w:tc>
      </w:tr>
      <w:tr w:rsidR="00506C9B" w:rsidRPr="001567A6" w:rsidTr="00924618">
        <w:tc>
          <w:tcPr>
            <w:tcW w:w="1968" w:type="dxa"/>
          </w:tcPr>
          <w:p w:rsidR="00A115AD" w:rsidRPr="00F3052A" w:rsidRDefault="00506C9B" w:rsidP="00506C9B">
            <w:pPr>
              <w:spacing w:line="360" w:lineRule="auto"/>
            </w:pPr>
            <w:r w:rsidRPr="00F3052A">
              <w:t>4-033-179-264</w:t>
            </w:r>
            <w:r w:rsidR="00F82A35" w:rsidRPr="00F3052A">
              <w:t>-</w:t>
            </w:r>
            <w:r w:rsidRPr="00F3052A">
              <w:t>211311</w:t>
            </w:r>
            <w:r w:rsidR="00F82A35" w:rsidRPr="00F3052A">
              <w:t>-</w:t>
            </w:r>
            <w:r w:rsidRPr="00F3052A">
              <w:t>104-2017/2018-</w:t>
            </w:r>
            <w:r w:rsidR="008955DB" w:rsidRPr="00F3052A">
              <w:t>0</w:t>
            </w:r>
            <w:r w:rsidR="00F82A35" w:rsidRPr="00F3052A">
              <w:t>03</w:t>
            </w:r>
          </w:p>
        </w:tc>
        <w:tc>
          <w:tcPr>
            <w:tcW w:w="2246" w:type="dxa"/>
          </w:tcPr>
          <w:p w:rsidR="00A115AD" w:rsidRPr="001567A6" w:rsidRDefault="004B3AEE" w:rsidP="00F3052A">
            <w:pPr>
              <w:spacing w:line="360" w:lineRule="auto"/>
            </w:pPr>
            <w:r>
              <w:t>Ole Tipis Secondary School</w:t>
            </w:r>
          </w:p>
        </w:tc>
        <w:tc>
          <w:tcPr>
            <w:tcW w:w="1371" w:type="dxa"/>
            <w:gridSpan w:val="2"/>
          </w:tcPr>
          <w:p w:rsidR="00A115AD" w:rsidRPr="001567A6" w:rsidRDefault="004B3AEE" w:rsidP="00506C9B">
            <w:pPr>
              <w:spacing w:line="360" w:lineRule="auto"/>
              <w:jc w:val="center"/>
            </w:pPr>
            <w:r>
              <w:t>2,400,000.00</w:t>
            </w:r>
          </w:p>
        </w:tc>
        <w:tc>
          <w:tcPr>
            <w:tcW w:w="1168" w:type="dxa"/>
          </w:tcPr>
          <w:p w:rsidR="00A115AD" w:rsidRPr="001567A6" w:rsidRDefault="009B1093" w:rsidP="00F3052A">
            <w:pPr>
              <w:spacing w:line="360" w:lineRule="auto"/>
              <w:jc w:val="right"/>
            </w:pPr>
            <w:r>
              <w:t>Nil</w:t>
            </w:r>
          </w:p>
        </w:tc>
        <w:tc>
          <w:tcPr>
            <w:tcW w:w="1371" w:type="dxa"/>
          </w:tcPr>
          <w:p w:rsidR="00A115AD" w:rsidRPr="001567A6" w:rsidRDefault="004B3AEE" w:rsidP="008955DB">
            <w:pPr>
              <w:spacing w:line="360" w:lineRule="auto"/>
              <w:jc w:val="right"/>
            </w:pPr>
            <w:r>
              <w:t>2,400,000.00</w:t>
            </w:r>
          </w:p>
        </w:tc>
        <w:tc>
          <w:tcPr>
            <w:tcW w:w="1452" w:type="dxa"/>
          </w:tcPr>
          <w:p w:rsidR="00A115AD" w:rsidRPr="001567A6" w:rsidRDefault="004B3AEE" w:rsidP="008955DB">
            <w:pPr>
              <w:spacing w:line="360" w:lineRule="auto"/>
              <w:jc w:val="right"/>
            </w:pPr>
            <w:r>
              <w:t>2,400,000.00</w:t>
            </w:r>
          </w:p>
        </w:tc>
      </w:tr>
      <w:tr w:rsidR="00A115AD" w:rsidRPr="004C2ECB" w:rsidTr="00924618">
        <w:tc>
          <w:tcPr>
            <w:tcW w:w="1957" w:type="dxa"/>
          </w:tcPr>
          <w:p w:rsidR="00A115AD" w:rsidRPr="004C2ECB" w:rsidRDefault="00A115AD" w:rsidP="00F3052A">
            <w:pPr>
              <w:spacing w:line="360" w:lineRule="auto"/>
            </w:pPr>
          </w:p>
        </w:tc>
        <w:tc>
          <w:tcPr>
            <w:tcW w:w="2291" w:type="dxa"/>
            <w:gridSpan w:val="2"/>
          </w:tcPr>
          <w:p w:rsidR="00A115AD" w:rsidRPr="004C2ECB" w:rsidRDefault="00A115AD" w:rsidP="00F3052A">
            <w:pPr>
              <w:spacing w:line="360" w:lineRule="auto"/>
            </w:pPr>
          </w:p>
        </w:tc>
        <w:tc>
          <w:tcPr>
            <w:tcW w:w="1371" w:type="dxa"/>
          </w:tcPr>
          <w:p w:rsidR="00A115AD" w:rsidRPr="004C2ECB" w:rsidRDefault="00A115AD" w:rsidP="00F3052A">
            <w:pPr>
              <w:spacing w:line="360" w:lineRule="auto"/>
              <w:jc w:val="right"/>
            </w:pPr>
          </w:p>
        </w:tc>
        <w:tc>
          <w:tcPr>
            <w:tcW w:w="1133" w:type="dxa"/>
          </w:tcPr>
          <w:p w:rsidR="00A115AD" w:rsidRPr="004C2ECB" w:rsidRDefault="00A115AD" w:rsidP="00F3052A">
            <w:pPr>
              <w:spacing w:line="360" w:lineRule="auto"/>
            </w:pPr>
          </w:p>
        </w:tc>
        <w:tc>
          <w:tcPr>
            <w:tcW w:w="1371" w:type="dxa"/>
          </w:tcPr>
          <w:p w:rsidR="00A115AD" w:rsidRPr="004C2ECB" w:rsidRDefault="00A115AD" w:rsidP="00F3052A">
            <w:pPr>
              <w:spacing w:line="360" w:lineRule="auto"/>
              <w:jc w:val="right"/>
            </w:pPr>
          </w:p>
        </w:tc>
        <w:tc>
          <w:tcPr>
            <w:tcW w:w="1453" w:type="dxa"/>
          </w:tcPr>
          <w:p w:rsidR="00A115AD" w:rsidRPr="004C2ECB" w:rsidRDefault="00A115AD" w:rsidP="00F3052A">
            <w:pPr>
              <w:spacing w:line="360" w:lineRule="auto"/>
              <w:jc w:val="center"/>
            </w:pPr>
          </w:p>
        </w:tc>
      </w:tr>
      <w:tr w:rsidR="00A115AD" w:rsidRPr="004C2ECB" w:rsidTr="00A4094D">
        <w:tc>
          <w:tcPr>
            <w:tcW w:w="4119" w:type="dxa"/>
            <w:gridSpan w:val="3"/>
          </w:tcPr>
          <w:p w:rsidR="00A115AD" w:rsidRPr="004C2ECB" w:rsidRDefault="00A115AD" w:rsidP="00F3052A">
            <w:pPr>
              <w:rPr>
                <w:b/>
              </w:rPr>
            </w:pPr>
            <w:r w:rsidRPr="004C2ECB">
              <w:rPr>
                <w:b/>
              </w:rPr>
              <w:t xml:space="preserve">Totals </w:t>
            </w:r>
          </w:p>
          <w:p w:rsidR="00A115AD" w:rsidRPr="004C2ECB" w:rsidRDefault="00A115AD" w:rsidP="00F3052A">
            <w:pPr>
              <w:rPr>
                <w:b/>
              </w:rPr>
            </w:pPr>
          </w:p>
        </w:tc>
        <w:tc>
          <w:tcPr>
            <w:tcW w:w="1328" w:type="dxa"/>
          </w:tcPr>
          <w:p w:rsidR="00A115AD" w:rsidRPr="004C2ECB" w:rsidRDefault="00A115AD" w:rsidP="008955DB">
            <w:pPr>
              <w:spacing w:line="360" w:lineRule="auto"/>
              <w:jc w:val="right"/>
              <w:rPr>
                <w:b/>
              </w:rPr>
            </w:pPr>
          </w:p>
        </w:tc>
        <w:tc>
          <w:tcPr>
            <w:tcW w:w="1099" w:type="dxa"/>
          </w:tcPr>
          <w:p w:rsidR="00A115AD" w:rsidRPr="004C2ECB" w:rsidRDefault="00A115AD" w:rsidP="00924618">
            <w:pPr>
              <w:spacing w:line="360" w:lineRule="auto"/>
              <w:jc w:val="center"/>
              <w:rPr>
                <w:b/>
              </w:rPr>
            </w:pPr>
          </w:p>
        </w:tc>
        <w:tc>
          <w:tcPr>
            <w:tcW w:w="1328" w:type="dxa"/>
          </w:tcPr>
          <w:p w:rsidR="00A115AD" w:rsidRPr="004C2ECB" w:rsidRDefault="00A115AD" w:rsidP="008955DB">
            <w:pPr>
              <w:spacing w:line="360" w:lineRule="auto"/>
              <w:jc w:val="right"/>
              <w:rPr>
                <w:b/>
              </w:rPr>
            </w:pPr>
          </w:p>
        </w:tc>
        <w:tc>
          <w:tcPr>
            <w:tcW w:w="1476" w:type="dxa"/>
          </w:tcPr>
          <w:p w:rsidR="00924618" w:rsidRDefault="00924618" w:rsidP="00924618">
            <w:pPr>
              <w:jc w:val="right"/>
              <w:rPr>
                <w:rFonts w:ascii="Calibri" w:hAnsi="Calibri"/>
                <w:color w:val="000000"/>
              </w:rPr>
            </w:pPr>
          </w:p>
          <w:p w:rsidR="00A115AD" w:rsidRPr="004C2ECB" w:rsidRDefault="004B3AEE" w:rsidP="009B1093">
            <w:pPr>
              <w:spacing w:line="360" w:lineRule="auto"/>
              <w:jc w:val="right"/>
              <w:rPr>
                <w:b/>
              </w:rPr>
            </w:pPr>
            <w:r>
              <w:t>2,400,000.00</w:t>
            </w:r>
          </w:p>
        </w:tc>
      </w:tr>
    </w:tbl>
    <w:p w:rsidR="00A115AD" w:rsidRPr="004C2ECB" w:rsidRDefault="00A115AD" w:rsidP="00A115AD"/>
    <w:p w:rsidR="00A115AD" w:rsidRPr="004C2ECB" w:rsidRDefault="00A115AD" w:rsidP="00A115AD">
      <w:pPr>
        <w:rPr>
          <w:b/>
        </w:rPr>
      </w:pPr>
    </w:p>
    <w:p w:rsidR="00A115AD" w:rsidRPr="004C2ECB" w:rsidRDefault="00A115AD" w:rsidP="00A115AD">
      <w:pPr>
        <w:rPr>
          <w:b/>
        </w:rPr>
      </w:pPr>
    </w:p>
    <w:p w:rsidR="00A115AD" w:rsidRDefault="00A115AD" w:rsidP="00A115AD"/>
    <w:p w:rsidR="001900DE" w:rsidRPr="00C53BA5" w:rsidRDefault="001900DE" w:rsidP="001900DE">
      <w:pPr>
        <w:pStyle w:val="Default"/>
        <w:rPr>
          <w:color w:val="auto"/>
        </w:rPr>
      </w:pPr>
    </w:p>
    <w:p w:rsidR="001900DE" w:rsidRDefault="001900DE" w:rsidP="001900DE">
      <w:pPr>
        <w:pStyle w:val="Default"/>
        <w:rPr>
          <w:b/>
          <w:color w:val="auto"/>
        </w:rPr>
      </w:pPr>
      <w:r w:rsidRPr="00C53BA5">
        <w:rPr>
          <w:color w:val="auto"/>
        </w:rPr>
        <w:t xml:space="preserve">Name: </w:t>
      </w:r>
      <w:r w:rsidR="00F82A35">
        <w:rPr>
          <w:b/>
          <w:color w:val="auto"/>
        </w:rPr>
        <w:t>DAVID M.GITHINJI</w:t>
      </w:r>
      <w:r>
        <w:rPr>
          <w:b/>
          <w:color w:val="auto"/>
        </w:rPr>
        <w:tab/>
      </w:r>
      <w:r w:rsidRPr="00C53BA5">
        <w:rPr>
          <w:color w:val="auto"/>
        </w:rPr>
        <w:t>Position:</w:t>
      </w:r>
      <w:r>
        <w:rPr>
          <w:b/>
          <w:color w:val="auto"/>
        </w:rPr>
        <w:t>FUND ACCOUNT MANAGER</w:t>
      </w:r>
    </w:p>
    <w:p w:rsidR="001900DE" w:rsidRPr="00C53BA5" w:rsidRDefault="001900DE" w:rsidP="001900DE">
      <w:pPr>
        <w:pStyle w:val="Default"/>
        <w:rPr>
          <w:color w:val="auto"/>
        </w:rPr>
      </w:pPr>
    </w:p>
    <w:p w:rsidR="001900DE" w:rsidRDefault="001900DE" w:rsidP="001900DE"/>
    <w:p w:rsidR="001900DE" w:rsidRPr="00C53BA5" w:rsidRDefault="001900DE" w:rsidP="001900DE">
      <w:r w:rsidRPr="006B7055">
        <w:t>Signature</w:t>
      </w:r>
      <w:r w:rsidRPr="00C53BA5">
        <w:t>:</w:t>
      </w:r>
      <w:r>
        <w:t xml:space="preserve"> ………………………</w:t>
      </w:r>
      <w:r>
        <w:rPr>
          <w:b/>
        </w:rPr>
        <w:tab/>
      </w:r>
      <w:r w:rsidRPr="00C53BA5">
        <w:t xml:space="preserve">Date: </w:t>
      </w:r>
      <w:r>
        <w:t>………………………….</w:t>
      </w:r>
    </w:p>
    <w:p w:rsidR="001900DE" w:rsidRDefault="001900DE" w:rsidP="001900DE">
      <w:pPr>
        <w:pStyle w:val="Default"/>
        <w:rPr>
          <w:b/>
          <w:bCs/>
          <w:color w:val="auto"/>
        </w:rPr>
      </w:pPr>
    </w:p>
    <w:p w:rsidR="00A115AD" w:rsidRDefault="00A115AD" w:rsidP="00A115AD"/>
    <w:p w:rsidR="00A115AD" w:rsidRDefault="00A115AD" w:rsidP="00A115AD"/>
    <w:p w:rsidR="00A115AD" w:rsidRDefault="00A115AD" w:rsidP="00A115AD"/>
    <w:p w:rsidR="003747FB" w:rsidRDefault="003747FB" w:rsidP="00A115AD"/>
    <w:p w:rsidR="009E722B" w:rsidRPr="009E722B" w:rsidRDefault="009E722B" w:rsidP="009E722B">
      <w:pPr>
        <w:keepNext/>
        <w:outlineLvl w:val="4"/>
        <w:rPr>
          <w:b/>
          <w:spacing w:val="-3"/>
          <w:sz w:val="28"/>
          <w:szCs w:val="28"/>
          <w:lang w:val="en-GB"/>
        </w:rPr>
      </w:pPr>
    </w:p>
    <w:tbl>
      <w:tblPr>
        <w:tblW w:w="10505" w:type="dxa"/>
        <w:tblInd w:w="-252" w:type="dxa"/>
        <w:tblLook w:val="04A0" w:firstRow="1" w:lastRow="0" w:firstColumn="1" w:lastColumn="0" w:noHBand="0" w:noVBand="1"/>
      </w:tblPr>
      <w:tblGrid>
        <w:gridCol w:w="3510"/>
        <w:gridCol w:w="6995"/>
      </w:tblGrid>
      <w:tr w:rsidR="009E722B" w:rsidRPr="009E722B" w:rsidTr="00F3052A">
        <w:tc>
          <w:tcPr>
            <w:tcW w:w="3510" w:type="dxa"/>
            <w:shd w:val="clear" w:color="auto" w:fill="auto"/>
          </w:tcPr>
          <w:p w:rsidR="009E722B" w:rsidRPr="009E722B" w:rsidRDefault="009E722B" w:rsidP="009E722B">
            <w:pPr>
              <w:rPr>
                <w:rFonts w:ascii="Arial" w:hAnsi="Arial" w:cs="Arial"/>
                <w:b/>
              </w:rPr>
            </w:pPr>
            <w:r w:rsidRPr="009E722B">
              <w:rPr>
                <w:noProof/>
                <w:sz w:val="28"/>
                <w:szCs w:val="28"/>
              </w:rPr>
              <w:drawing>
                <wp:inline distT="0" distB="0" distL="0" distR="0">
                  <wp:extent cx="1266190" cy="923290"/>
                  <wp:effectExtent l="0" t="0" r="0" b="0"/>
                  <wp:docPr id="8" name="Picture 8"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F logo 4 M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190" cy="923290"/>
                          </a:xfrm>
                          <a:prstGeom prst="rect">
                            <a:avLst/>
                          </a:prstGeom>
                          <a:noFill/>
                          <a:ln>
                            <a:noFill/>
                          </a:ln>
                        </pic:spPr>
                      </pic:pic>
                    </a:graphicData>
                  </a:graphic>
                </wp:inline>
              </w:drawing>
            </w:r>
          </w:p>
          <w:p w:rsidR="009E722B" w:rsidRPr="009E722B" w:rsidRDefault="009E722B" w:rsidP="009E722B">
            <w:pPr>
              <w:rPr>
                <w:rFonts w:ascii="Tahoma" w:hAnsi="Tahoma" w:cs="Tahoma"/>
                <w:b/>
                <w:sz w:val="36"/>
                <w:szCs w:val="36"/>
              </w:rPr>
            </w:pPr>
            <w:r w:rsidRPr="009E722B">
              <w:rPr>
                <w:rFonts w:ascii="Tahoma" w:hAnsi="Tahoma" w:cs="Tahoma"/>
                <w:b/>
                <w:color w:val="FF0000"/>
                <w:sz w:val="36"/>
                <w:szCs w:val="36"/>
              </w:rPr>
              <w:t xml:space="preserve">       NG-CDF </w:t>
            </w:r>
          </w:p>
        </w:tc>
        <w:tc>
          <w:tcPr>
            <w:tcW w:w="6995" w:type="dxa"/>
            <w:shd w:val="clear" w:color="auto" w:fill="auto"/>
          </w:tcPr>
          <w:p w:rsidR="009E722B" w:rsidRPr="009E722B" w:rsidRDefault="009E722B" w:rsidP="009E722B">
            <w:pPr>
              <w:jc w:val="right"/>
              <w:rPr>
                <w:rFonts w:ascii="Tahoma" w:hAnsi="Tahoma" w:cs="Tahoma"/>
                <w:b/>
                <w:sz w:val="18"/>
                <w:szCs w:val="18"/>
              </w:rPr>
            </w:pPr>
          </w:p>
          <w:p w:rsidR="009E722B" w:rsidRPr="009E722B" w:rsidRDefault="009E722B" w:rsidP="009E722B">
            <w:pPr>
              <w:jc w:val="right"/>
              <w:rPr>
                <w:rFonts w:ascii="Tahoma" w:hAnsi="Tahoma" w:cs="Tahoma"/>
                <w:b/>
                <w:sz w:val="20"/>
                <w:szCs w:val="20"/>
              </w:rPr>
            </w:pPr>
            <w:r w:rsidRPr="009E722B">
              <w:rPr>
                <w:rFonts w:ascii="Tahoma" w:hAnsi="Tahoma" w:cs="Tahoma"/>
                <w:b/>
                <w:sz w:val="20"/>
                <w:szCs w:val="20"/>
              </w:rPr>
              <w:t xml:space="preserve">National Government Constituencies Development Fund </w:t>
            </w:r>
          </w:p>
          <w:p w:rsidR="009E722B" w:rsidRPr="009E722B" w:rsidRDefault="009E722B" w:rsidP="009E722B">
            <w:pPr>
              <w:jc w:val="right"/>
              <w:rPr>
                <w:rFonts w:ascii="Tahoma" w:hAnsi="Tahoma" w:cs="Tahoma"/>
                <w:b/>
                <w:sz w:val="18"/>
                <w:szCs w:val="18"/>
              </w:rPr>
            </w:pPr>
            <w:r w:rsidRPr="009E722B">
              <w:rPr>
                <w:rFonts w:ascii="Tahoma" w:hAnsi="Tahoma" w:cs="Tahoma"/>
                <w:b/>
                <w:sz w:val="18"/>
                <w:szCs w:val="18"/>
              </w:rPr>
              <w:t>Narok NorthConstituency</w:t>
            </w:r>
          </w:p>
          <w:p w:rsidR="009E722B" w:rsidRPr="009E722B" w:rsidRDefault="009E722B" w:rsidP="009E722B">
            <w:pPr>
              <w:jc w:val="right"/>
              <w:rPr>
                <w:rFonts w:ascii="Tahoma" w:hAnsi="Tahoma" w:cs="Tahoma"/>
                <w:sz w:val="18"/>
                <w:szCs w:val="18"/>
              </w:rPr>
            </w:pPr>
            <w:r w:rsidRPr="009E722B">
              <w:rPr>
                <w:rFonts w:ascii="Tahoma" w:hAnsi="Tahoma" w:cs="Tahoma"/>
                <w:sz w:val="18"/>
                <w:szCs w:val="18"/>
              </w:rPr>
              <w:t>Narok North CDF House</w:t>
            </w:r>
          </w:p>
          <w:p w:rsidR="009E722B" w:rsidRPr="009E722B" w:rsidRDefault="009E722B" w:rsidP="009E722B">
            <w:pPr>
              <w:jc w:val="right"/>
              <w:rPr>
                <w:rFonts w:ascii="Tahoma" w:hAnsi="Tahoma" w:cs="Tahoma"/>
                <w:sz w:val="18"/>
                <w:szCs w:val="18"/>
              </w:rPr>
            </w:pPr>
            <w:r w:rsidRPr="009E722B">
              <w:rPr>
                <w:rFonts w:ascii="Tahoma" w:hAnsi="Tahoma" w:cs="Tahoma"/>
                <w:sz w:val="18"/>
                <w:szCs w:val="18"/>
              </w:rPr>
              <w:t>Mau-Narok Road, Narok Town</w:t>
            </w:r>
          </w:p>
          <w:p w:rsidR="009E722B" w:rsidRPr="009E722B" w:rsidRDefault="009E722B" w:rsidP="009E722B">
            <w:pPr>
              <w:jc w:val="right"/>
              <w:rPr>
                <w:rFonts w:ascii="Tahoma" w:hAnsi="Tahoma" w:cs="Tahoma"/>
                <w:sz w:val="18"/>
                <w:szCs w:val="18"/>
              </w:rPr>
            </w:pPr>
            <w:r w:rsidRPr="009E722B">
              <w:rPr>
                <w:rFonts w:ascii="Tahoma" w:hAnsi="Tahoma" w:cs="Tahoma"/>
                <w:sz w:val="18"/>
                <w:szCs w:val="18"/>
              </w:rPr>
              <w:t>P.O Box 664 20500</w:t>
            </w:r>
          </w:p>
          <w:p w:rsidR="009E722B" w:rsidRPr="009E722B" w:rsidRDefault="009E722B" w:rsidP="009E722B">
            <w:pPr>
              <w:jc w:val="right"/>
              <w:rPr>
                <w:rFonts w:ascii="Tahoma" w:hAnsi="Tahoma" w:cs="Tahoma"/>
                <w:sz w:val="18"/>
                <w:szCs w:val="18"/>
              </w:rPr>
            </w:pPr>
            <w:r w:rsidRPr="009E722B">
              <w:rPr>
                <w:rFonts w:ascii="Tahoma" w:hAnsi="Tahoma" w:cs="Tahoma"/>
                <w:sz w:val="18"/>
                <w:szCs w:val="18"/>
              </w:rPr>
              <w:t>Narok, Kenya</w:t>
            </w:r>
          </w:p>
          <w:p w:rsidR="009E722B" w:rsidRPr="009E722B" w:rsidRDefault="009E722B" w:rsidP="009E722B">
            <w:pPr>
              <w:jc w:val="right"/>
              <w:rPr>
                <w:rFonts w:ascii="Tahoma" w:hAnsi="Tahoma" w:cs="Tahoma"/>
                <w:bCs/>
                <w:sz w:val="18"/>
                <w:szCs w:val="18"/>
              </w:rPr>
            </w:pPr>
            <w:r w:rsidRPr="009E722B">
              <w:rPr>
                <w:rFonts w:ascii="Tahoma" w:hAnsi="Tahoma" w:cs="Tahoma"/>
                <w:bCs/>
                <w:sz w:val="18"/>
                <w:szCs w:val="18"/>
              </w:rPr>
              <w:t xml:space="preserve">Cell: 0720207810. </w:t>
            </w:r>
          </w:p>
          <w:p w:rsidR="009E722B" w:rsidRPr="009E722B" w:rsidRDefault="009E722B" w:rsidP="009E722B">
            <w:pPr>
              <w:jc w:val="right"/>
              <w:rPr>
                <w:rFonts w:ascii="Arial" w:hAnsi="Arial" w:cs="Arial"/>
                <w:b/>
              </w:rPr>
            </w:pPr>
            <w:r w:rsidRPr="009E722B">
              <w:rPr>
                <w:rFonts w:ascii="Tahoma" w:hAnsi="Tahoma" w:cs="Tahoma"/>
                <w:b/>
                <w:bCs/>
                <w:sz w:val="18"/>
                <w:szCs w:val="18"/>
              </w:rPr>
              <w:t>Email</w:t>
            </w:r>
            <w:r w:rsidRPr="009E722B">
              <w:rPr>
                <w:rFonts w:ascii="Tahoma" w:hAnsi="Tahoma" w:cs="Tahoma"/>
                <w:bCs/>
                <w:sz w:val="18"/>
                <w:szCs w:val="18"/>
              </w:rPr>
              <w:t>: cdfnaroknorth@cdf.go.ke</w:t>
            </w:r>
            <w:hyperlink r:id="rId10" w:history="1"/>
            <w:r w:rsidRPr="009E722B">
              <w:rPr>
                <w:rFonts w:ascii="Tahoma" w:hAnsi="Tahoma" w:cs="Tahoma"/>
                <w:bCs/>
                <w:sz w:val="18"/>
                <w:szCs w:val="18"/>
              </w:rPr>
              <w:t xml:space="preserve"> | </w:t>
            </w:r>
            <w:r w:rsidRPr="009E722B">
              <w:rPr>
                <w:rFonts w:ascii="Tahoma" w:hAnsi="Tahoma" w:cs="Tahoma"/>
                <w:b/>
                <w:bCs/>
                <w:sz w:val="18"/>
                <w:szCs w:val="18"/>
              </w:rPr>
              <w:t>Website:</w:t>
            </w:r>
            <w:r w:rsidRPr="009E722B">
              <w:rPr>
                <w:rFonts w:ascii="Tahoma" w:hAnsi="Tahoma" w:cs="Tahoma"/>
                <w:bCs/>
                <w:sz w:val="18"/>
                <w:szCs w:val="18"/>
              </w:rPr>
              <w:t xml:space="preserve"> www.cdf.go.ke</w:t>
            </w:r>
            <w:hyperlink r:id="rId11" w:history="1"/>
          </w:p>
        </w:tc>
      </w:tr>
    </w:tbl>
    <w:p w:rsidR="009E722B" w:rsidRPr="009E722B" w:rsidRDefault="00DF59B5" w:rsidP="009E722B">
      <w:pPr>
        <w:keepNext/>
        <w:outlineLvl w:val="7"/>
        <w:rPr>
          <w:rFonts w:cs="Tahoma"/>
          <w:b/>
          <w:bCs/>
          <w:sz w:val="28"/>
          <w:szCs w:val="28"/>
        </w:rPr>
      </w:pPr>
      <w:r>
        <w:rPr>
          <w:noProof/>
        </w:rPr>
        <mc:AlternateContent>
          <mc:Choice Requires="wps">
            <w:drawing>
              <wp:anchor distT="4294967293" distB="4294967293" distL="114300" distR="114300" simplePos="0" relativeHeight="251668480" behindDoc="0" locked="0" layoutInCell="1" allowOverlap="1">
                <wp:simplePos x="0" y="0"/>
                <wp:positionH relativeFrom="column">
                  <wp:posOffset>-15240</wp:posOffset>
                </wp:positionH>
                <wp:positionV relativeFrom="paragraph">
                  <wp:posOffset>53974</wp:posOffset>
                </wp:positionV>
                <wp:extent cx="6503670" cy="0"/>
                <wp:effectExtent l="0" t="19050" r="49530"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A45D" id="Straight Connector 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Yl24TCkCAABIBAAADgAAAAAAAAAAAAAAAAAuAgAAZHJzL2Uy&#10;b0RvYy54bWxQSwECLQAUAAYACAAAACEAvK+pnt4AAAAHAQAADwAAAAAAAAAAAAAAAACDBAAAZHJz&#10;L2Rvd25yZXYueG1sUEsFBgAAAAAEAAQA8wAAAI4FAAAAAA==&#10;" strokeweight="4.5pt">
                <v:stroke linestyle="thinThick"/>
              </v:line>
            </w:pict>
          </mc:Fallback>
        </mc:AlternateContent>
      </w:r>
    </w:p>
    <w:p w:rsidR="00A115AD" w:rsidRPr="0074587F" w:rsidRDefault="00A115AD" w:rsidP="00A115AD">
      <w:pPr>
        <w:jc w:val="center"/>
        <w:rPr>
          <w:i/>
        </w:rPr>
      </w:pPr>
      <w:r w:rsidRPr="0074587F">
        <w:rPr>
          <w:i/>
        </w:rPr>
        <w:t>The Constituencies Development Fund Act, 2003</w:t>
      </w:r>
    </w:p>
    <w:p w:rsidR="00A115AD" w:rsidRPr="0074587F" w:rsidRDefault="00DF59B5" w:rsidP="00A115AD">
      <w:pPr>
        <w:jc w:val="center"/>
        <w:rPr>
          <w:i/>
        </w:rPr>
      </w:pPr>
      <w:r>
        <w:rPr>
          <w:i/>
          <w:noProof/>
        </w:rPr>
        <mc:AlternateContent>
          <mc:Choice Requires="wps">
            <w:drawing>
              <wp:anchor distT="4294967294" distB="4294967294" distL="114300" distR="114300" simplePos="0" relativeHeight="251662336" behindDoc="0" locked="0" layoutInCell="1" allowOverlap="1">
                <wp:simplePos x="0" y="0"/>
                <wp:positionH relativeFrom="column">
                  <wp:posOffset>-133350</wp:posOffset>
                </wp:positionH>
                <wp:positionV relativeFrom="paragraph">
                  <wp:posOffset>1269</wp:posOffset>
                </wp:positionV>
                <wp:extent cx="6229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C764F" id="Straight Arrow Connector 1" o:spid="_x0000_s1026" type="#_x0000_t32" style="position:absolute;margin-left:-10.5pt;margin-top:.1pt;width:490.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"/>
            </w:pict>
          </mc:Fallback>
        </mc:AlternateContent>
      </w:r>
    </w:p>
    <w:p w:rsidR="00A115AD" w:rsidRPr="0074587F" w:rsidRDefault="00A115AD" w:rsidP="00A115AD">
      <w:pPr>
        <w:jc w:val="center"/>
      </w:pPr>
    </w:p>
    <w:p w:rsidR="00A115AD" w:rsidRPr="00C53BA5" w:rsidRDefault="00DD1FC0" w:rsidP="00A115AD">
      <w:pPr>
        <w:pStyle w:val="Default"/>
        <w:rPr>
          <w:b/>
          <w:color w:val="auto"/>
        </w:rPr>
      </w:pPr>
      <w:r>
        <w:rPr>
          <w:b/>
          <w:bCs/>
          <w:color w:val="auto"/>
        </w:rPr>
        <w:t>THIRD</w:t>
      </w:r>
      <w:r w:rsidR="00A115AD" w:rsidRPr="00C53BA5">
        <w:rPr>
          <w:b/>
          <w:bCs/>
          <w:color w:val="auto"/>
        </w:rPr>
        <w:t xml:space="preserve"> SCHEDULE                                                </w:t>
      </w:r>
      <w:r w:rsidR="00A115AD">
        <w:rPr>
          <w:b/>
          <w:bCs/>
          <w:color w:val="auto"/>
        </w:rPr>
        <w:tab/>
      </w:r>
      <w:r w:rsidR="00A115AD">
        <w:rPr>
          <w:b/>
          <w:bCs/>
          <w:color w:val="auto"/>
        </w:rPr>
        <w:tab/>
      </w:r>
      <w:r w:rsidR="00A115AD" w:rsidRPr="00C53BA5">
        <w:rPr>
          <w:b/>
          <w:i/>
          <w:iCs/>
          <w:color w:val="auto"/>
        </w:rPr>
        <w:t>(s. 15)</w:t>
      </w:r>
    </w:p>
    <w:p w:rsidR="00A115AD" w:rsidRDefault="00A115AD" w:rsidP="00A115AD">
      <w:pPr>
        <w:pStyle w:val="Default"/>
        <w:rPr>
          <w:b/>
          <w:bCs/>
          <w:color w:val="auto"/>
        </w:rPr>
      </w:pPr>
    </w:p>
    <w:p w:rsidR="00A115AD" w:rsidRPr="00C53BA5" w:rsidRDefault="00A115AD" w:rsidP="00A115AD">
      <w:pPr>
        <w:pStyle w:val="Default"/>
        <w:rPr>
          <w:b/>
          <w:bCs/>
          <w:color w:val="auto"/>
        </w:rPr>
      </w:pPr>
    </w:p>
    <w:p w:rsidR="00A115AD" w:rsidRDefault="00A115AD" w:rsidP="00A115AD">
      <w:pPr>
        <w:pStyle w:val="Default"/>
        <w:rPr>
          <w:color w:val="auto"/>
        </w:rPr>
      </w:pPr>
      <w:r w:rsidRPr="00C53BA5">
        <w:rPr>
          <w:b/>
          <w:bCs/>
          <w:color w:val="auto"/>
        </w:rPr>
        <w:t xml:space="preserve">CONSTITUENCY PROJECTS SUBMISSION </w:t>
      </w:r>
      <w:r w:rsidRPr="00C53BA5">
        <w:rPr>
          <w:b/>
          <w:color w:val="auto"/>
        </w:rPr>
        <w:t>FORM</w:t>
      </w:r>
      <w:r w:rsidRPr="00C53BA5">
        <w:rPr>
          <w:color w:val="auto"/>
        </w:rPr>
        <w:t xml:space="preserve">. </w:t>
      </w:r>
    </w:p>
    <w:p w:rsidR="00A115AD" w:rsidRPr="00C53BA5" w:rsidRDefault="00A115AD" w:rsidP="00A115AD">
      <w:pPr>
        <w:pStyle w:val="Default"/>
        <w:rPr>
          <w:color w:val="auto"/>
        </w:rPr>
      </w:pPr>
    </w:p>
    <w:p w:rsidR="00A115AD" w:rsidRPr="00C53BA5" w:rsidRDefault="00A115AD" w:rsidP="00A115AD">
      <w:pPr>
        <w:pStyle w:val="Default"/>
        <w:rPr>
          <w:color w:val="auto"/>
        </w:rPr>
      </w:pPr>
    </w:p>
    <w:p w:rsidR="00A115AD" w:rsidRPr="00C53BA5" w:rsidRDefault="00A115AD" w:rsidP="00A115AD">
      <w:pPr>
        <w:pStyle w:val="Default"/>
        <w:rPr>
          <w:color w:val="auto"/>
        </w:rPr>
      </w:pPr>
      <w:r w:rsidRPr="00C53BA5">
        <w:rPr>
          <w:color w:val="auto"/>
        </w:rPr>
        <w:t xml:space="preserve">Constituency No: </w:t>
      </w:r>
      <w:r w:rsidRPr="00C53BA5">
        <w:rPr>
          <w:b/>
          <w:color w:val="auto"/>
        </w:rPr>
        <w:t>1</w:t>
      </w:r>
      <w:r w:rsidR="00850656">
        <w:rPr>
          <w:b/>
          <w:color w:val="auto"/>
        </w:rPr>
        <w:t>79</w:t>
      </w:r>
      <w:r w:rsidRPr="00C53BA5">
        <w:rPr>
          <w:color w:val="auto"/>
        </w:rPr>
        <w:t xml:space="preserve"> Constituency </w:t>
      </w:r>
      <w:r>
        <w:rPr>
          <w:color w:val="auto"/>
        </w:rPr>
        <w:tab/>
      </w:r>
      <w:r w:rsidRPr="00C53BA5">
        <w:rPr>
          <w:color w:val="auto"/>
        </w:rPr>
        <w:t xml:space="preserve">Name: </w:t>
      </w:r>
      <w:r w:rsidR="00E4700C">
        <w:rPr>
          <w:b/>
          <w:color w:val="auto"/>
        </w:rPr>
        <w:t>Narok North</w:t>
      </w:r>
      <w:r>
        <w:rPr>
          <w:b/>
          <w:color w:val="auto"/>
        </w:rPr>
        <w:tab/>
      </w:r>
      <w:r w:rsidRPr="00C53BA5">
        <w:rPr>
          <w:color w:val="auto"/>
        </w:rPr>
        <w:t xml:space="preserve">Financial year: </w:t>
      </w:r>
      <w:r w:rsidRPr="00C53BA5">
        <w:rPr>
          <w:b/>
          <w:color w:val="auto"/>
        </w:rPr>
        <w:t>201</w:t>
      </w:r>
      <w:r w:rsidR="004056D7">
        <w:rPr>
          <w:b/>
          <w:color w:val="auto"/>
        </w:rPr>
        <w:t>8</w:t>
      </w:r>
      <w:r w:rsidRPr="00C53BA5">
        <w:rPr>
          <w:b/>
          <w:color w:val="auto"/>
        </w:rPr>
        <w:t>/201</w:t>
      </w:r>
      <w:r w:rsidR="004056D7">
        <w:rPr>
          <w:b/>
          <w:color w:val="auto"/>
        </w:rPr>
        <w:t>9</w:t>
      </w:r>
    </w:p>
    <w:p w:rsidR="00A115AD" w:rsidRPr="00C53BA5" w:rsidRDefault="00A115AD" w:rsidP="00A115AD"/>
    <w:tbl>
      <w:tblPr>
        <w:tblStyle w:val="TableGrid"/>
        <w:tblW w:w="0" w:type="auto"/>
        <w:tblLook w:val="04A0" w:firstRow="1" w:lastRow="0" w:firstColumn="1" w:lastColumn="0" w:noHBand="0" w:noVBand="1"/>
      </w:tblPr>
      <w:tblGrid>
        <w:gridCol w:w="1483"/>
        <w:gridCol w:w="1483"/>
        <w:gridCol w:w="4525"/>
        <w:gridCol w:w="1950"/>
      </w:tblGrid>
      <w:tr w:rsidR="00B17C40" w:rsidRPr="00C53BA5" w:rsidTr="00F3052A">
        <w:tc>
          <w:tcPr>
            <w:tcW w:w="1483" w:type="dxa"/>
          </w:tcPr>
          <w:p w:rsidR="00B17C40" w:rsidRPr="00C53BA5" w:rsidRDefault="00B17C40" w:rsidP="00F3052A">
            <w:pPr>
              <w:spacing w:line="360" w:lineRule="auto"/>
              <w:rPr>
                <w:b/>
              </w:rPr>
            </w:pPr>
            <w:r w:rsidRPr="00C53BA5">
              <w:rPr>
                <w:b/>
              </w:rPr>
              <w:t>Serial</w:t>
            </w:r>
          </w:p>
        </w:tc>
        <w:tc>
          <w:tcPr>
            <w:tcW w:w="1392" w:type="dxa"/>
          </w:tcPr>
          <w:p w:rsidR="00B17C40" w:rsidRPr="00C53BA5" w:rsidRDefault="00B17C40" w:rsidP="00F3052A">
            <w:pPr>
              <w:spacing w:line="360" w:lineRule="auto"/>
              <w:rPr>
                <w:b/>
              </w:rPr>
            </w:pPr>
          </w:p>
        </w:tc>
        <w:tc>
          <w:tcPr>
            <w:tcW w:w="4525" w:type="dxa"/>
          </w:tcPr>
          <w:p w:rsidR="00B17C40" w:rsidRPr="00C53BA5" w:rsidRDefault="00B17C40" w:rsidP="00F3052A">
            <w:pPr>
              <w:spacing w:line="360" w:lineRule="auto"/>
              <w:rPr>
                <w:b/>
              </w:rPr>
            </w:pPr>
            <w:r w:rsidRPr="00C53BA5">
              <w:rPr>
                <w:b/>
              </w:rPr>
              <w:t>Name of project</w:t>
            </w:r>
          </w:p>
        </w:tc>
        <w:tc>
          <w:tcPr>
            <w:tcW w:w="1950" w:type="dxa"/>
          </w:tcPr>
          <w:p w:rsidR="00B17C40" w:rsidRPr="00C53BA5" w:rsidRDefault="00B17C40" w:rsidP="00F3052A">
            <w:pPr>
              <w:spacing w:line="360" w:lineRule="auto"/>
              <w:jc w:val="right"/>
              <w:rPr>
                <w:b/>
              </w:rPr>
            </w:pPr>
            <w:r w:rsidRPr="00C53BA5">
              <w:rPr>
                <w:b/>
              </w:rPr>
              <w:t>Amount Allocated</w:t>
            </w:r>
          </w:p>
        </w:tc>
      </w:tr>
      <w:tr w:rsidR="00B17C40" w:rsidRPr="001567A6" w:rsidTr="00B17C40">
        <w:trPr>
          <w:trHeight w:val="260"/>
        </w:trPr>
        <w:tc>
          <w:tcPr>
            <w:tcW w:w="1483" w:type="dxa"/>
          </w:tcPr>
          <w:p w:rsidR="00B17C40" w:rsidRPr="001567A6" w:rsidRDefault="00B17C40" w:rsidP="008F020F">
            <w:pPr>
              <w:spacing w:line="360" w:lineRule="auto"/>
            </w:pPr>
            <w:r>
              <w:t>001</w:t>
            </w:r>
          </w:p>
        </w:tc>
        <w:tc>
          <w:tcPr>
            <w:tcW w:w="1392" w:type="dxa"/>
          </w:tcPr>
          <w:p w:rsidR="00B17C40" w:rsidRPr="00004A49" w:rsidRDefault="00B17C40" w:rsidP="0085450F">
            <w:pPr>
              <w:pStyle w:val="Default"/>
              <w:rPr>
                <w:color w:val="auto"/>
              </w:rPr>
            </w:pPr>
            <w:r w:rsidRPr="00E52130">
              <w:rPr>
                <w:rFonts w:eastAsia="Times New Roman"/>
              </w:rPr>
              <w:t>179/2630204</w:t>
            </w:r>
          </w:p>
        </w:tc>
        <w:tc>
          <w:tcPr>
            <w:tcW w:w="4525" w:type="dxa"/>
          </w:tcPr>
          <w:p w:rsidR="00B17C40" w:rsidRPr="00004A49" w:rsidRDefault="00B17C40" w:rsidP="0085450F">
            <w:pPr>
              <w:pStyle w:val="Default"/>
              <w:rPr>
                <w:color w:val="auto"/>
              </w:rPr>
            </w:pPr>
            <w:r>
              <w:t>Primary Schools</w:t>
            </w:r>
          </w:p>
          <w:p w:rsidR="00B17C40" w:rsidRDefault="00B17C40" w:rsidP="00F3052A">
            <w:pPr>
              <w:spacing w:line="360" w:lineRule="auto"/>
            </w:pPr>
          </w:p>
        </w:tc>
        <w:tc>
          <w:tcPr>
            <w:tcW w:w="1950" w:type="dxa"/>
          </w:tcPr>
          <w:p w:rsidR="00B17C40" w:rsidRPr="001567A6" w:rsidRDefault="00521FB7" w:rsidP="00F3052A">
            <w:pPr>
              <w:spacing w:line="360" w:lineRule="auto"/>
              <w:jc w:val="right"/>
            </w:pPr>
            <w:r>
              <w:t>2</w:t>
            </w:r>
            <w:r w:rsidR="00B17C40">
              <w:t>,400,000.00</w:t>
            </w:r>
          </w:p>
        </w:tc>
      </w:tr>
      <w:tr w:rsidR="00B17C40" w:rsidRPr="001567A6" w:rsidTr="00B17C40">
        <w:trPr>
          <w:trHeight w:val="260"/>
        </w:trPr>
        <w:tc>
          <w:tcPr>
            <w:tcW w:w="1483" w:type="dxa"/>
          </w:tcPr>
          <w:p w:rsidR="00B17C40" w:rsidRPr="001567A6" w:rsidRDefault="00B17C40" w:rsidP="00F3052A">
            <w:pPr>
              <w:spacing w:line="360" w:lineRule="auto"/>
            </w:pPr>
          </w:p>
        </w:tc>
        <w:tc>
          <w:tcPr>
            <w:tcW w:w="1392" w:type="dxa"/>
          </w:tcPr>
          <w:p w:rsidR="00B17C40" w:rsidRDefault="00B17C40" w:rsidP="00F3052A">
            <w:pPr>
              <w:spacing w:line="360" w:lineRule="auto"/>
            </w:pPr>
          </w:p>
        </w:tc>
        <w:tc>
          <w:tcPr>
            <w:tcW w:w="4525" w:type="dxa"/>
          </w:tcPr>
          <w:p w:rsidR="00B17C40" w:rsidRDefault="00B17C40" w:rsidP="00F3052A">
            <w:pPr>
              <w:spacing w:line="360" w:lineRule="auto"/>
            </w:pPr>
          </w:p>
        </w:tc>
        <w:tc>
          <w:tcPr>
            <w:tcW w:w="1950" w:type="dxa"/>
          </w:tcPr>
          <w:p w:rsidR="00B17C40" w:rsidRPr="001567A6" w:rsidRDefault="00B17C40" w:rsidP="00F3052A">
            <w:pPr>
              <w:spacing w:line="360" w:lineRule="auto"/>
              <w:jc w:val="right"/>
            </w:pPr>
          </w:p>
        </w:tc>
      </w:tr>
      <w:tr w:rsidR="00B17C40" w:rsidRPr="001567A6" w:rsidTr="00B17C40">
        <w:trPr>
          <w:trHeight w:val="260"/>
        </w:trPr>
        <w:tc>
          <w:tcPr>
            <w:tcW w:w="1483" w:type="dxa"/>
          </w:tcPr>
          <w:p w:rsidR="00B17C40" w:rsidRPr="001567A6" w:rsidRDefault="00B17C40" w:rsidP="00F3052A">
            <w:pPr>
              <w:spacing w:line="360" w:lineRule="auto"/>
            </w:pPr>
          </w:p>
        </w:tc>
        <w:tc>
          <w:tcPr>
            <w:tcW w:w="1392" w:type="dxa"/>
          </w:tcPr>
          <w:p w:rsidR="00B17C40" w:rsidRDefault="00B17C40" w:rsidP="00F3052A">
            <w:pPr>
              <w:spacing w:line="360" w:lineRule="auto"/>
            </w:pPr>
          </w:p>
        </w:tc>
        <w:tc>
          <w:tcPr>
            <w:tcW w:w="4525" w:type="dxa"/>
          </w:tcPr>
          <w:p w:rsidR="00B17C40" w:rsidRDefault="00B17C40" w:rsidP="00F3052A">
            <w:pPr>
              <w:spacing w:line="360" w:lineRule="auto"/>
            </w:pPr>
          </w:p>
        </w:tc>
        <w:tc>
          <w:tcPr>
            <w:tcW w:w="1950" w:type="dxa"/>
          </w:tcPr>
          <w:p w:rsidR="00B17C40" w:rsidRPr="001567A6" w:rsidRDefault="00B17C40" w:rsidP="00F3052A">
            <w:pPr>
              <w:spacing w:line="360" w:lineRule="auto"/>
              <w:jc w:val="right"/>
            </w:pPr>
          </w:p>
        </w:tc>
      </w:tr>
      <w:tr w:rsidR="00B17C40" w:rsidRPr="001567A6" w:rsidTr="00B17C40">
        <w:trPr>
          <w:trHeight w:val="260"/>
        </w:trPr>
        <w:tc>
          <w:tcPr>
            <w:tcW w:w="1483" w:type="dxa"/>
          </w:tcPr>
          <w:p w:rsidR="00B17C40" w:rsidRPr="001567A6" w:rsidRDefault="00B17C40" w:rsidP="00F3052A">
            <w:pPr>
              <w:spacing w:line="360" w:lineRule="auto"/>
            </w:pPr>
          </w:p>
        </w:tc>
        <w:tc>
          <w:tcPr>
            <w:tcW w:w="1392" w:type="dxa"/>
          </w:tcPr>
          <w:p w:rsidR="00B17C40" w:rsidRDefault="00B17C40" w:rsidP="00F3052A">
            <w:pPr>
              <w:spacing w:line="360" w:lineRule="auto"/>
            </w:pPr>
          </w:p>
        </w:tc>
        <w:tc>
          <w:tcPr>
            <w:tcW w:w="4525" w:type="dxa"/>
          </w:tcPr>
          <w:p w:rsidR="00B17C40" w:rsidRDefault="00B17C40" w:rsidP="00F3052A">
            <w:pPr>
              <w:spacing w:line="360" w:lineRule="auto"/>
            </w:pPr>
          </w:p>
        </w:tc>
        <w:tc>
          <w:tcPr>
            <w:tcW w:w="1950" w:type="dxa"/>
          </w:tcPr>
          <w:p w:rsidR="00B17C40" w:rsidRPr="001567A6" w:rsidRDefault="00B17C40" w:rsidP="00F3052A">
            <w:pPr>
              <w:spacing w:line="360" w:lineRule="auto"/>
              <w:jc w:val="right"/>
            </w:pPr>
          </w:p>
        </w:tc>
      </w:tr>
      <w:tr w:rsidR="00B17C40" w:rsidRPr="001567A6" w:rsidTr="00B17C40">
        <w:trPr>
          <w:trHeight w:val="260"/>
        </w:trPr>
        <w:tc>
          <w:tcPr>
            <w:tcW w:w="1483" w:type="dxa"/>
          </w:tcPr>
          <w:p w:rsidR="00B17C40" w:rsidRPr="001567A6" w:rsidRDefault="00B17C40" w:rsidP="00F3052A">
            <w:pPr>
              <w:spacing w:line="360" w:lineRule="auto"/>
            </w:pPr>
          </w:p>
        </w:tc>
        <w:tc>
          <w:tcPr>
            <w:tcW w:w="1392" w:type="dxa"/>
          </w:tcPr>
          <w:p w:rsidR="00B17C40" w:rsidRDefault="00B17C40" w:rsidP="00F3052A">
            <w:pPr>
              <w:spacing w:line="360" w:lineRule="auto"/>
            </w:pPr>
          </w:p>
        </w:tc>
        <w:tc>
          <w:tcPr>
            <w:tcW w:w="4525" w:type="dxa"/>
          </w:tcPr>
          <w:p w:rsidR="00B17C40" w:rsidRDefault="00B17C40" w:rsidP="00F3052A">
            <w:pPr>
              <w:spacing w:line="360" w:lineRule="auto"/>
            </w:pPr>
          </w:p>
        </w:tc>
        <w:tc>
          <w:tcPr>
            <w:tcW w:w="1950" w:type="dxa"/>
          </w:tcPr>
          <w:p w:rsidR="00B17C40" w:rsidRPr="001567A6" w:rsidRDefault="00B17C40" w:rsidP="00F3052A">
            <w:pPr>
              <w:spacing w:line="360" w:lineRule="auto"/>
              <w:jc w:val="right"/>
            </w:pPr>
          </w:p>
        </w:tc>
      </w:tr>
      <w:tr w:rsidR="00B17C40" w:rsidRPr="001567A6" w:rsidTr="00B17C40">
        <w:trPr>
          <w:trHeight w:val="260"/>
        </w:trPr>
        <w:tc>
          <w:tcPr>
            <w:tcW w:w="1483" w:type="dxa"/>
          </w:tcPr>
          <w:p w:rsidR="00B17C40" w:rsidRPr="001567A6" w:rsidRDefault="00B17C40" w:rsidP="00F3052A">
            <w:pPr>
              <w:spacing w:line="360" w:lineRule="auto"/>
            </w:pPr>
          </w:p>
        </w:tc>
        <w:tc>
          <w:tcPr>
            <w:tcW w:w="1392" w:type="dxa"/>
          </w:tcPr>
          <w:p w:rsidR="00B17C40" w:rsidRDefault="00B17C40" w:rsidP="00F3052A">
            <w:pPr>
              <w:spacing w:line="360" w:lineRule="auto"/>
            </w:pPr>
          </w:p>
        </w:tc>
        <w:tc>
          <w:tcPr>
            <w:tcW w:w="4525" w:type="dxa"/>
          </w:tcPr>
          <w:p w:rsidR="00B17C40" w:rsidRDefault="00B17C40" w:rsidP="00F3052A">
            <w:pPr>
              <w:spacing w:line="360" w:lineRule="auto"/>
            </w:pPr>
          </w:p>
        </w:tc>
        <w:tc>
          <w:tcPr>
            <w:tcW w:w="1950" w:type="dxa"/>
          </w:tcPr>
          <w:p w:rsidR="00B17C40" w:rsidRPr="001567A6" w:rsidRDefault="00B17C40" w:rsidP="00F3052A">
            <w:pPr>
              <w:spacing w:line="360" w:lineRule="auto"/>
              <w:jc w:val="right"/>
            </w:pPr>
          </w:p>
        </w:tc>
      </w:tr>
      <w:tr w:rsidR="00B17C40" w:rsidRPr="00C53BA5" w:rsidTr="00B17C40">
        <w:tc>
          <w:tcPr>
            <w:tcW w:w="1483" w:type="dxa"/>
          </w:tcPr>
          <w:p w:rsidR="00B17C40" w:rsidRPr="00C53BA5" w:rsidRDefault="00B17C40" w:rsidP="00F3052A">
            <w:pPr>
              <w:spacing w:line="360" w:lineRule="auto"/>
            </w:pPr>
          </w:p>
        </w:tc>
        <w:tc>
          <w:tcPr>
            <w:tcW w:w="1392" w:type="dxa"/>
          </w:tcPr>
          <w:p w:rsidR="00B17C40" w:rsidRPr="00C53BA5" w:rsidRDefault="00B17C40" w:rsidP="00F3052A">
            <w:pPr>
              <w:spacing w:line="360" w:lineRule="auto"/>
              <w:rPr>
                <w:b/>
              </w:rPr>
            </w:pPr>
          </w:p>
        </w:tc>
        <w:tc>
          <w:tcPr>
            <w:tcW w:w="4525" w:type="dxa"/>
          </w:tcPr>
          <w:p w:rsidR="00B17C40" w:rsidRPr="00C53BA5" w:rsidRDefault="00B17C40" w:rsidP="00F3052A">
            <w:pPr>
              <w:spacing w:line="360" w:lineRule="auto"/>
              <w:rPr>
                <w:b/>
              </w:rPr>
            </w:pPr>
            <w:r w:rsidRPr="00C53BA5">
              <w:rPr>
                <w:b/>
              </w:rPr>
              <w:t>Total for the financial year</w:t>
            </w:r>
          </w:p>
          <w:p w:rsidR="00B17C40" w:rsidRPr="00C53BA5" w:rsidRDefault="00B17C40" w:rsidP="00F3052A">
            <w:pPr>
              <w:spacing w:line="360" w:lineRule="auto"/>
              <w:rPr>
                <w:b/>
              </w:rPr>
            </w:pPr>
          </w:p>
        </w:tc>
        <w:tc>
          <w:tcPr>
            <w:tcW w:w="1950" w:type="dxa"/>
          </w:tcPr>
          <w:p w:rsidR="00B17C40" w:rsidRDefault="00B17C40" w:rsidP="00A4094D">
            <w:pPr>
              <w:jc w:val="center"/>
              <w:rPr>
                <w:rFonts w:ascii="Calibri" w:hAnsi="Calibri"/>
                <w:color w:val="000000"/>
              </w:rPr>
            </w:pPr>
            <w:r>
              <w:t xml:space="preserve">              2,400,000.00</w:t>
            </w:r>
          </w:p>
          <w:p w:rsidR="00B17C40" w:rsidRPr="00C53BA5" w:rsidRDefault="00B17C40" w:rsidP="009B1093">
            <w:pPr>
              <w:spacing w:line="360" w:lineRule="auto"/>
              <w:jc w:val="right"/>
              <w:rPr>
                <w:b/>
              </w:rPr>
            </w:pPr>
          </w:p>
        </w:tc>
      </w:tr>
    </w:tbl>
    <w:p w:rsidR="00A115AD" w:rsidRPr="00C53BA5" w:rsidRDefault="00A115AD" w:rsidP="00A115AD"/>
    <w:p w:rsidR="00A115AD" w:rsidRDefault="00A115AD" w:rsidP="00A115AD"/>
    <w:p w:rsidR="00A115AD" w:rsidRDefault="00A115AD" w:rsidP="00A115AD"/>
    <w:p w:rsidR="00A115AD" w:rsidRDefault="00A115AD" w:rsidP="00A115AD"/>
    <w:p w:rsidR="00A115AD" w:rsidRDefault="00A115AD" w:rsidP="00A115AD"/>
    <w:p w:rsidR="00A115AD" w:rsidRDefault="00A115AD" w:rsidP="00A115AD"/>
    <w:p w:rsidR="00A115AD" w:rsidRPr="00C53BA5" w:rsidRDefault="00A115AD" w:rsidP="00A115AD">
      <w:r w:rsidRPr="00C53BA5">
        <w:t xml:space="preserve">Chairman </w:t>
      </w:r>
      <w:r w:rsidR="008955DB">
        <w:t>NG-</w:t>
      </w:r>
      <w:r w:rsidRPr="00C53BA5">
        <w:t>CDFC</w:t>
      </w:r>
      <w:r>
        <w:t xml:space="preserve">: </w:t>
      </w:r>
      <w:r w:rsidR="00784877">
        <w:rPr>
          <w:b/>
        </w:rPr>
        <w:t>SAMUEL NAINGISA</w:t>
      </w:r>
      <w:r w:rsidRPr="00C53BA5">
        <w:t>Signature……………</w:t>
      </w:r>
      <w:r w:rsidR="009E5F5E">
        <w:t>..</w:t>
      </w:r>
      <w:r w:rsidR="009B1093">
        <w:t>……….Date………</w:t>
      </w:r>
    </w:p>
    <w:p w:rsidR="00A115AD" w:rsidRDefault="00A115AD" w:rsidP="00A115AD">
      <w:pPr>
        <w:pStyle w:val="Default"/>
        <w:spacing w:line="480" w:lineRule="auto"/>
        <w:rPr>
          <w:color w:val="auto"/>
        </w:rPr>
      </w:pPr>
    </w:p>
    <w:p w:rsidR="00D96E81" w:rsidRDefault="00D96E81" w:rsidP="00A115AD"/>
    <w:p w:rsidR="003747FB" w:rsidRDefault="003747FB" w:rsidP="00A115AD"/>
    <w:p w:rsidR="003747FB" w:rsidRDefault="003747FB" w:rsidP="00A115AD"/>
    <w:p w:rsidR="003747FB" w:rsidRDefault="003747FB" w:rsidP="00A115AD"/>
    <w:p w:rsidR="00A115AD" w:rsidRPr="00C53BA5" w:rsidRDefault="00DD1FC0" w:rsidP="00A115AD">
      <w:pPr>
        <w:pStyle w:val="Default"/>
        <w:rPr>
          <w:color w:val="auto"/>
        </w:rPr>
      </w:pPr>
      <w:r>
        <w:rPr>
          <w:b/>
          <w:bCs/>
          <w:color w:val="auto"/>
        </w:rPr>
        <w:lastRenderedPageBreak/>
        <w:t>FOURTH</w:t>
      </w:r>
      <w:r w:rsidR="00A115AD" w:rsidRPr="00C53BA5">
        <w:rPr>
          <w:b/>
          <w:bCs/>
          <w:color w:val="auto"/>
        </w:rPr>
        <w:t xml:space="preserve"> SCHEDULE                                                                                       </w:t>
      </w:r>
      <w:r w:rsidR="00A115AD">
        <w:rPr>
          <w:b/>
          <w:bCs/>
          <w:color w:val="auto"/>
        </w:rPr>
        <w:tab/>
      </w:r>
      <w:r w:rsidR="00A115AD" w:rsidRPr="00C53BA5">
        <w:rPr>
          <w:b/>
          <w:bCs/>
          <w:color w:val="auto"/>
        </w:rPr>
        <w:t xml:space="preserve">  (s. 16)</w:t>
      </w:r>
    </w:p>
    <w:p w:rsidR="00A115AD" w:rsidRPr="00C53BA5" w:rsidRDefault="00A115AD" w:rsidP="00A115AD">
      <w:pPr>
        <w:pStyle w:val="Default"/>
        <w:rPr>
          <w:b/>
          <w:bCs/>
          <w:color w:val="auto"/>
        </w:rPr>
      </w:pPr>
    </w:p>
    <w:p w:rsidR="00A115AD" w:rsidRPr="00C53BA5" w:rsidRDefault="00A115AD" w:rsidP="00A115AD">
      <w:pPr>
        <w:pStyle w:val="Default"/>
        <w:rPr>
          <w:color w:val="auto"/>
        </w:rPr>
      </w:pPr>
      <w:r w:rsidRPr="00C53BA5">
        <w:rPr>
          <w:b/>
          <w:bCs/>
          <w:color w:val="auto"/>
        </w:rPr>
        <w:t xml:space="preserve">PROJECT DESCRIPTION FORM </w:t>
      </w:r>
    </w:p>
    <w:p w:rsidR="00A115AD" w:rsidRPr="00C53BA5" w:rsidRDefault="00A115AD" w:rsidP="00A115AD">
      <w:pPr>
        <w:pStyle w:val="Default"/>
        <w:rPr>
          <w:color w:val="auto"/>
        </w:rPr>
      </w:pPr>
    </w:p>
    <w:p w:rsidR="00A115AD" w:rsidRDefault="00A115AD" w:rsidP="00A115AD">
      <w:pPr>
        <w:pStyle w:val="Default"/>
        <w:rPr>
          <w:b/>
          <w:color w:val="auto"/>
        </w:rPr>
      </w:pPr>
      <w:r w:rsidRPr="00C53BA5">
        <w:rPr>
          <w:color w:val="auto"/>
        </w:rPr>
        <w:t xml:space="preserve">Constituency No: </w:t>
      </w:r>
      <w:r w:rsidRPr="00C53BA5">
        <w:rPr>
          <w:b/>
          <w:color w:val="auto"/>
        </w:rPr>
        <w:t>1</w:t>
      </w:r>
      <w:r w:rsidR="00E705E1">
        <w:rPr>
          <w:b/>
          <w:color w:val="auto"/>
        </w:rPr>
        <w:t>79</w:t>
      </w:r>
      <w:r w:rsidRPr="00C53BA5">
        <w:rPr>
          <w:b/>
          <w:color w:val="auto"/>
        </w:rPr>
        <w:tab/>
      </w:r>
      <w:r w:rsidRPr="00C53BA5">
        <w:rPr>
          <w:color w:val="auto"/>
        </w:rPr>
        <w:t>Constituency Name:</w:t>
      </w:r>
      <w:r w:rsidR="00E705E1">
        <w:rPr>
          <w:b/>
          <w:color w:val="auto"/>
        </w:rPr>
        <w:t>Narok North</w:t>
      </w:r>
      <w:r w:rsidRPr="00C53BA5">
        <w:rPr>
          <w:color w:val="auto"/>
        </w:rPr>
        <w:tab/>
        <w:t>County:</w:t>
      </w:r>
      <w:r w:rsidR="00E705E1">
        <w:rPr>
          <w:b/>
          <w:color w:val="auto"/>
        </w:rPr>
        <w:t>Narok</w:t>
      </w:r>
    </w:p>
    <w:p w:rsidR="00E705E1" w:rsidRPr="00C53BA5" w:rsidRDefault="00E705E1" w:rsidP="00A115AD">
      <w:pPr>
        <w:pStyle w:val="Default"/>
        <w:rPr>
          <w:color w:val="auto"/>
        </w:rPr>
      </w:pPr>
    </w:p>
    <w:p w:rsidR="00A115AD" w:rsidRPr="00C53BA5" w:rsidRDefault="00A115AD" w:rsidP="00A115AD">
      <w:pPr>
        <w:pStyle w:val="Default"/>
        <w:rPr>
          <w:b/>
          <w:color w:val="auto"/>
        </w:rPr>
      </w:pPr>
      <w:r w:rsidRPr="00C53BA5">
        <w:rPr>
          <w:color w:val="auto"/>
        </w:rPr>
        <w:t xml:space="preserve">Project Number: </w:t>
      </w:r>
      <w:r w:rsidRPr="00C53BA5">
        <w:rPr>
          <w:b/>
          <w:color w:val="auto"/>
        </w:rPr>
        <w:t>1</w:t>
      </w:r>
      <w:r w:rsidR="00E705E1">
        <w:rPr>
          <w:b/>
          <w:color w:val="auto"/>
        </w:rPr>
        <w:t>79</w:t>
      </w:r>
      <w:r w:rsidRPr="00C53BA5">
        <w:rPr>
          <w:b/>
          <w:color w:val="auto"/>
        </w:rPr>
        <w:t>/001</w:t>
      </w:r>
    </w:p>
    <w:p w:rsidR="00A115AD" w:rsidRPr="00C53BA5" w:rsidRDefault="00A115AD" w:rsidP="00A115AD">
      <w:pPr>
        <w:pStyle w:val="Default"/>
        <w:rPr>
          <w:b/>
          <w:color w:val="auto"/>
        </w:rPr>
      </w:pPr>
    </w:p>
    <w:p w:rsidR="0085450F" w:rsidRPr="00004A49" w:rsidRDefault="00A115AD" w:rsidP="0085450F">
      <w:pPr>
        <w:pStyle w:val="Default"/>
        <w:rPr>
          <w:color w:val="auto"/>
        </w:rPr>
      </w:pPr>
      <w:r w:rsidRPr="00C53BA5">
        <w:rPr>
          <w:color w:val="auto"/>
        </w:rPr>
        <w:t xml:space="preserve">Project Title: </w:t>
      </w:r>
      <w:r w:rsidR="00D96E81" w:rsidRPr="00D96E81">
        <w:rPr>
          <w:b/>
          <w:color w:val="auto"/>
        </w:rPr>
        <w:t>Primary Schools</w:t>
      </w:r>
    </w:p>
    <w:p w:rsidR="00A115AD" w:rsidRPr="00C53BA5" w:rsidRDefault="00A115AD" w:rsidP="00A115AD">
      <w:pPr>
        <w:pStyle w:val="Default"/>
        <w:rPr>
          <w:color w:val="auto"/>
        </w:rPr>
      </w:pPr>
    </w:p>
    <w:p w:rsidR="00A115AD" w:rsidRPr="00C53BA5" w:rsidRDefault="00A115AD" w:rsidP="00A115AD">
      <w:pPr>
        <w:pStyle w:val="Default"/>
        <w:rPr>
          <w:color w:val="auto"/>
        </w:rPr>
      </w:pPr>
    </w:p>
    <w:p w:rsidR="00A115AD" w:rsidRPr="00C53BA5" w:rsidRDefault="00A115AD" w:rsidP="00A115AD">
      <w:pPr>
        <w:pStyle w:val="Default"/>
        <w:rPr>
          <w:b/>
          <w:color w:val="auto"/>
        </w:rPr>
      </w:pPr>
      <w:r w:rsidRPr="00C53BA5">
        <w:rPr>
          <w:color w:val="auto"/>
        </w:rPr>
        <w:t xml:space="preserve">Sector: </w:t>
      </w:r>
      <w:r w:rsidR="001900DE">
        <w:rPr>
          <w:b/>
          <w:color w:val="auto"/>
        </w:rPr>
        <w:t>Education</w:t>
      </w:r>
    </w:p>
    <w:p w:rsidR="00A115AD" w:rsidRPr="00C53BA5" w:rsidRDefault="00A115AD" w:rsidP="00A115AD">
      <w:pPr>
        <w:pStyle w:val="Default"/>
        <w:rPr>
          <w:b/>
          <w:color w:val="auto"/>
        </w:rPr>
      </w:pPr>
    </w:p>
    <w:p w:rsidR="00A115AD" w:rsidRPr="00C53BA5" w:rsidRDefault="00A115AD" w:rsidP="00A115AD">
      <w:pPr>
        <w:pStyle w:val="Default"/>
        <w:rPr>
          <w:color w:val="auto"/>
        </w:rPr>
      </w:pPr>
      <w:r w:rsidRPr="00C53BA5">
        <w:rPr>
          <w:color w:val="auto"/>
        </w:rPr>
        <w:t xml:space="preserve">Status of projects (tick one) </w:t>
      </w:r>
      <w:r w:rsidRPr="00E705E1">
        <w:rPr>
          <w:b/>
          <w:color w:val="auto"/>
          <w:u w:val="single"/>
        </w:rPr>
        <w:t>New</w:t>
      </w:r>
      <w:r w:rsidRPr="00C53BA5">
        <w:rPr>
          <w:color w:val="auto"/>
        </w:rPr>
        <w:t>……..</w:t>
      </w:r>
      <w:r w:rsidRPr="00E705E1">
        <w:rPr>
          <w:color w:val="auto"/>
        </w:rPr>
        <w:t>Extension</w:t>
      </w:r>
      <w:r w:rsidRPr="00C53BA5">
        <w:rPr>
          <w:color w:val="auto"/>
        </w:rPr>
        <w:t xml:space="preserve">…… </w:t>
      </w:r>
      <w:r>
        <w:rPr>
          <w:color w:val="auto"/>
        </w:rPr>
        <w:t>…</w:t>
      </w:r>
      <w:r w:rsidRPr="00C53BA5">
        <w:rPr>
          <w:color w:val="auto"/>
        </w:rPr>
        <w:t>…… Rehabilitation ……</w:t>
      </w:r>
    </w:p>
    <w:p w:rsidR="00A115AD" w:rsidRPr="00C53BA5" w:rsidRDefault="00A115AD" w:rsidP="00A115AD">
      <w:pPr>
        <w:pStyle w:val="Default"/>
        <w:rPr>
          <w:color w:val="auto"/>
        </w:rPr>
      </w:pPr>
    </w:p>
    <w:p w:rsidR="00A115AD" w:rsidRPr="00C53BA5" w:rsidRDefault="00A115AD" w:rsidP="00A115AD">
      <w:pPr>
        <w:pStyle w:val="Default"/>
        <w:rPr>
          <w:color w:val="auto"/>
        </w:rPr>
      </w:pPr>
      <w:r w:rsidRPr="00C53BA5">
        <w:rPr>
          <w:color w:val="auto"/>
        </w:rPr>
        <w:t>Brief statement on project status at time of submission.</w:t>
      </w:r>
    </w:p>
    <w:p w:rsidR="00A115AD" w:rsidRDefault="00A115AD" w:rsidP="00A115AD">
      <w:pPr>
        <w:pStyle w:val="Default"/>
        <w:rPr>
          <w:color w:val="auto"/>
        </w:rPr>
      </w:pPr>
    </w:p>
    <w:p w:rsidR="00784877" w:rsidRPr="009E1879" w:rsidRDefault="00FE20F8" w:rsidP="00A115AD">
      <w:pPr>
        <w:pStyle w:val="Default"/>
        <w:rPr>
          <w:b/>
          <w:color w:val="auto"/>
        </w:rPr>
      </w:pPr>
      <w:r>
        <w:rPr>
          <w:b/>
          <w:color w:val="auto"/>
        </w:rPr>
        <w:t>Construction of a two</w:t>
      </w:r>
      <w:r w:rsidR="00A4094D" w:rsidRPr="00FE20F8">
        <w:rPr>
          <w:b/>
          <w:color w:val="auto"/>
        </w:rPr>
        <w:t xml:space="preserve"> class </w:t>
      </w:r>
      <w:r>
        <w:rPr>
          <w:b/>
          <w:color w:val="auto"/>
        </w:rPr>
        <w:t>to completion and buying desks</w:t>
      </w:r>
    </w:p>
    <w:p w:rsidR="00A115AD" w:rsidRPr="00C53BA5" w:rsidRDefault="00A115AD" w:rsidP="00A115AD">
      <w:pPr>
        <w:pStyle w:val="Default"/>
        <w:rPr>
          <w:b/>
          <w:color w:val="auto"/>
        </w:rPr>
      </w:pPr>
      <w:r w:rsidRPr="00C53BA5">
        <w:rPr>
          <w:b/>
          <w:color w:val="auto"/>
        </w:rPr>
        <w:t>………………………………………………………………………………………………………</w:t>
      </w:r>
    </w:p>
    <w:p w:rsidR="00A115AD" w:rsidRDefault="00A115AD" w:rsidP="00A115AD">
      <w:pPr>
        <w:pStyle w:val="Default"/>
        <w:rPr>
          <w:color w:val="auto"/>
        </w:rPr>
      </w:pPr>
    </w:p>
    <w:p w:rsidR="00A115AD" w:rsidRPr="00C53BA5" w:rsidRDefault="00A115AD" w:rsidP="00A115AD">
      <w:pPr>
        <w:pStyle w:val="Default"/>
        <w:rPr>
          <w:b/>
          <w:color w:val="auto"/>
        </w:rPr>
      </w:pPr>
      <w:r w:rsidRPr="00C53BA5">
        <w:rPr>
          <w:color w:val="auto"/>
        </w:rPr>
        <w:t>Financial year: 201</w:t>
      </w:r>
      <w:r w:rsidR="00784877">
        <w:rPr>
          <w:color w:val="auto"/>
        </w:rPr>
        <w:t>8/2019</w:t>
      </w:r>
      <w:r w:rsidRPr="00C53BA5">
        <w:rPr>
          <w:color w:val="auto"/>
        </w:rPr>
        <w:t>.  1st July 201</w:t>
      </w:r>
      <w:r w:rsidR="00784877">
        <w:rPr>
          <w:color w:val="auto"/>
        </w:rPr>
        <w:t>9</w:t>
      </w:r>
      <w:r w:rsidRPr="00C53BA5">
        <w:rPr>
          <w:color w:val="auto"/>
        </w:rPr>
        <w:t xml:space="preserve"> to:  30th June 201</w:t>
      </w:r>
      <w:r w:rsidR="00784877">
        <w:rPr>
          <w:color w:val="auto"/>
        </w:rPr>
        <w:t>9</w:t>
      </w:r>
    </w:p>
    <w:p w:rsidR="00A115AD" w:rsidRPr="00C53BA5" w:rsidRDefault="00A115AD" w:rsidP="00A115AD">
      <w:pPr>
        <w:pStyle w:val="Default"/>
        <w:rPr>
          <w:color w:val="auto"/>
        </w:rPr>
      </w:pPr>
    </w:p>
    <w:p w:rsidR="00A115AD" w:rsidRPr="00C53BA5" w:rsidRDefault="00A115AD" w:rsidP="000D4233">
      <w:r w:rsidRPr="00C53BA5">
        <w:t xml:space="preserve">Original Cost estimates, in:  </w:t>
      </w:r>
      <w:r w:rsidR="00784877">
        <w:rPr>
          <w:b/>
        </w:rPr>
        <w:t>Kshs</w:t>
      </w:r>
      <w:r>
        <w:tab/>
      </w:r>
      <w:r w:rsidRPr="00C53BA5">
        <w:t>Dated</w:t>
      </w:r>
      <w:r>
        <w:t xml:space="preserve">: </w:t>
      </w:r>
      <w:r w:rsidR="00B17C40">
        <w:t>17/04/2019</w:t>
      </w:r>
    </w:p>
    <w:p w:rsidR="00A115AD" w:rsidRPr="00C53BA5" w:rsidRDefault="00A115AD" w:rsidP="00A115AD">
      <w:pPr>
        <w:pStyle w:val="Default"/>
        <w:rPr>
          <w:color w:val="auto"/>
        </w:rPr>
      </w:pPr>
    </w:p>
    <w:p w:rsidR="00A115AD" w:rsidRDefault="00A115AD" w:rsidP="00A115AD">
      <w:pPr>
        <w:pStyle w:val="Default"/>
        <w:rPr>
          <w:color w:val="auto"/>
        </w:rPr>
      </w:pPr>
      <w:r w:rsidRPr="00C53BA5">
        <w:rPr>
          <w:color w:val="auto"/>
        </w:rPr>
        <w:t>Amount allocated last financial year</w:t>
      </w:r>
      <w:r>
        <w:rPr>
          <w:color w:val="auto"/>
        </w:rPr>
        <w:t>:</w:t>
      </w:r>
      <w:r w:rsidR="009E1879" w:rsidRPr="00C53BA5">
        <w:t>:</w:t>
      </w:r>
      <w:r w:rsidR="009E1879">
        <w:rPr>
          <w:b/>
        </w:rPr>
        <w:t>Kshs</w:t>
      </w:r>
      <w:r w:rsidR="009E1879">
        <w:t>8,159,655.10</w:t>
      </w:r>
    </w:p>
    <w:p w:rsidR="00A115AD" w:rsidRPr="00C53BA5" w:rsidRDefault="00A115AD" w:rsidP="00A115AD">
      <w:pPr>
        <w:pStyle w:val="Default"/>
        <w:rPr>
          <w:color w:val="auto"/>
        </w:rPr>
      </w:pPr>
    </w:p>
    <w:tbl>
      <w:tblPr>
        <w:tblStyle w:val="TableGrid"/>
        <w:tblW w:w="9956" w:type="dxa"/>
        <w:tblInd w:w="18" w:type="dxa"/>
        <w:tblLayout w:type="fixed"/>
        <w:tblLook w:val="04A0" w:firstRow="1" w:lastRow="0" w:firstColumn="1" w:lastColumn="0" w:noHBand="0" w:noVBand="1"/>
      </w:tblPr>
      <w:tblGrid>
        <w:gridCol w:w="1800"/>
        <w:gridCol w:w="2070"/>
        <w:gridCol w:w="4410"/>
        <w:gridCol w:w="1676"/>
      </w:tblGrid>
      <w:tr w:rsidR="00A115AD" w:rsidRPr="00C53BA5" w:rsidTr="0085450F">
        <w:tc>
          <w:tcPr>
            <w:tcW w:w="1800" w:type="dxa"/>
          </w:tcPr>
          <w:p w:rsidR="00A115AD" w:rsidRPr="00C53BA5" w:rsidRDefault="00A115AD" w:rsidP="00F3052A">
            <w:pPr>
              <w:spacing w:line="276" w:lineRule="auto"/>
              <w:rPr>
                <w:b/>
              </w:rPr>
            </w:pPr>
            <w:r>
              <w:rPr>
                <w:b/>
              </w:rPr>
              <w:t>PROJECT NAME</w:t>
            </w:r>
          </w:p>
        </w:tc>
        <w:tc>
          <w:tcPr>
            <w:tcW w:w="2070" w:type="dxa"/>
          </w:tcPr>
          <w:p w:rsidR="00A115AD" w:rsidRPr="00C53BA5" w:rsidRDefault="00A115AD" w:rsidP="00F3052A">
            <w:pPr>
              <w:rPr>
                <w:b/>
              </w:rPr>
            </w:pPr>
            <w:r>
              <w:rPr>
                <w:b/>
              </w:rPr>
              <w:t>G.F.S CODE</w:t>
            </w:r>
          </w:p>
        </w:tc>
        <w:tc>
          <w:tcPr>
            <w:tcW w:w="4410" w:type="dxa"/>
          </w:tcPr>
          <w:p w:rsidR="00A115AD" w:rsidRPr="00C53BA5" w:rsidRDefault="00A115AD" w:rsidP="00F3052A">
            <w:pPr>
              <w:spacing w:line="276" w:lineRule="auto"/>
              <w:rPr>
                <w:b/>
              </w:rPr>
            </w:pPr>
            <w:r w:rsidRPr="00C53BA5">
              <w:rPr>
                <w:b/>
              </w:rPr>
              <w:t>ACTIVITY</w:t>
            </w:r>
          </w:p>
        </w:tc>
        <w:tc>
          <w:tcPr>
            <w:tcW w:w="1676" w:type="dxa"/>
          </w:tcPr>
          <w:p w:rsidR="00A115AD" w:rsidRPr="00C53BA5" w:rsidRDefault="00A115AD" w:rsidP="00F3052A">
            <w:pPr>
              <w:spacing w:line="276" w:lineRule="auto"/>
              <w:rPr>
                <w:b/>
              </w:rPr>
            </w:pPr>
            <w:r w:rsidRPr="00C53BA5">
              <w:rPr>
                <w:b/>
              </w:rPr>
              <w:t>AMOUNT {KSHS}</w:t>
            </w:r>
          </w:p>
        </w:tc>
      </w:tr>
      <w:tr w:rsidR="00B17C40" w:rsidRPr="00A24328" w:rsidTr="00B17C40">
        <w:trPr>
          <w:trHeight w:val="566"/>
        </w:trPr>
        <w:tc>
          <w:tcPr>
            <w:tcW w:w="1800" w:type="dxa"/>
          </w:tcPr>
          <w:p w:rsidR="00B17C40" w:rsidRDefault="00521FB7" w:rsidP="00B17C40">
            <w:pPr>
              <w:spacing w:line="360" w:lineRule="auto"/>
            </w:pPr>
            <w:r>
              <w:t>Osonkorori</w:t>
            </w:r>
            <w:r w:rsidR="00B17C40">
              <w:t>Primary Sc</w:t>
            </w:r>
            <w:r>
              <w:t>h</w:t>
            </w:r>
            <w:r w:rsidR="00B17C40">
              <w:t>ool</w:t>
            </w:r>
          </w:p>
        </w:tc>
        <w:tc>
          <w:tcPr>
            <w:tcW w:w="2070" w:type="dxa"/>
          </w:tcPr>
          <w:p w:rsidR="00B17C40" w:rsidRDefault="00B17C40" w:rsidP="00B17C40">
            <w:r>
              <w:t>4-033-179-2630204-104-2018/2019-003</w:t>
            </w:r>
          </w:p>
        </w:tc>
        <w:tc>
          <w:tcPr>
            <w:tcW w:w="4410" w:type="dxa"/>
          </w:tcPr>
          <w:p w:rsidR="00B17C40" w:rsidRPr="000A3684" w:rsidRDefault="000A3684" w:rsidP="00FE20F8">
            <w:pPr>
              <w:pStyle w:val="Default"/>
              <w:rPr>
                <w:color w:val="auto"/>
              </w:rPr>
            </w:pPr>
            <w:bookmarkStart w:id="0" w:name="_GoBack"/>
            <w:r w:rsidRPr="000A3684">
              <w:rPr>
                <w:rFonts w:ascii="Calibri" w:eastAsia="Times New Roman" w:hAnsi="Calibri" w:cs="Calibri"/>
              </w:rPr>
              <w:t>Const</w:t>
            </w:r>
            <w:r w:rsidR="00FE20F8">
              <w:rPr>
                <w:rFonts w:ascii="Calibri" w:eastAsia="Times New Roman" w:hAnsi="Calibri" w:cs="Calibri"/>
              </w:rPr>
              <w:t>ruction of 2 classes at Kshs 2,0</w:t>
            </w:r>
            <w:r w:rsidRPr="000A3684">
              <w:rPr>
                <w:rFonts w:ascii="Calibri" w:eastAsia="Times New Roman" w:hAnsi="Calibri" w:cs="Calibri"/>
              </w:rPr>
              <w:t xml:space="preserve">00.000.00 and </w:t>
            </w:r>
            <w:r w:rsidR="00FE20F8">
              <w:rPr>
                <w:rFonts w:ascii="Calibri" w:eastAsia="Times New Roman" w:hAnsi="Calibri" w:cs="Calibri"/>
              </w:rPr>
              <w:t>65</w:t>
            </w:r>
            <w:r w:rsidRPr="000A3684">
              <w:rPr>
                <w:rFonts w:ascii="Calibri" w:eastAsia="Times New Roman" w:hAnsi="Calibri" w:cs="Calibri"/>
              </w:rPr>
              <w:t>Desks</w:t>
            </w:r>
            <w:r w:rsidR="00FE20F8">
              <w:rPr>
                <w:rFonts w:ascii="Calibri" w:eastAsia="Times New Roman" w:hAnsi="Calibri" w:cs="Calibri"/>
              </w:rPr>
              <w:t xml:space="preserve"> at Ksh 6,153.85</w:t>
            </w:r>
            <w:r>
              <w:rPr>
                <w:rFonts w:ascii="Calibri" w:eastAsia="Times New Roman" w:hAnsi="Calibri" w:cs="Calibri"/>
              </w:rPr>
              <w:t xml:space="preserve"> each.</w:t>
            </w:r>
            <w:bookmarkEnd w:id="0"/>
          </w:p>
        </w:tc>
        <w:tc>
          <w:tcPr>
            <w:tcW w:w="1676" w:type="dxa"/>
          </w:tcPr>
          <w:p w:rsidR="00B17C40" w:rsidRPr="001567A6" w:rsidRDefault="00521FB7" w:rsidP="00B17C40">
            <w:pPr>
              <w:spacing w:line="360" w:lineRule="auto"/>
              <w:jc w:val="right"/>
            </w:pPr>
            <w:r>
              <w:t>2,40</w:t>
            </w:r>
            <w:r w:rsidR="00B17C40">
              <w:t>0,000.00</w:t>
            </w:r>
          </w:p>
        </w:tc>
      </w:tr>
      <w:tr w:rsidR="00A115AD" w:rsidRPr="00A24328" w:rsidTr="0085450F">
        <w:tc>
          <w:tcPr>
            <w:tcW w:w="1800" w:type="dxa"/>
          </w:tcPr>
          <w:p w:rsidR="00A115AD" w:rsidRPr="00A24328" w:rsidRDefault="00A115AD" w:rsidP="00F3052A">
            <w:pPr>
              <w:spacing w:line="276" w:lineRule="auto"/>
              <w:rPr>
                <w:b/>
              </w:rPr>
            </w:pPr>
            <w:r w:rsidRPr="00A24328">
              <w:rPr>
                <w:b/>
              </w:rPr>
              <w:t>Total</w:t>
            </w:r>
          </w:p>
        </w:tc>
        <w:tc>
          <w:tcPr>
            <w:tcW w:w="2070" w:type="dxa"/>
          </w:tcPr>
          <w:p w:rsidR="00A115AD" w:rsidRPr="00A24328" w:rsidRDefault="00A115AD" w:rsidP="00F3052A">
            <w:pPr>
              <w:rPr>
                <w:b/>
              </w:rPr>
            </w:pPr>
          </w:p>
        </w:tc>
        <w:tc>
          <w:tcPr>
            <w:tcW w:w="4410" w:type="dxa"/>
          </w:tcPr>
          <w:p w:rsidR="00A115AD" w:rsidRPr="00A24328" w:rsidRDefault="00A115AD" w:rsidP="00F3052A">
            <w:pPr>
              <w:spacing w:line="276" w:lineRule="auto"/>
              <w:rPr>
                <w:b/>
              </w:rPr>
            </w:pPr>
          </w:p>
        </w:tc>
        <w:tc>
          <w:tcPr>
            <w:tcW w:w="1676" w:type="dxa"/>
          </w:tcPr>
          <w:p w:rsidR="00A115AD" w:rsidRPr="00A24328" w:rsidRDefault="00521FB7" w:rsidP="00AC0E3F">
            <w:pPr>
              <w:spacing w:line="276" w:lineRule="auto"/>
              <w:jc w:val="right"/>
              <w:rPr>
                <w:b/>
              </w:rPr>
            </w:pPr>
            <w:r>
              <w:t>2</w:t>
            </w:r>
            <w:r w:rsidR="00B17C40">
              <w:t>,400,000.00</w:t>
            </w:r>
          </w:p>
        </w:tc>
      </w:tr>
    </w:tbl>
    <w:p w:rsidR="00A115AD" w:rsidRPr="00C53BA5" w:rsidRDefault="00A115AD" w:rsidP="00A115AD">
      <w:pPr>
        <w:pStyle w:val="Default"/>
        <w:rPr>
          <w:color w:val="auto"/>
        </w:rPr>
      </w:pPr>
    </w:p>
    <w:p w:rsidR="00A115AD" w:rsidRDefault="00A115AD" w:rsidP="00A115AD">
      <w:pPr>
        <w:pStyle w:val="Default"/>
        <w:rPr>
          <w:color w:val="auto"/>
        </w:rPr>
      </w:pPr>
      <w:r w:rsidRPr="00C53BA5">
        <w:rPr>
          <w:color w:val="auto"/>
        </w:rPr>
        <w:t>Person completing form</w:t>
      </w:r>
      <w:r>
        <w:rPr>
          <w:color w:val="auto"/>
        </w:rPr>
        <w:t>:</w:t>
      </w:r>
    </w:p>
    <w:p w:rsidR="00A115AD" w:rsidRPr="00C53BA5" w:rsidRDefault="00A115AD" w:rsidP="00A115AD">
      <w:pPr>
        <w:pStyle w:val="Default"/>
        <w:rPr>
          <w:color w:val="auto"/>
        </w:rPr>
      </w:pPr>
    </w:p>
    <w:p w:rsidR="00A115AD" w:rsidRDefault="00A115AD" w:rsidP="00B17C40">
      <w:pPr>
        <w:pStyle w:val="Default"/>
      </w:pPr>
      <w:r w:rsidRPr="00C53BA5">
        <w:rPr>
          <w:color w:val="auto"/>
        </w:rPr>
        <w:t xml:space="preserve">Name: </w:t>
      </w:r>
      <w:r w:rsidR="00D814B5">
        <w:rPr>
          <w:b/>
          <w:color w:val="auto"/>
        </w:rPr>
        <w:t>DAVID M.GITHINJI</w:t>
      </w:r>
      <w:r>
        <w:rPr>
          <w:b/>
          <w:color w:val="auto"/>
        </w:rPr>
        <w:tab/>
      </w:r>
      <w:r w:rsidRPr="00C53BA5">
        <w:rPr>
          <w:color w:val="auto"/>
        </w:rPr>
        <w:t>Position:</w:t>
      </w:r>
      <w:r>
        <w:rPr>
          <w:b/>
          <w:color w:val="auto"/>
        </w:rPr>
        <w:t>FUND ACCOUNT MANAGER</w:t>
      </w:r>
    </w:p>
    <w:p w:rsidR="00B17C40" w:rsidRDefault="00B17C40" w:rsidP="0085450F"/>
    <w:p w:rsidR="00B17C40" w:rsidRDefault="00A115AD" w:rsidP="00B17C40">
      <w:r w:rsidRPr="006B7055">
        <w:t>Signature</w:t>
      </w:r>
      <w:r w:rsidRPr="00C53BA5">
        <w:t>:</w:t>
      </w:r>
      <w:r>
        <w:t xml:space="preserve"> ………………………</w:t>
      </w:r>
      <w:r>
        <w:rPr>
          <w:b/>
        </w:rPr>
        <w:tab/>
      </w:r>
      <w:r w:rsidRPr="00C53BA5">
        <w:t xml:space="preserve">Date: </w:t>
      </w:r>
      <w:r>
        <w:t>………………………….</w:t>
      </w:r>
      <w:r w:rsidR="00B17C40">
        <w:t>………………….</w:t>
      </w:r>
    </w:p>
    <w:p w:rsidR="00521FB7" w:rsidRDefault="00521FB7" w:rsidP="00B17C40"/>
    <w:p w:rsidR="00521FB7" w:rsidRDefault="00521FB7" w:rsidP="00B17C40"/>
    <w:p w:rsidR="003747FB" w:rsidRDefault="003747FB" w:rsidP="00B17C40"/>
    <w:p w:rsidR="00521FB7" w:rsidRDefault="00521FB7" w:rsidP="00B17C40"/>
    <w:p w:rsidR="00521FB7" w:rsidRPr="009E722B" w:rsidRDefault="00521FB7" w:rsidP="00B17C40">
      <w:pPr>
        <w:rPr>
          <w:b/>
          <w:spacing w:val="-3"/>
          <w:sz w:val="28"/>
          <w:szCs w:val="28"/>
          <w:lang w:val="en-GB"/>
        </w:rPr>
      </w:pPr>
    </w:p>
    <w:tbl>
      <w:tblPr>
        <w:tblW w:w="10505" w:type="dxa"/>
        <w:tblInd w:w="-252" w:type="dxa"/>
        <w:tblLook w:val="04A0" w:firstRow="1" w:lastRow="0" w:firstColumn="1" w:lastColumn="0" w:noHBand="0" w:noVBand="1"/>
      </w:tblPr>
      <w:tblGrid>
        <w:gridCol w:w="3510"/>
        <w:gridCol w:w="6995"/>
      </w:tblGrid>
      <w:tr w:rsidR="001B5A3E" w:rsidRPr="009E722B" w:rsidTr="00F3052A">
        <w:tc>
          <w:tcPr>
            <w:tcW w:w="3510" w:type="dxa"/>
            <w:shd w:val="clear" w:color="auto" w:fill="auto"/>
          </w:tcPr>
          <w:p w:rsidR="001B5A3E" w:rsidRPr="009E722B" w:rsidRDefault="001B5A3E" w:rsidP="00F3052A">
            <w:pPr>
              <w:rPr>
                <w:rFonts w:ascii="Arial" w:hAnsi="Arial" w:cs="Arial"/>
                <w:b/>
              </w:rPr>
            </w:pPr>
            <w:r w:rsidRPr="009E722B">
              <w:rPr>
                <w:noProof/>
                <w:sz w:val="28"/>
                <w:szCs w:val="28"/>
              </w:rPr>
              <w:lastRenderedPageBreak/>
              <w:drawing>
                <wp:inline distT="0" distB="0" distL="0" distR="0">
                  <wp:extent cx="1266190" cy="923290"/>
                  <wp:effectExtent l="0" t="0" r="0" b="0"/>
                  <wp:docPr id="1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F logo 4 M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190" cy="923290"/>
                          </a:xfrm>
                          <a:prstGeom prst="rect">
                            <a:avLst/>
                          </a:prstGeom>
                          <a:noFill/>
                          <a:ln>
                            <a:noFill/>
                          </a:ln>
                        </pic:spPr>
                      </pic:pic>
                    </a:graphicData>
                  </a:graphic>
                </wp:inline>
              </w:drawing>
            </w:r>
          </w:p>
          <w:p w:rsidR="001B5A3E" w:rsidRPr="009E722B" w:rsidRDefault="001B5A3E" w:rsidP="00F3052A">
            <w:pPr>
              <w:rPr>
                <w:rFonts w:ascii="Tahoma" w:hAnsi="Tahoma" w:cs="Tahoma"/>
                <w:b/>
                <w:sz w:val="36"/>
                <w:szCs w:val="36"/>
              </w:rPr>
            </w:pPr>
            <w:r w:rsidRPr="009E722B">
              <w:rPr>
                <w:rFonts w:ascii="Tahoma" w:hAnsi="Tahoma" w:cs="Tahoma"/>
                <w:b/>
                <w:color w:val="FF0000"/>
                <w:sz w:val="36"/>
                <w:szCs w:val="36"/>
              </w:rPr>
              <w:t xml:space="preserve">       NG-CDF </w:t>
            </w:r>
          </w:p>
        </w:tc>
        <w:tc>
          <w:tcPr>
            <w:tcW w:w="6995" w:type="dxa"/>
            <w:shd w:val="clear" w:color="auto" w:fill="auto"/>
          </w:tcPr>
          <w:p w:rsidR="001B5A3E" w:rsidRPr="009E722B" w:rsidRDefault="001B5A3E" w:rsidP="00F3052A">
            <w:pPr>
              <w:jc w:val="right"/>
              <w:rPr>
                <w:rFonts w:ascii="Tahoma" w:hAnsi="Tahoma" w:cs="Tahoma"/>
                <w:b/>
                <w:sz w:val="18"/>
                <w:szCs w:val="18"/>
              </w:rPr>
            </w:pPr>
          </w:p>
          <w:p w:rsidR="001B5A3E" w:rsidRPr="009E722B" w:rsidRDefault="001B5A3E" w:rsidP="00F3052A">
            <w:pPr>
              <w:jc w:val="right"/>
              <w:rPr>
                <w:rFonts w:ascii="Tahoma" w:hAnsi="Tahoma" w:cs="Tahoma"/>
                <w:b/>
                <w:sz w:val="20"/>
                <w:szCs w:val="20"/>
              </w:rPr>
            </w:pPr>
            <w:r w:rsidRPr="009E722B">
              <w:rPr>
                <w:rFonts w:ascii="Tahoma" w:hAnsi="Tahoma" w:cs="Tahoma"/>
                <w:b/>
                <w:sz w:val="20"/>
                <w:szCs w:val="20"/>
              </w:rPr>
              <w:t xml:space="preserve">National Government Constituencies Development Fund </w:t>
            </w:r>
          </w:p>
          <w:p w:rsidR="001B5A3E" w:rsidRPr="009E722B" w:rsidRDefault="001B5A3E" w:rsidP="00F3052A">
            <w:pPr>
              <w:jc w:val="right"/>
              <w:rPr>
                <w:rFonts w:ascii="Tahoma" w:hAnsi="Tahoma" w:cs="Tahoma"/>
                <w:b/>
                <w:sz w:val="18"/>
                <w:szCs w:val="18"/>
              </w:rPr>
            </w:pPr>
            <w:r w:rsidRPr="009E722B">
              <w:rPr>
                <w:rFonts w:ascii="Tahoma" w:hAnsi="Tahoma" w:cs="Tahoma"/>
                <w:b/>
                <w:sz w:val="18"/>
                <w:szCs w:val="18"/>
              </w:rPr>
              <w:t>Narok NorthConstituency</w:t>
            </w:r>
          </w:p>
          <w:p w:rsidR="001B5A3E" w:rsidRPr="009E722B" w:rsidRDefault="001B5A3E" w:rsidP="00F3052A">
            <w:pPr>
              <w:jc w:val="right"/>
              <w:rPr>
                <w:rFonts w:ascii="Tahoma" w:hAnsi="Tahoma" w:cs="Tahoma"/>
                <w:sz w:val="18"/>
                <w:szCs w:val="18"/>
              </w:rPr>
            </w:pPr>
            <w:r w:rsidRPr="009E722B">
              <w:rPr>
                <w:rFonts w:ascii="Tahoma" w:hAnsi="Tahoma" w:cs="Tahoma"/>
                <w:sz w:val="18"/>
                <w:szCs w:val="18"/>
              </w:rPr>
              <w:t>Narok North CDF House</w:t>
            </w:r>
          </w:p>
          <w:p w:rsidR="001B5A3E" w:rsidRPr="009E722B" w:rsidRDefault="001B5A3E" w:rsidP="00F3052A">
            <w:pPr>
              <w:jc w:val="right"/>
              <w:rPr>
                <w:rFonts w:ascii="Tahoma" w:hAnsi="Tahoma" w:cs="Tahoma"/>
                <w:sz w:val="18"/>
                <w:szCs w:val="18"/>
              </w:rPr>
            </w:pPr>
            <w:r w:rsidRPr="009E722B">
              <w:rPr>
                <w:rFonts w:ascii="Tahoma" w:hAnsi="Tahoma" w:cs="Tahoma"/>
                <w:sz w:val="18"/>
                <w:szCs w:val="18"/>
              </w:rPr>
              <w:t>Mau-Narok Road, Narok Town</w:t>
            </w:r>
          </w:p>
          <w:p w:rsidR="001B5A3E" w:rsidRPr="009E722B" w:rsidRDefault="001B5A3E" w:rsidP="00F3052A">
            <w:pPr>
              <w:jc w:val="right"/>
              <w:rPr>
                <w:rFonts w:ascii="Tahoma" w:hAnsi="Tahoma" w:cs="Tahoma"/>
                <w:sz w:val="18"/>
                <w:szCs w:val="18"/>
              </w:rPr>
            </w:pPr>
            <w:r w:rsidRPr="009E722B">
              <w:rPr>
                <w:rFonts w:ascii="Tahoma" w:hAnsi="Tahoma" w:cs="Tahoma"/>
                <w:sz w:val="18"/>
                <w:szCs w:val="18"/>
              </w:rPr>
              <w:t>P.O Box 664 20500</w:t>
            </w:r>
          </w:p>
          <w:p w:rsidR="001B5A3E" w:rsidRPr="009E722B" w:rsidRDefault="001B5A3E" w:rsidP="00F3052A">
            <w:pPr>
              <w:jc w:val="right"/>
              <w:rPr>
                <w:rFonts w:ascii="Tahoma" w:hAnsi="Tahoma" w:cs="Tahoma"/>
                <w:sz w:val="18"/>
                <w:szCs w:val="18"/>
              </w:rPr>
            </w:pPr>
            <w:r w:rsidRPr="009E722B">
              <w:rPr>
                <w:rFonts w:ascii="Tahoma" w:hAnsi="Tahoma" w:cs="Tahoma"/>
                <w:sz w:val="18"/>
                <w:szCs w:val="18"/>
              </w:rPr>
              <w:t>Narok, Kenya</w:t>
            </w:r>
          </w:p>
          <w:p w:rsidR="001B5A3E" w:rsidRPr="009E722B" w:rsidRDefault="006938C8" w:rsidP="00F3052A">
            <w:pPr>
              <w:jc w:val="right"/>
              <w:rPr>
                <w:rFonts w:ascii="Tahoma" w:hAnsi="Tahoma" w:cs="Tahoma"/>
                <w:bCs/>
                <w:sz w:val="18"/>
                <w:szCs w:val="18"/>
              </w:rPr>
            </w:pPr>
            <w:r>
              <w:rPr>
                <w:rFonts w:ascii="Tahoma" w:hAnsi="Tahoma" w:cs="Tahoma"/>
                <w:bCs/>
                <w:sz w:val="18"/>
                <w:szCs w:val="18"/>
              </w:rPr>
              <w:t>Cell: 0724925786</w:t>
            </w:r>
            <w:r w:rsidR="001B5A3E" w:rsidRPr="009E722B">
              <w:rPr>
                <w:rFonts w:ascii="Tahoma" w:hAnsi="Tahoma" w:cs="Tahoma"/>
                <w:bCs/>
                <w:sz w:val="18"/>
                <w:szCs w:val="18"/>
              </w:rPr>
              <w:t xml:space="preserve">. </w:t>
            </w:r>
          </w:p>
          <w:p w:rsidR="001B5A3E" w:rsidRPr="009E722B" w:rsidRDefault="001B5A3E" w:rsidP="00F3052A">
            <w:pPr>
              <w:jc w:val="right"/>
              <w:rPr>
                <w:rFonts w:ascii="Arial" w:hAnsi="Arial" w:cs="Arial"/>
                <w:b/>
              </w:rPr>
            </w:pPr>
            <w:r w:rsidRPr="009E722B">
              <w:rPr>
                <w:rFonts w:ascii="Tahoma" w:hAnsi="Tahoma" w:cs="Tahoma"/>
                <w:b/>
                <w:bCs/>
                <w:sz w:val="18"/>
                <w:szCs w:val="18"/>
              </w:rPr>
              <w:t>Email</w:t>
            </w:r>
            <w:r w:rsidRPr="009E722B">
              <w:rPr>
                <w:rFonts w:ascii="Tahoma" w:hAnsi="Tahoma" w:cs="Tahoma"/>
                <w:bCs/>
                <w:sz w:val="18"/>
                <w:szCs w:val="18"/>
              </w:rPr>
              <w:t>: cdfnaroknorth@cdf.go.ke</w:t>
            </w:r>
            <w:hyperlink r:id="rId12" w:history="1"/>
            <w:r w:rsidRPr="009E722B">
              <w:rPr>
                <w:rFonts w:ascii="Tahoma" w:hAnsi="Tahoma" w:cs="Tahoma"/>
                <w:bCs/>
                <w:sz w:val="18"/>
                <w:szCs w:val="18"/>
              </w:rPr>
              <w:t xml:space="preserve"> | </w:t>
            </w:r>
            <w:r w:rsidRPr="009E722B">
              <w:rPr>
                <w:rFonts w:ascii="Tahoma" w:hAnsi="Tahoma" w:cs="Tahoma"/>
                <w:b/>
                <w:bCs/>
                <w:sz w:val="18"/>
                <w:szCs w:val="18"/>
              </w:rPr>
              <w:t>Website:</w:t>
            </w:r>
            <w:r w:rsidRPr="009E722B">
              <w:rPr>
                <w:rFonts w:ascii="Tahoma" w:hAnsi="Tahoma" w:cs="Tahoma"/>
                <w:bCs/>
                <w:sz w:val="18"/>
                <w:szCs w:val="18"/>
              </w:rPr>
              <w:t xml:space="preserve"> www.cdf.go.ke</w:t>
            </w:r>
            <w:hyperlink r:id="rId13" w:history="1"/>
          </w:p>
        </w:tc>
      </w:tr>
    </w:tbl>
    <w:p w:rsidR="001B5A3E" w:rsidRPr="001B5A3E" w:rsidRDefault="00DF59B5" w:rsidP="001B5A3E">
      <w:pPr>
        <w:keepNext/>
        <w:outlineLvl w:val="7"/>
        <w:rPr>
          <w:rFonts w:cs="Tahoma"/>
          <w:b/>
          <w:bCs/>
          <w:sz w:val="28"/>
          <w:szCs w:val="28"/>
        </w:rPr>
      </w:pPr>
      <w:r>
        <w:rPr>
          <w:noProof/>
        </w:rPr>
        <mc:AlternateContent>
          <mc:Choice Requires="wps">
            <w:drawing>
              <wp:anchor distT="4294967293" distB="4294967293" distL="114300" distR="114300" simplePos="0" relativeHeight="251672576" behindDoc="0" locked="0" layoutInCell="1" allowOverlap="1">
                <wp:simplePos x="0" y="0"/>
                <wp:positionH relativeFrom="column">
                  <wp:posOffset>-15240</wp:posOffset>
                </wp:positionH>
                <wp:positionV relativeFrom="paragraph">
                  <wp:posOffset>53974</wp:posOffset>
                </wp:positionV>
                <wp:extent cx="6503670" cy="0"/>
                <wp:effectExtent l="0" t="19050" r="49530"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1BF84" id="Straight Connector 10"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" strokeweight="4.5pt">
                <v:stroke linestyle="thinThick"/>
              </v:line>
            </w:pict>
          </mc:Fallback>
        </mc:AlternateContent>
      </w:r>
    </w:p>
    <w:p w:rsidR="001B5A3E" w:rsidRDefault="001B5A3E" w:rsidP="001B5A3E">
      <w:pPr>
        <w:rPr>
          <w:rFonts w:ascii="Footlight MT Light" w:hAnsi="Footlight MT Light"/>
        </w:rPr>
      </w:pPr>
    </w:p>
    <w:p w:rsidR="001B5A3E" w:rsidRPr="001B5A3E" w:rsidRDefault="001B5A3E" w:rsidP="001B5A3E">
      <w:pPr>
        <w:rPr>
          <w:rFonts w:ascii="Footlight MT Light" w:hAnsi="Footlight MT Light"/>
          <w:b/>
        </w:rPr>
      </w:pPr>
      <w:r w:rsidRPr="001B5A3E">
        <w:rPr>
          <w:rFonts w:ascii="Footlight MT Light" w:hAnsi="Footlight MT Light"/>
        </w:rPr>
        <w:t xml:space="preserve">REF: </w:t>
      </w:r>
      <w:r>
        <w:rPr>
          <w:rFonts w:ascii="Footlight MT Light" w:hAnsi="Footlight MT Light"/>
          <w:i/>
        </w:rPr>
        <w:t>NNNG-CDF</w:t>
      </w:r>
      <w:r w:rsidRPr="001B5A3E">
        <w:rPr>
          <w:rFonts w:ascii="Footlight MT Light" w:hAnsi="Footlight MT Light"/>
          <w:i/>
        </w:rPr>
        <w:t>/201</w:t>
      </w:r>
      <w:r w:rsidR="00D96E81">
        <w:rPr>
          <w:rFonts w:ascii="Footlight MT Light" w:hAnsi="Footlight MT Light"/>
          <w:i/>
        </w:rPr>
        <w:t>9</w:t>
      </w:r>
      <w:r w:rsidRPr="001B5A3E">
        <w:rPr>
          <w:rFonts w:ascii="Footlight MT Light" w:hAnsi="Footlight MT Light"/>
          <w:i/>
        </w:rPr>
        <w:t>/Vol. 0</w:t>
      </w:r>
      <w:r>
        <w:rPr>
          <w:rFonts w:ascii="Footlight MT Light" w:hAnsi="Footlight MT Light"/>
          <w:i/>
        </w:rPr>
        <w:t>6</w:t>
      </w:r>
      <w:r w:rsidR="000A3684">
        <w:rPr>
          <w:rFonts w:ascii="Footlight MT Light" w:hAnsi="Footlight MT Light"/>
          <w:i/>
        </w:rPr>
        <w:t>/12</w:t>
      </w:r>
      <w:r w:rsidRPr="001B5A3E">
        <w:rPr>
          <w:rFonts w:ascii="Footlight MT Light" w:hAnsi="Footlight MT Light"/>
        </w:rPr>
        <w:tab/>
      </w:r>
      <w:r w:rsidRPr="001B5A3E">
        <w:rPr>
          <w:rFonts w:ascii="Footlight MT Light" w:hAnsi="Footlight MT Light"/>
        </w:rPr>
        <w:tab/>
      </w:r>
      <w:r w:rsidRPr="001B5A3E">
        <w:rPr>
          <w:rFonts w:ascii="Footlight MT Light" w:hAnsi="Footlight MT Light"/>
        </w:rPr>
        <w:tab/>
      </w:r>
      <w:r w:rsidRPr="001B5A3E">
        <w:rPr>
          <w:rFonts w:ascii="Footlight MT Light" w:hAnsi="Footlight MT Light"/>
        </w:rPr>
        <w:tab/>
      </w:r>
      <w:r w:rsidRPr="001B5A3E">
        <w:rPr>
          <w:rFonts w:ascii="Footlight MT Light" w:hAnsi="Footlight MT Light"/>
        </w:rPr>
        <w:tab/>
      </w:r>
      <w:r w:rsidR="005004C5">
        <w:rPr>
          <w:rFonts w:ascii="Footlight MT Light" w:hAnsi="Footlight MT Light"/>
        </w:rPr>
        <w:t>2</w:t>
      </w:r>
      <w:r w:rsidR="00FE20F8">
        <w:rPr>
          <w:rFonts w:ascii="Footlight MT Light" w:hAnsi="Footlight MT Light"/>
          <w:u w:val="single"/>
        </w:rPr>
        <w:t>6</w:t>
      </w:r>
      <w:r w:rsidRPr="009E5F5E">
        <w:rPr>
          <w:rFonts w:ascii="Footlight MT Light" w:hAnsi="Footlight MT Light"/>
          <w:u w:val="single"/>
          <w:vertAlign w:val="superscript"/>
        </w:rPr>
        <w:t>th</w:t>
      </w:r>
      <w:r w:rsidR="00521FB7">
        <w:rPr>
          <w:rFonts w:ascii="Footlight MT Light" w:hAnsi="Footlight MT Light"/>
          <w:u w:val="single"/>
        </w:rPr>
        <w:t xml:space="preserve"> September</w:t>
      </w:r>
      <w:r w:rsidR="00362052">
        <w:rPr>
          <w:rFonts w:ascii="Footlight MT Light" w:hAnsi="Footlight MT Light"/>
          <w:u w:val="single"/>
        </w:rPr>
        <w:t xml:space="preserve"> 2019</w:t>
      </w:r>
      <w:r>
        <w:rPr>
          <w:rFonts w:ascii="Footlight MT Light" w:hAnsi="Footlight MT Light"/>
        </w:rPr>
        <w:t>,</w:t>
      </w:r>
    </w:p>
    <w:p w:rsidR="001B5A3E" w:rsidRPr="001B5A3E" w:rsidRDefault="001B5A3E" w:rsidP="001B5A3E">
      <w:pPr>
        <w:spacing w:before="240" w:after="60"/>
        <w:jc w:val="both"/>
        <w:outlineLvl w:val="4"/>
        <w:rPr>
          <w:rFonts w:ascii="Footlight MT Light" w:hAnsi="Footlight MT Light"/>
          <w:bCs/>
          <w:iCs/>
        </w:rPr>
      </w:pPr>
      <w:r w:rsidRPr="001B5A3E">
        <w:rPr>
          <w:rFonts w:ascii="Footlight MT Light" w:hAnsi="Footlight MT Light"/>
          <w:bCs/>
          <w:iCs/>
        </w:rPr>
        <w:t xml:space="preserve">The Chief Executive Officer, </w:t>
      </w:r>
    </w:p>
    <w:p w:rsidR="001B5A3E" w:rsidRPr="001B5A3E" w:rsidRDefault="001B5A3E" w:rsidP="001B5A3E">
      <w:pPr>
        <w:jc w:val="both"/>
        <w:rPr>
          <w:rFonts w:ascii="Footlight MT Light" w:hAnsi="Footlight MT Light"/>
        </w:rPr>
      </w:pPr>
      <w:r>
        <w:rPr>
          <w:rFonts w:ascii="Footlight MT Light" w:hAnsi="Footlight MT Light"/>
        </w:rPr>
        <w:t>NG-</w:t>
      </w:r>
      <w:r w:rsidRPr="001B5A3E">
        <w:rPr>
          <w:rFonts w:ascii="Footlight MT Light" w:hAnsi="Footlight MT Light"/>
        </w:rPr>
        <w:t>CDF Board Secretariat,</w:t>
      </w:r>
    </w:p>
    <w:p w:rsidR="001B5A3E" w:rsidRPr="001B5A3E" w:rsidRDefault="001B5A3E" w:rsidP="001B5A3E">
      <w:pPr>
        <w:jc w:val="both"/>
        <w:rPr>
          <w:rFonts w:ascii="Footlight MT Light" w:hAnsi="Footlight MT Light"/>
        </w:rPr>
      </w:pPr>
      <w:r w:rsidRPr="001B5A3E">
        <w:rPr>
          <w:rFonts w:ascii="Footlight MT Light" w:hAnsi="Footlight MT Light"/>
        </w:rPr>
        <w:t>P.O. Box 46682-00100,</w:t>
      </w:r>
    </w:p>
    <w:p w:rsidR="001B5A3E" w:rsidRPr="001B5A3E" w:rsidRDefault="001B5A3E" w:rsidP="001B5A3E">
      <w:pPr>
        <w:jc w:val="both"/>
        <w:rPr>
          <w:rFonts w:ascii="Footlight MT Light" w:hAnsi="Footlight MT Light"/>
          <w:b/>
          <w:u w:val="single"/>
        </w:rPr>
      </w:pPr>
      <w:r w:rsidRPr="001B5A3E">
        <w:rPr>
          <w:rFonts w:ascii="Footlight MT Light" w:hAnsi="Footlight MT Light"/>
          <w:b/>
          <w:u w:val="single"/>
        </w:rPr>
        <w:t xml:space="preserve">NAIROBI. </w:t>
      </w:r>
    </w:p>
    <w:p w:rsidR="001B5A3E" w:rsidRPr="001B5A3E" w:rsidRDefault="001B5A3E" w:rsidP="001B5A3E">
      <w:pPr>
        <w:jc w:val="both"/>
        <w:rPr>
          <w:rFonts w:ascii="Footlight MT Light" w:hAnsi="Footlight MT Light"/>
        </w:rPr>
      </w:pPr>
    </w:p>
    <w:p w:rsidR="001B5A3E" w:rsidRPr="001B5A3E" w:rsidRDefault="001B5A3E" w:rsidP="001B5A3E">
      <w:pPr>
        <w:jc w:val="both"/>
        <w:rPr>
          <w:rFonts w:ascii="Footlight MT Light" w:hAnsi="Footlight MT Light"/>
        </w:rPr>
      </w:pPr>
    </w:p>
    <w:p w:rsidR="001B5A3E" w:rsidRPr="001B5A3E" w:rsidRDefault="001B5A3E" w:rsidP="001B5A3E">
      <w:pPr>
        <w:jc w:val="both"/>
        <w:rPr>
          <w:rFonts w:ascii="Footlight MT Light" w:hAnsi="Footlight MT Light"/>
        </w:rPr>
      </w:pPr>
      <w:r w:rsidRPr="001B5A3E">
        <w:rPr>
          <w:rFonts w:ascii="Footlight MT Light" w:hAnsi="Footlight MT Light"/>
        </w:rPr>
        <w:t>Dear Sir,</w:t>
      </w:r>
    </w:p>
    <w:p w:rsidR="001B5A3E" w:rsidRPr="001B5A3E" w:rsidRDefault="001B5A3E" w:rsidP="001B5A3E">
      <w:pPr>
        <w:jc w:val="both"/>
        <w:rPr>
          <w:rFonts w:ascii="Footlight MT Light" w:hAnsi="Footlight MT Light"/>
        </w:rPr>
      </w:pPr>
    </w:p>
    <w:p w:rsidR="001B5A3E" w:rsidRPr="001B5A3E" w:rsidRDefault="001B5A3E" w:rsidP="001B5A3E">
      <w:pPr>
        <w:jc w:val="both"/>
        <w:rPr>
          <w:rFonts w:ascii="Footlight MT Light" w:hAnsi="Footlight MT Light"/>
        </w:rPr>
      </w:pPr>
      <w:r w:rsidRPr="001B5A3E">
        <w:rPr>
          <w:rFonts w:ascii="Footlight MT Light" w:hAnsi="Footlight MT Light"/>
          <w:b/>
          <w:sz w:val="28"/>
          <w:szCs w:val="28"/>
          <w:u w:val="single"/>
        </w:rPr>
        <w:t xml:space="preserve">RE: </w:t>
      </w:r>
      <w:r w:rsidR="0085450F">
        <w:rPr>
          <w:rFonts w:ascii="Footlight MT Light" w:hAnsi="Footlight MT Light"/>
          <w:b/>
          <w:sz w:val="28"/>
          <w:szCs w:val="28"/>
          <w:u w:val="single"/>
        </w:rPr>
        <w:t xml:space="preserve">FUNDS </w:t>
      </w:r>
      <w:r w:rsidRPr="001B5A3E">
        <w:rPr>
          <w:rFonts w:ascii="Footlight MT Light" w:hAnsi="Footlight MT Light"/>
          <w:b/>
          <w:sz w:val="28"/>
          <w:szCs w:val="28"/>
          <w:u w:val="single"/>
        </w:rPr>
        <w:t xml:space="preserve">RE-ALLOCATION </w:t>
      </w:r>
      <w:r w:rsidR="006938C8">
        <w:rPr>
          <w:rFonts w:ascii="Footlight MT Light" w:hAnsi="Footlight MT Light"/>
          <w:b/>
          <w:sz w:val="28"/>
          <w:szCs w:val="28"/>
          <w:u w:val="single"/>
        </w:rPr>
        <w:t>FOR</w:t>
      </w:r>
      <w:r w:rsidRPr="001B5A3E">
        <w:rPr>
          <w:rFonts w:ascii="Footlight MT Light" w:hAnsi="Footlight MT Light"/>
          <w:b/>
          <w:sz w:val="28"/>
          <w:szCs w:val="28"/>
          <w:u w:val="single"/>
        </w:rPr>
        <w:t>F/Y</w:t>
      </w:r>
      <w:r w:rsidR="00256006">
        <w:rPr>
          <w:rFonts w:ascii="Footlight MT Light" w:hAnsi="Footlight MT Light"/>
          <w:b/>
          <w:sz w:val="28"/>
          <w:szCs w:val="28"/>
          <w:u w:val="single"/>
        </w:rPr>
        <w:t xml:space="preserve"> 2018/2019</w:t>
      </w:r>
    </w:p>
    <w:p w:rsidR="001B5A3E" w:rsidRDefault="001B5A3E" w:rsidP="001B5A3E">
      <w:pPr>
        <w:jc w:val="both"/>
        <w:rPr>
          <w:rFonts w:ascii="Footlight MT Light" w:hAnsi="Footlight MT Light"/>
        </w:rPr>
      </w:pPr>
    </w:p>
    <w:p w:rsidR="001B5A3E" w:rsidRPr="001B5A3E" w:rsidRDefault="001B5A3E" w:rsidP="001B5A3E">
      <w:pPr>
        <w:jc w:val="both"/>
        <w:rPr>
          <w:rFonts w:ascii="Footlight MT Light" w:hAnsi="Footlight MT Light"/>
        </w:rPr>
      </w:pPr>
      <w:r w:rsidRPr="001B5A3E">
        <w:rPr>
          <w:rFonts w:ascii="Footlight MT Light" w:hAnsi="Footlight MT Light"/>
        </w:rPr>
        <w:t>Please refer to the above mentioned.</w:t>
      </w:r>
    </w:p>
    <w:p w:rsidR="001B5A3E" w:rsidRPr="001B5A3E" w:rsidRDefault="001B5A3E" w:rsidP="001B5A3E">
      <w:pPr>
        <w:jc w:val="both"/>
        <w:rPr>
          <w:rFonts w:ascii="Footlight MT Light" w:hAnsi="Footlight MT Light"/>
        </w:rPr>
      </w:pPr>
    </w:p>
    <w:p w:rsidR="009E1879" w:rsidRDefault="001B5A3E" w:rsidP="009E1879">
      <w:pPr>
        <w:rPr>
          <w:rFonts w:asciiTheme="majorHAnsi" w:hAnsiTheme="majorHAnsi"/>
          <w:b/>
          <w:u w:val="single"/>
        </w:rPr>
      </w:pPr>
      <w:r w:rsidRPr="001B5A3E">
        <w:rPr>
          <w:rFonts w:ascii="Footlight MT Light" w:hAnsi="Footlight MT Light"/>
        </w:rPr>
        <w:t xml:space="preserve">The </w:t>
      </w:r>
      <w:r>
        <w:rPr>
          <w:rFonts w:ascii="Footlight MT Light" w:hAnsi="Footlight MT Light"/>
        </w:rPr>
        <w:t>Narok NorthNG-</w:t>
      </w:r>
      <w:r w:rsidRPr="001B5A3E">
        <w:rPr>
          <w:rFonts w:ascii="Footlight MT Light" w:hAnsi="Footlight MT Light"/>
        </w:rPr>
        <w:t>CDF Committee</w:t>
      </w:r>
      <w:r w:rsidR="00CD3003">
        <w:rPr>
          <w:rFonts w:ascii="Footlight MT Light" w:hAnsi="Footlight MT Light"/>
        </w:rPr>
        <w:t xml:space="preserve"> had a</w:t>
      </w:r>
      <w:r w:rsidRPr="001B5A3E">
        <w:rPr>
          <w:rFonts w:ascii="Footlight MT Light" w:hAnsi="Footlight MT Light"/>
        </w:rPr>
        <w:t xml:space="preserve"> meeting held on </w:t>
      </w:r>
      <w:r w:rsidR="00521FB7">
        <w:rPr>
          <w:rFonts w:ascii="Footlight MT Light" w:hAnsi="Footlight MT Light"/>
        </w:rPr>
        <w:t>23</w:t>
      </w:r>
      <w:r w:rsidR="00256006">
        <w:rPr>
          <w:rFonts w:ascii="Footlight MT Light" w:hAnsi="Footlight MT Light"/>
          <w:vertAlign w:val="superscript"/>
        </w:rPr>
        <w:t>th</w:t>
      </w:r>
      <w:r w:rsidR="00521FB7">
        <w:rPr>
          <w:rFonts w:ascii="Footlight MT Light" w:hAnsi="Footlight MT Light"/>
        </w:rPr>
        <w:t xml:space="preserve"> September</w:t>
      </w:r>
      <w:r w:rsidR="00256006">
        <w:rPr>
          <w:rFonts w:ascii="Footlight MT Light" w:hAnsi="Footlight MT Light"/>
        </w:rPr>
        <w:t xml:space="preserve"> 2019</w:t>
      </w:r>
      <w:r w:rsidR="006938C8">
        <w:rPr>
          <w:rFonts w:ascii="Footlight MT Light" w:hAnsi="Footlight MT Light"/>
        </w:rPr>
        <w:t xml:space="preserve"> and agreed to reallocate fun</w:t>
      </w:r>
      <w:r w:rsidR="00CD3003">
        <w:rPr>
          <w:rFonts w:ascii="Footlight MT Light" w:hAnsi="Footlight MT Light"/>
        </w:rPr>
        <w:t xml:space="preserve">ds to </w:t>
      </w:r>
      <w:r w:rsidR="00256006">
        <w:rPr>
          <w:rFonts w:ascii="Footlight MT Light" w:hAnsi="Footlight MT Light"/>
        </w:rPr>
        <w:t xml:space="preserve">projects as listed in the </w:t>
      </w:r>
      <w:r w:rsidR="00414201">
        <w:rPr>
          <w:rFonts w:ascii="Footlight MT Light" w:hAnsi="Footlight MT Light"/>
        </w:rPr>
        <w:t>attached</w:t>
      </w:r>
      <w:r w:rsidR="00256006">
        <w:rPr>
          <w:rFonts w:ascii="Footlight MT Light" w:hAnsi="Footlight MT Light"/>
        </w:rPr>
        <w:t xml:space="preserve"> Schedule</w:t>
      </w:r>
      <w:r w:rsidR="00414201">
        <w:rPr>
          <w:rFonts w:ascii="Footlight MT Light" w:hAnsi="Footlight MT Light"/>
        </w:rPr>
        <w:t>s</w:t>
      </w:r>
      <w:r w:rsidR="006938C8">
        <w:rPr>
          <w:rFonts w:ascii="Footlight MT Light" w:hAnsi="Footlight MT Light"/>
        </w:rPr>
        <w:t>.</w:t>
      </w:r>
      <w:r w:rsidR="005004C5">
        <w:rPr>
          <w:rFonts w:ascii="Footlight MT Light" w:hAnsi="Footlight MT Light"/>
        </w:rPr>
        <w:t xml:space="preserve"> P</w:t>
      </w:r>
      <w:r w:rsidRPr="001B5A3E">
        <w:rPr>
          <w:rFonts w:ascii="Footlight MT Light" w:hAnsi="Footlight MT Light"/>
        </w:rPr>
        <w:t>lease refer to</w:t>
      </w:r>
      <w:r w:rsidR="00027206">
        <w:rPr>
          <w:rFonts w:ascii="Footlight MT Light" w:hAnsi="Footlight MT Light"/>
        </w:rPr>
        <w:t xml:space="preserve"> their minutes</w:t>
      </w:r>
      <w:r w:rsidRPr="001B5A3E">
        <w:rPr>
          <w:rFonts w:ascii="Footlight MT Light" w:hAnsi="Footlight MT Light"/>
          <w:i/>
        </w:rPr>
        <w:t xml:space="preserve">: </w:t>
      </w:r>
      <w:r w:rsidR="00521FB7">
        <w:rPr>
          <w:rFonts w:asciiTheme="majorHAnsi" w:hAnsiTheme="majorHAnsi"/>
          <w:b/>
          <w:u w:val="single"/>
        </w:rPr>
        <w:t>MIN:NNNG-CDF 4/23/09</w:t>
      </w:r>
      <w:r w:rsidR="00256006">
        <w:rPr>
          <w:rFonts w:asciiTheme="majorHAnsi" w:hAnsiTheme="majorHAnsi"/>
          <w:b/>
          <w:u w:val="single"/>
        </w:rPr>
        <w:t>/2019</w:t>
      </w:r>
      <w:r w:rsidR="009E1879" w:rsidRPr="00027206">
        <w:rPr>
          <w:rFonts w:asciiTheme="majorHAnsi" w:hAnsiTheme="majorHAnsi"/>
          <w:b/>
          <w:u w:val="single"/>
        </w:rPr>
        <w:t xml:space="preserve">- Re-allocation of </w:t>
      </w:r>
      <w:r w:rsidR="00521FB7">
        <w:rPr>
          <w:rFonts w:asciiTheme="majorHAnsi" w:hAnsiTheme="majorHAnsi"/>
          <w:b/>
          <w:u w:val="single"/>
        </w:rPr>
        <w:t xml:space="preserve"> 2018/2019 </w:t>
      </w:r>
      <w:r w:rsidR="009E1879" w:rsidRPr="00027206">
        <w:rPr>
          <w:rFonts w:asciiTheme="majorHAnsi" w:hAnsiTheme="majorHAnsi"/>
          <w:b/>
          <w:u w:val="single"/>
        </w:rPr>
        <w:t>Funds</w:t>
      </w:r>
    </w:p>
    <w:p w:rsidR="001B5A3E" w:rsidRPr="001B5A3E" w:rsidRDefault="001B5A3E" w:rsidP="006938C8">
      <w:pPr>
        <w:rPr>
          <w:rFonts w:ascii="Footlight MT Light" w:hAnsi="Footlight MT Light"/>
        </w:rPr>
      </w:pPr>
    </w:p>
    <w:p w:rsidR="001B5A3E" w:rsidRPr="001B5A3E" w:rsidRDefault="001B5A3E" w:rsidP="001B5A3E">
      <w:pPr>
        <w:ind w:firstLine="720"/>
        <w:jc w:val="both"/>
        <w:rPr>
          <w:rFonts w:ascii="Footlight MT Light" w:hAnsi="Footlight MT Light"/>
        </w:rPr>
      </w:pPr>
    </w:p>
    <w:p w:rsidR="001B5A3E" w:rsidRPr="001B5A3E" w:rsidRDefault="001B5A3E" w:rsidP="001B5A3E">
      <w:pPr>
        <w:jc w:val="both"/>
        <w:rPr>
          <w:rFonts w:ascii="Footlight MT Light" w:hAnsi="Footlight MT Light"/>
        </w:rPr>
      </w:pPr>
    </w:p>
    <w:p w:rsidR="001B5A3E" w:rsidRPr="001B5A3E" w:rsidRDefault="001B5A3E" w:rsidP="001B5A3E">
      <w:pPr>
        <w:jc w:val="both"/>
        <w:rPr>
          <w:rFonts w:ascii="Footlight MT Light" w:hAnsi="Footlight MT Light"/>
        </w:rPr>
      </w:pPr>
      <w:r w:rsidRPr="001B5A3E">
        <w:rPr>
          <w:rFonts w:ascii="Footlight MT Light" w:hAnsi="Footlight MT Light"/>
        </w:rPr>
        <w:t>Attache</w:t>
      </w:r>
      <w:r w:rsidR="006938C8">
        <w:rPr>
          <w:rFonts w:ascii="Footlight MT Light" w:hAnsi="Footlight MT Light"/>
        </w:rPr>
        <w:t>d, please find their minutes, first, third and fourth schedules</w:t>
      </w:r>
      <w:r w:rsidRPr="001B5A3E">
        <w:rPr>
          <w:rFonts w:ascii="Footlight MT Light" w:hAnsi="Footlight MT Light"/>
        </w:rPr>
        <w:t xml:space="preserve"> for your p</w:t>
      </w:r>
      <w:r w:rsidR="006938C8">
        <w:rPr>
          <w:rFonts w:ascii="Footlight MT Light" w:hAnsi="Footlight MT Light"/>
        </w:rPr>
        <w:t>erusal and necessary</w:t>
      </w:r>
      <w:r w:rsidRPr="001B5A3E">
        <w:rPr>
          <w:rFonts w:ascii="Footlight MT Light" w:hAnsi="Footlight MT Light"/>
        </w:rPr>
        <w:t xml:space="preserve"> action. </w:t>
      </w:r>
      <w:r w:rsidR="00027206">
        <w:rPr>
          <w:rFonts w:ascii="Footlight MT Light" w:hAnsi="Footlight MT Light"/>
        </w:rPr>
        <w:t>Thanks inadvance.</w:t>
      </w:r>
    </w:p>
    <w:p w:rsidR="001B5A3E" w:rsidRPr="001B5A3E" w:rsidRDefault="001B5A3E" w:rsidP="001B5A3E">
      <w:pPr>
        <w:jc w:val="both"/>
        <w:rPr>
          <w:rFonts w:ascii="Footlight MT Light" w:hAnsi="Footlight MT Light"/>
        </w:rPr>
      </w:pPr>
    </w:p>
    <w:p w:rsidR="001B5A3E" w:rsidRPr="001B5A3E" w:rsidRDefault="001B5A3E" w:rsidP="001B5A3E">
      <w:pPr>
        <w:jc w:val="both"/>
        <w:rPr>
          <w:rFonts w:ascii="Footlight MT Light" w:hAnsi="Footlight MT Light"/>
        </w:rPr>
      </w:pPr>
      <w:r w:rsidRPr="001B5A3E">
        <w:rPr>
          <w:rFonts w:ascii="Footlight MT Light" w:hAnsi="Footlight MT Light"/>
        </w:rPr>
        <w:t>Yours faithfully,</w:t>
      </w:r>
    </w:p>
    <w:p w:rsidR="001B5A3E" w:rsidRPr="001B5A3E" w:rsidRDefault="001B5A3E" w:rsidP="001B5A3E">
      <w:pPr>
        <w:jc w:val="both"/>
        <w:rPr>
          <w:rFonts w:ascii="Footlight MT Light" w:hAnsi="Footlight MT Light"/>
        </w:rPr>
      </w:pPr>
    </w:p>
    <w:p w:rsidR="001B5A3E" w:rsidRDefault="001B5A3E" w:rsidP="001B5A3E">
      <w:pPr>
        <w:jc w:val="both"/>
        <w:rPr>
          <w:rFonts w:ascii="Footlight MT Light" w:hAnsi="Footlight MT Light"/>
        </w:rPr>
      </w:pPr>
    </w:p>
    <w:p w:rsidR="006938C8" w:rsidRDefault="006938C8" w:rsidP="001B5A3E">
      <w:pPr>
        <w:jc w:val="both"/>
        <w:rPr>
          <w:rFonts w:ascii="Footlight MT Light" w:hAnsi="Footlight MT Light"/>
        </w:rPr>
      </w:pPr>
    </w:p>
    <w:p w:rsidR="00096C65" w:rsidRDefault="00096C65" w:rsidP="001B5A3E">
      <w:pPr>
        <w:jc w:val="both"/>
        <w:rPr>
          <w:rFonts w:ascii="Footlight MT Light" w:hAnsi="Footlight MT Light"/>
        </w:rPr>
      </w:pPr>
    </w:p>
    <w:p w:rsidR="006938C8" w:rsidRPr="001B5A3E" w:rsidRDefault="006938C8" w:rsidP="001B5A3E">
      <w:pPr>
        <w:jc w:val="both"/>
        <w:rPr>
          <w:rFonts w:ascii="Footlight MT Light" w:hAnsi="Footlight MT Light"/>
        </w:rPr>
      </w:pPr>
    </w:p>
    <w:p w:rsidR="001B5A3E" w:rsidRPr="001B5A3E" w:rsidRDefault="00D814B5" w:rsidP="001B5A3E">
      <w:pPr>
        <w:jc w:val="both"/>
        <w:rPr>
          <w:rFonts w:ascii="Footlight MT Light" w:hAnsi="Footlight MT Light"/>
        </w:rPr>
      </w:pPr>
      <w:r>
        <w:rPr>
          <w:rFonts w:ascii="Footlight MT Light" w:hAnsi="Footlight MT Light"/>
        </w:rPr>
        <w:t>David M.Githinji</w:t>
      </w:r>
      <w:r w:rsidR="001B5A3E" w:rsidRPr="001B5A3E">
        <w:rPr>
          <w:rFonts w:ascii="Footlight MT Light" w:hAnsi="Footlight MT Light"/>
        </w:rPr>
        <w:t>,</w:t>
      </w:r>
    </w:p>
    <w:p w:rsidR="00D814B5" w:rsidRDefault="001B5A3E" w:rsidP="001B5A3E">
      <w:pPr>
        <w:jc w:val="both"/>
        <w:rPr>
          <w:rFonts w:ascii="Footlight MT Light" w:hAnsi="Footlight MT Light"/>
        </w:rPr>
      </w:pPr>
      <w:r w:rsidRPr="001B5A3E">
        <w:rPr>
          <w:rFonts w:ascii="Footlight MT Light" w:hAnsi="Footlight MT Light"/>
        </w:rPr>
        <w:t>Fund Accounts Manager,</w:t>
      </w:r>
    </w:p>
    <w:p w:rsidR="006938C8" w:rsidRDefault="00B11EE1" w:rsidP="001B5A3E">
      <w:pPr>
        <w:jc w:val="both"/>
        <w:rPr>
          <w:rFonts w:ascii="Footlight MT Light" w:hAnsi="Footlight MT Light"/>
          <w:b/>
          <w:u w:val="single"/>
        </w:rPr>
      </w:pPr>
      <w:r>
        <w:rPr>
          <w:rFonts w:ascii="Footlight MT Light" w:hAnsi="Footlight MT Light"/>
          <w:b/>
          <w:u w:val="single"/>
        </w:rPr>
        <w:t>NAROK NORTH</w:t>
      </w:r>
      <w:r w:rsidR="001B5A3E" w:rsidRPr="001B5A3E">
        <w:rPr>
          <w:rFonts w:ascii="Footlight MT Light" w:hAnsi="Footlight MT Light"/>
          <w:b/>
          <w:u w:val="single"/>
        </w:rPr>
        <w:t xml:space="preserve"> CONSTITUENCY.</w:t>
      </w:r>
    </w:p>
    <w:p w:rsidR="006938C8" w:rsidRDefault="006938C8" w:rsidP="001B5A3E">
      <w:pPr>
        <w:jc w:val="both"/>
        <w:rPr>
          <w:rFonts w:ascii="Footlight MT Light" w:hAnsi="Footlight MT Light"/>
          <w:b/>
          <w:u w:val="single"/>
        </w:rPr>
      </w:pPr>
    </w:p>
    <w:p w:rsidR="006938C8" w:rsidRDefault="006938C8" w:rsidP="001B5A3E">
      <w:pPr>
        <w:jc w:val="both"/>
        <w:rPr>
          <w:rFonts w:ascii="Footlight MT Light" w:hAnsi="Footlight MT Light"/>
          <w:b/>
          <w:u w:val="single"/>
        </w:rPr>
      </w:pPr>
    </w:p>
    <w:p w:rsidR="006938C8" w:rsidRDefault="006938C8" w:rsidP="001B5A3E">
      <w:pPr>
        <w:jc w:val="both"/>
        <w:rPr>
          <w:rFonts w:ascii="Footlight MT Light" w:hAnsi="Footlight MT Light"/>
          <w:b/>
          <w:u w:val="single"/>
        </w:rPr>
      </w:pPr>
    </w:p>
    <w:p w:rsidR="00096C65" w:rsidRDefault="00096C65" w:rsidP="001B5A3E">
      <w:pPr>
        <w:jc w:val="both"/>
        <w:rPr>
          <w:rFonts w:ascii="Footlight MT Light" w:hAnsi="Footlight MT Light"/>
          <w:b/>
          <w:u w:val="single"/>
        </w:rPr>
      </w:pPr>
    </w:p>
    <w:p w:rsidR="006938C8" w:rsidRDefault="006938C8" w:rsidP="001B5A3E">
      <w:pPr>
        <w:jc w:val="both"/>
        <w:rPr>
          <w:rFonts w:ascii="Footlight MT Light" w:hAnsi="Footlight MT Light"/>
          <w:b/>
          <w:u w:val="single"/>
        </w:rPr>
      </w:pPr>
    </w:p>
    <w:p w:rsidR="00096C65" w:rsidRDefault="00096C65" w:rsidP="001B5A3E">
      <w:pPr>
        <w:jc w:val="both"/>
        <w:rPr>
          <w:rFonts w:ascii="Footlight MT Light" w:hAnsi="Footlight MT Light"/>
          <w:b/>
          <w:u w:val="single"/>
        </w:rPr>
      </w:pPr>
    </w:p>
    <w:p w:rsidR="00096C65" w:rsidRDefault="00096C65" w:rsidP="001B5A3E">
      <w:pPr>
        <w:jc w:val="both"/>
        <w:rPr>
          <w:rFonts w:ascii="Footlight MT Light" w:hAnsi="Footlight MT Light"/>
          <w:b/>
          <w:u w:val="single"/>
        </w:rPr>
      </w:pPr>
    </w:p>
    <w:p w:rsidR="006938C8" w:rsidRDefault="006938C8" w:rsidP="001B5A3E">
      <w:pPr>
        <w:jc w:val="both"/>
        <w:rPr>
          <w:rFonts w:ascii="Footlight MT Light" w:hAnsi="Footlight MT Light"/>
          <w:b/>
          <w:u w:val="single"/>
        </w:rPr>
      </w:pPr>
    </w:p>
    <w:p w:rsidR="006938C8" w:rsidRPr="001B5A3E" w:rsidRDefault="006938C8" w:rsidP="001B5A3E">
      <w:pPr>
        <w:jc w:val="both"/>
        <w:rPr>
          <w:rFonts w:ascii="Footlight MT Light" w:hAnsi="Footlight MT Light"/>
          <w:u w:val="single"/>
        </w:rPr>
      </w:pPr>
    </w:p>
    <w:p w:rsidR="004056D7" w:rsidRDefault="004056D7" w:rsidP="004056D7">
      <w:pPr>
        <w:jc w:val="center"/>
        <w:rPr>
          <w:b/>
          <w:sz w:val="32"/>
          <w:szCs w:val="32"/>
          <w:u w:val="single"/>
        </w:rPr>
      </w:pPr>
      <w:r w:rsidRPr="00CA791B">
        <w:rPr>
          <w:b/>
          <w:sz w:val="32"/>
          <w:szCs w:val="32"/>
          <w:u w:val="single"/>
        </w:rPr>
        <w:lastRenderedPageBreak/>
        <w:t xml:space="preserve">NAROK NORTH NATIONAL GOVERNMENT CONSTITUENCY DEVELOPMENT  </w:t>
      </w:r>
      <w:r>
        <w:rPr>
          <w:b/>
          <w:sz w:val="32"/>
          <w:szCs w:val="32"/>
          <w:u w:val="single"/>
        </w:rPr>
        <w:t>FUND COMMITTEE MEETING HELD ON 23</w:t>
      </w:r>
      <w:r w:rsidRPr="008E4F36">
        <w:rPr>
          <w:b/>
          <w:sz w:val="32"/>
          <w:szCs w:val="32"/>
          <w:u w:val="single"/>
          <w:vertAlign w:val="superscript"/>
        </w:rPr>
        <w:t>RD</w:t>
      </w:r>
      <w:r>
        <w:rPr>
          <w:b/>
          <w:sz w:val="32"/>
          <w:szCs w:val="32"/>
          <w:u w:val="single"/>
        </w:rPr>
        <w:t xml:space="preserve"> SEPTEMBER 2019</w:t>
      </w:r>
      <w:r w:rsidRPr="00CA791B">
        <w:rPr>
          <w:b/>
          <w:sz w:val="32"/>
          <w:szCs w:val="32"/>
          <w:u w:val="single"/>
        </w:rPr>
        <w:t xml:space="preserve"> IN </w:t>
      </w:r>
      <w:r>
        <w:rPr>
          <w:b/>
          <w:sz w:val="32"/>
          <w:szCs w:val="32"/>
          <w:u w:val="single"/>
        </w:rPr>
        <w:t>NG</w:t>
      </w:r>
      <w:r w:rsidRPr="00CA791B">
        <w:rPr>
          <w:b/>
          <w:sz w:val="32"/>
          <w:szCs w:val="32"/>
          <w:u w:val="single"/>
        </w:rPr>
        <w:t>CDF BOARDROOM</w:t>
      </w:r>
    </w:p>
    <w:p w:rsidR="004056D7" w:rsidRPr="00CA791B" w:rsidRDefault="004056D7" w:rsidP="004056D7">
      <w:pPr>
        <w:rPr>
          <w:b/>
          <w:sz w:val="32"/>
          <w:szCs w:val="32"/>
          <w:u w:val="single"/>
        </w:rPr>
      </w:pPr>
    </w:p>
    <w:p w:rsidR="004056D7" w:rsidRDefault="004056D7" w:rsidP="004056D7">
      <w:pPr>
        <w:rPr>
          <w:b/>
          <w:u w:val="single"/>
        </w:rPr>
      </w:pPr>
      <w:r w:rsidRPr="00CA791B">
        <w:rPr>
          <w:b/>
          <w:u w:val="single"/>
        </w:rPr>
        <w:t>Present;</w:t>
      </w:r>
    </w:p>
    <w:p w:rsidR="004056D7" w:rsidRPr="00CA791B" w:rsidRDefault="004056D7" w:rsidP="004056D7">
      <w:pPr>
        <w:rPr>
          <w:b/>
          <w:u w:val="single"/>
        </w:rPr>
      </w:pPr>
    </w:p>
    <w:p w:rsidR="004056D7" w:rsidRPr="00CA791B" w:rsidRDefault="004056D7" w:rsidP="004056D7">
      <w:pPr>
        <w:pStyle w:val="ListParagraph"/>
        <w:numPr>
          <w:ilvl w:val="0"/>
          <w:numId w:val="8"/>
        </w:numPr>
        <w:spacing w:after="160" w:line="256" w:lineRule="auto"/>
        <w:rPr>
          <w:sz w:val="24"/>
          <w:szCs w:val="24"/>
        </w:rPr>
      </w:pPr>
      <w:r w:rsidRPr="00CA791B">
        <w:rPr>
          <w:sz w:val="24"/>
          <w:szCs w:val="24"/>
        </w:rPr>
        <w:t>Kisaika  Ole Rorat                - Member</w:t>
      </w:r>
    </w:p>
    <w:p w:rsidR="004056D7" w:rsidRPr="00CA791B" w:rsidRDefault="004056D7" w:rsidP="004056D7">
      <w:pPr>
        <w:pStyle w:val="ListParagraph"/>
        <w:numPr>
          <w:ilvl w:val="0"/>
          <w:numId w:val="8"/>
        </w:numPr>
        <w:spacing w:after="160" w:line="256" w:lineRule="auto"/>
        <w:rPr>
          <w:sz w:val="24"/>
          <w:szCs w:val="24"/>
        </w:rPr>
      </w:pPr>
      <w:r w:rsidRPr="00CA791B">
        <w:rPr>
          <w:sz w:val="24"/>
          <w:szCs w:val="24"/>
        </w:rPr>
        <w:t>Asha Mohamed Madey     - Member</w:t>
      </w:r>
    </w:p>
    <w:p w:rsidR="004056D7" w:rsidRPr="00CA791B" w:rsidRDefault="004056D7" w:rsidP="004056D7">
      <w:pPr>
        <w:pStyle w:val="ListParagraph"/>
        <w:numPr>
          <w:ilvl w:val="0"/>
          <w:numId w:val="8"/>
        </w:numPr>
        <w:spacing w:after="160" w:line="256" w:lineRule="auto"/>
        <w:rPr>
          <w:sz w:val="24"/>
          <w:szCs w:val="24"/>
        </w:rPr>
      </w:pPr>
      <w:r w:rsidRPr="00CA791B">
        <w:rPr>
          <w:sz w:val="24"/>
          <w:szCs w:val="24"/>
        </w:rPr>
        <w:t>LinahNooi    - Secretary</w:t>
      </w:r>
    </w:p>
    <w:p w:rsidR="004056D7" w:rsidRPr="00CA791B" w:rsidRDefault="004056D7" w:rsidP="004056D7">
      <w:pPr>
        <w:pStyle w:val="ListParagraph"/>
        <w:numPr>
          <w:ilvl w:val="0"/>
          <w:numId w:val="8"/>
        </w:numPr>
        <w:spacing w:after="160" w:line="256" w:lineRule="auto"/>
        <w:rPr>
          <w:sz w:val="24"/>
          <w:szCs w:val="24"/>
        </w:rPr>
      </w:pPr>
      <w:r w:rsidRPr="00CA791B">
        <w:rPr>
          <w:sz w:val="24"/>
          <w:szCs w:val="24"/>
        </w:rPr>
        <w:t>Benson Soyiantet                - Member</w:t>
      </w:r>
    </w:p>
    <w:p w:rsidR="004056D7" w:rsidRPr="00CA791B" w:rsidRDefault="004056D7" w:rsidP="004056D7">
      <w:pPr>
        <w:pStyle w:val="ListParagraph"/>
        <w:numPr>
          <w:ilvl w:val="0"/>
          <w:numId w:val="8"/>
        </w:numPr>
        <w:spacing w:after="160" w:line="256" w:lineRule="auto"/>
        <w:rPr>
          <w:sz w:val="24"/>
          <w:szCs w:val="24"/>
        </w:rPr>
      </w:pPr>
      <w:r w:rsidRPr="00CA791B">
        <w:rPr>
          <w:sz w:val="24"/>
          <w:szCs w:val="24"/>
        </w:rPr>
        <w:t>James LeparanNaimodu     Member</w:t>
      </w:r>
    </w:p>
    <w:p w:rsidR="004056D7" w:rsidRPr="00CA791B" w:rsidRDefault="004056D7" w:rsidP="004056D7">
      <w:pPr>
        <w:pStyle w:val="ListParagraph"/>
        <w:numPr>
          <w:ilvl w:val="0"/>
          <w:numId w:val="8"/>
        </w:numPr>
        <w:spacing w:after="160" w:line="256" w:lineRule="auto"/>
        <w:rPr>
          <w:sz w:val="24"/>
          <w:szCs w:val="24"/>
        </w:rPr>
      </w:pPr>
      <w:r w:rsidRPr="00CA791B">
        <w:rPr>
          <w:sz w:val="24"/>
          <w:szCs w:val="24"/>
        </w:rPr>
        <w:t>Emily PiriasNkosira             - Member</w:t>
      </w:r>
    </w:p>
    <w:p w:rsidR="004056D7" w:rsidRPr="00CA791B" w:rsidRDefault="004056D7" w:rsidP="004056D7">
      <w:pPr>
        <w:pStyle w:val="ListParagraph"/>
        <w:numPr>
          <w:ilvl w:val="0"/>
          <w:numId w:val="8"/>
        </w:numPr>
        <w:spacing w:after="160" w:line="256" w:lineRule="auto"/>
        <w:rPr>
          <w:sz w:val="24"/>
          <w:szCs w:val="24"/>
        </w:rPr>
      </w:pPr>
      <w:r w:rsidRPr="00CA791B">
        <w:rPr>
          <w:sz w:val="24"/>
          <w:szCs w:val="24"/>
        </w:rPr>
        <w:t>Samuel LetaguesNaingisa  -Chairman</w:t>
      </w:r>
    </w:p>
    <w:p w:rsidR="004056D7" w:rsidRPr="00CA791B" w:rsidRDefault="004056D7" w:rsidP="004056D7">
      <w:pPr>
        <w:pStyle w:val="ListParagraph"/>
        <w:numPr>
          <w:ilvl w:val="0"/>
          <w:numId w:val="8"/>
        </w:numPr>
        <w:spacing w:after="160" w:line="256" w:lineRule="auto"/>
        <w:rPr>
          <w:sz w:val="24"/>
          <w:szCs w:val="24"/>
        </w:rPr>
      </w:pPr>
      <w:r w:rsidRPr="00CA791B">
        <w:rPr>
          <w:sz w:val="24"/>
          <w:szCs w:val="24"/>
        </w:rPr>
        <w:t>EneEsho                               - Member</w:t>
      </w:r>
    </w:p>
    <w:p w:rsidR="004056D7" w:rsidRPr="009D7BAA" w:rsidRDefault="004056D7" w:rsidP="004056D7">
      <w:pPr>
        <w:pStyle w:val="ListParagraph"/>
        <w:numPr>
          <w:ilvl w:val="0"/>
          <w:numId w:val="8"/>
        </w:numPr>
        <w:spacing w:after="160" w:line="256" w:lineRule="auto"/>
        <w:rPr>
          <w:sz w:val="24"/>
          <w:szCs w:val="24"/>
        </w:rPr>
      </w:pPr>
      <w:r w:rsidRPr="00CA791B">
        <w:rPr>
          <w:sz w:val="24"/>
          <w:szCs w:val="24"/>
        </w:rPr>
        <w:t>David M. Githinji                  - FAM</w:t>
      </w:r>
    </w:p>
    <w:p w:rsidR="004056D7" w:rsidRDefault="004056D7" w:rsidP="004056D7">
      <w:pPr>
        <w:rPr>
          <w:b/>
          <w:u w:val="single"/>
        </w:rPr>
      </w:pPr>
      <w:r w:rsidRPr="00CA791B">
        <w:rPr>
          <w:b/>
          <w:u w:val="single"/>
        </w:rPr>
        <w:t>Agendas</w:t>
      </w:r>
    </w:p>
    <w:p w:rsidR="004056D7" w:rsidRPr="00CA791B" w:rsidRDefault="004056D7" w:rsidP="004056D7">
      <w:pPr>
        <w:rPr>
          <w:b/>
          <w:u w:val="single"/>
        </w:rPr>
      </w:pPr>
    </w:p>
    <w:p w:rsidR="004056D7" w:rsidRPr="00CA791B" w:rsidRDefault="004056D7" w:rsidP="004056D7">
      <w:pPr>
        <w:pStyle w:val="ListParagraph"/>
        <w:numPr>
          <w:ilvl w:val="0"/>
          <w:numId w:val="9"/>
        </w:numPr>
        <w:spacing w:after="160" w:line="256" w:lineRule="auto"/>
        <w:rPr>
          <w:b/>
          <w:sz w:val="24"/>
          <w:szCs w:val="24"/>
        </w:rPr>
      </w:pPr>
      <w:r w:rsidRPr="00CA791B">
        <w:rPr>
          <w:b/>
          <w:sz w:val="24"/>
          <w:szCs w:val="24"/>
        </w:rPr>
        <w:t>Preliminaries</w:t>
      </w:r>
    </w:p>
    <w:p w:rsidR="004056D7" w:rsidRPr="00CA791B" w:rsidRDefault="004056D7" w:rsidP="004056D7">
      <w:pPr>
        <w:pStyle w:val="ListParagraph"/>
        <w:numPr>
          <w:ilvl w:val="0"/>
          <w:numId w:val="9"/>
        </w:numPr>
        <w:spacing w:after="160" w:line="256" w:lineRule="auto"/>
        <w:rPr>
          <w:b/>
          <w:sz w:val="24"/>
          <w:szCs w:val="24"/>
        </w:rPr>
      </w:pPr>
      <w:r w:rsidRPr="00CA791B">
        <w:rPr>
          <w:b/>
          <w:sz w:val="24"/>
          <w:szCs w:val="24"/>
        </w:rPr>
        <w:t>Reading and confirmation of the previous minute</w:t>
      </w:r>
    </w:p>
    <w:p w:rsidR="004056D7" w:rsidRPr="009B4BA9" w:rsidRDefault="004056D7" w:rsidP="004056D7">
      <w:pPr>
        <w:pStyle w:val="ListParagraph"/>
        <w:numPr>
          <w:ilvl w:val="0"/>
          <w:numId w:val="9"/>
        </w:numPr>
        <w:spacing w:after="160" w:line="256" w:lineRule="auto"/>
        <w:rPr>
          <w:b/>
          <w:sz w:val="24"/>
          <w:szCs w:val="24"/>
        </w:rPr>
      </w:pPr>
      <w:r w:rsidRPr="00CA791B">
        <w:rPr>
          <w:b/>
          <w:sz w:val="24"/>
          <w:szCs w:val="24"/>
        </w:rPr>
        <w:t>Matters arising</w:t>
      </w:r>
    </w:p>
    <w:p w:rsidR="004056D7" w:rsidRDefault="004056D7" w:rsidP="004056D7">
      <w:pPr>
        <w:pStyle w:val="ListParagraph"/>
        <w:numPr>
          <w:ilvl w:val="0"/>
          <w:numId w:val="9"/>
        </w:numPr>
        <w:spacing w:after="160" w:line="256" w:lineRule="auto"/>
        <w:rPr>
          <w:b/>
          <w:sz w:val="24"/>
          <w:szCs w:val="24"/>
        </w:rPr>
      </w:pPr>
      <w:r>
        <w:rPr>
          <w:b/>
          <w:sz w:val="24"/>
          <w:szCs w:val="24"/>
        </w:rPr>
        <w:t>Proposals for 2019/2020 Financial year</w:t>
      </w:r>
    </w:p>
    <w:p w:rsidR="004056D7" w:rsidRPr="002C6A5A" w:rsidRDefault="004056D7" w:rsidP="004056D7">
      <w:pPr>
        <w:pStyle w:val="ListParagraph"/>
        <w:numPr>
          <w:ilvl w:val="0"/>
          <w:numId w:val="9"/>
        </w:numPr>
        <w:spacing w:after="160" w:line="256" w:lineRule="auto"/>
        <w:rPr>
          <w:b/>
          <w:sz w:val="24"/>
          <w:szCs w:val="24"/>
        </w:rPr>
      </w:pPr>
      <w:r>
        <w:rPr>
          <w:b/>
          <w:sz w:val="24"/>
          <w:szCs w:val="24"/>
        </w:rPr>
        <w:t>Reallocation</w:t>
      </w:r>
    </w:p>
    <w:p w:rsidR="004056D7" w:rsidRPr="00CA791B" w:rsidRDefault="004056D7" w:rsidP="004056D7">
      <w:pPr>
        <w:pStyle w:val="ListParagraph"/>
        <w:numPr>
          <w:ilvl w:val="0"/>
          <w:numId w:val="9"/>
        </w:numPr>
        <w:spacing w:after="160" w:line="256" w:lineRule="auto"/>
        <w:rPr>
          <w:b/>
          <w:sz w:val="24"/>
          <w:szCs w:val="24"/>
        </w:rPr>
      </w:pPr>
      <w:r w:rsidRPr="00CA791B">
        <w:rPr>
          <w:b/>
          <w:sz w:val="24"/>
          <w:szCs w:val="24"/>
        </w:rPr>
        <w:t>AOB</w:t>
      </w:r>
    </w:p>
    <w:p w:rsidR="004056D7" w:rsidRPr="00CA791B" w:rsidRDefault="004056D7" w:rsidP="004056D7">
      <w:pPr>
        <w:rPr>
          <w:b/>
          <w:u w:val="single"/>
        </w:rPr>
      </w:pPr>
    </w:p>
    <w:p w:rsidR="004056D7" w:rsidRPr="00CA791B" w:rsidRDefault="004056D7" w:rsidP="004056D7">
      <w:pPr>
        <w:rPr>
          <w:b/>
          <w:u w:val="single"/>
        </w:rPr>
      </w:pPr>
      <w:r>
        <w:rPr>
          <w:b/>
          <w:u w:val="single"/>
        </w:rPr>
        <w:t>Min NNNGCDF 01/23/09/19</w:t>
      </w:r>
      <w:r w:rsidRPr="00CA791B">
        <w:rPr>
          <w:b/>
          <w:u w:val="single"/>
        </w:rPr>
        <w:t>- Preliminaries</w:t>
      </w:r>
    </w:p>
    <w:p w:rsidR="004056D7" w:rsidRPr="00CA791B" w:rsidRDefault="004056D7" w:rsidP="004056D7">
      <w:r w:rsidRPr="00CA791B">
        <w:t>The Chairman c</w:t>
      </w:r>
      <w:r>
        <w:t>alled the meeting to order at 11</w:t>
      </w:r>
      <w:r w:rsidRPr="00CA791B">
        <w:t>:30am followed by a word of</w:t>
      </w:r>
      <w:r>
        <w:t xml:space="preserve"> prayers by Madam Linah</w:t>
      </w:r>
      <w:r w:rsidRPr="00CA791B">
        <w:t xml:space="preserve">. </w:t>
      </w:r>
      <w:r>
        <w:t xml:space="preserve"> He welcomed member to the meeting noting members were late</w:t>
      </w:r>
      <w:r w:rsidRPr="00CA791B">
        <w:t>.</w:t>
      </w:r>
      <w:r>
        <w:t xml:space="preserve"> He however commended them for availing themselves even after a short notice. It was clear that the allocation was a bit delayed by the National Board due to Parliamentary activities.</w:t>
      </w:r>
    </w:p>
    <w:p w:rsidR="004056D7" w:rsidRPr="00CA791B" w:rsidRDefault="004056D7" w:rsidP="004056D7">
      <w:pPr>
        <w:rPr>
          <w:b/>
          <w:u w:val="single"/>
        </w:rPr>
      </w:pPr>
      <w:r w:rsidRPr="00CA791B">
        <w:rPr>
          <w:b/>
          <w:u w:val="single"/>
        </w:rPr>
        <w:t xml:space="preserve">Min NNNGCDF </w:t>
      </w:r>
      <w:r>
        <w:rPr>
          <w:b/>
          <w:u w:val="single"/>
        </w:rPr>
        <w:t>0</w:t>
      </w:r>
      <w:r w:rsidRPr="00CA791B">
        <w:rPr>
          <w:b/>
          <w:u w:val="single"/>
        </w:rPr>
        <w:t>2/</w:t>
      </w:r>
      <w:r>
        <w:rPr>
          <w:b/>
          <w:u w:val="single"/>
        </w:rPr>
        <w:t>23/09/19</w:t>
      </w:r>
      <w:r w:rsidRPr="00CA791B">
        <w:rPr>
          <w:b/>
          <w:u w:val="single"/>
        </w:rPr>
        <w:t xml:space="preserve">- </w:t>
      </w:r>
      <w:r w:rsidRPr="00CA791B">
        <w:rPr>
          <w:b/>
        </w:rPr>
        <w:t>Reading and confirmation of the previous minute</w:t>
      </w:r>
    </w:p>
    <w:p w:rsidR="004056D7" w:rsidRPr="00CA791B" w:rsidRDefault="004056D7" w:rsidP="004056D7">
      <w:r>
        <w:t xml:space="preserve">The minutes for their previous meeting were read by the FAM. They were </w:t>
      </w:r>
      <w:r w:rsidRPr="00CA791B">
        <w:t>proposed</w:t>
      </w:r>
      <w:r>
        <w:t xml:space="preserve"> and seconded to be</w:t>
      </w:r>
      <w:r w:rsidRPr="00CA791B">
        <w:t xml:space="preserve"> true rec</w:t>
      </w:r>
      <w:r>
        <w:t>ords by MrsNkosera and Seconded by Mrs Asha respectively</w:t>
      </w:r>
    </w:p>
    <w:p w:rsidR="004056D7" w:rsidRPr="00CA791B" w:rsidRDefault="004056D7" w:rsidP="004056D7">
      <w:pPr>
        <w:rPr>
          <w:b/>
        </w:rPr>
      </w:pPr>
      <w:r>
        <w:rPr>
          <w:b/>
          <w:u w:val="single"/>
        </w:rPr>
        <w:t>Min NNNGCDF 03/23/09/19</w:t>
      </w:r>
      <w:r w:rsidRPr="00CA791B">
        <w:rPr>
          <w:b/>
          <w:u w:val="single"/>
        </w:rPr>
        <w:t xml:space="preserve"> -</w:t>
      </w:r>
      <w:r w:rsidRPr="00CA791B">
        <w:rPr>
          <w:b/>
        </w:rPr>
        <w:t xml:space="preserve"> Matters arising</w:t>
      </w:r>
    </w:p>
    <w:p w:rsidR="004056D7" w:rsidRPr="00CA2910" w:rsidRDefault="004056D7" w:rsidP="004056D7">
      <w:pPr>
        <w:pStyle w:val="ListParagraph"/>
        <w:numPr>
          <w:ilvl w:val="3"/>
          <w:numId w:val="8"/>
        </w:numPr>
        <w:spacing w:after="160" w:line="256" w:lineRule="auto"/>
      </w:pPr>
      <w:r>
        <w:rPr>
          <w:sz w:val="24"/>
          <w:szCs w:val="24"/>
        </w:rPr>
        <w:t>It was reported that the FAM and the Chairman had attended a workshop  to sign a performance contract for the period 1</w:t>
      </w:r>
      <w:r w:rsidRPr="000E6DA5">
        <w:rPr>
          <w:sz w:val="24"/>
          <w:szCs w:val="24"/>
          <w:vertAlign w:val="superscript"/>
        </w:rPr>
        <w:t>st</w:t>
      </w:r>
      <w:r>
        <w:rPr>
          <w:sz w:val="24"/>
          <w:szCs w:val="24"/>
        </w:rPr>
        <w:t xml:space="preserve"> July 2019 to 30</w:t>
      </w:r>
      <w:r w:rsidRPr="000E6DA5">
        <w:rPr>
          <w:sz w:val="24"/>
          <w:szCs w:val="24"/>
          <w:vertAlign w:val="superscript"/>
        </w:rPr>
        <w:t>th</w:t>
      </w:r>
      <w:r>
        <w:rPr>
          <w:sz w:val="24"/>
          <w:szCs w:val="24"/>
        </w:rPr>
        <w:t xml:space="preserve"> June 2020 between NGCDFB and CDFC held in Embu. </w:t>
      </w:r>
    </w:p>
    <w:p w:rsidR="004056D7" w:rsidRDefault="004056D7" w:rsidP="004056D7">
      <w:pPr>
        <w:pStyle w:val="ListParagraph"/>
        <w:numPr>
          <w:ilvl w:val="3"/>
          <w:numId w:val="8"/>
        </w:numPr>
        <w:spacing w:after="160" w:line="256" w:lineRule="auto"/>
      </w:pPr>
      <w:r>
        <w:t>It was found important to procure an office laptop for easier management of bursary</w:t>
      </w:r>
    </w:p>
    <w:p w:rsidR="004056D7" w:rsidRDefault="004056D7" w:rsidP="004056D7">
      <w:r w:rsidRPr="00196805">
        <w:rPr>
          <w:b/>
          <w:u w:val="single"/>
        </w:rPr>
        <w:t xml:space="preserve">Min NNNGCDF </w:t>
      </w:r>
      <w:r>
        <w:rPr>
          <w:b/>
          <w:u w:val="single"/>
        </w:rPr>
        <w:t>04/23/09/19</w:t>
      </w:r>
      <w:r w:rsidRPr="00196805">
        <w:rPr>
          <w:b/>
          <w:u w:val="single"/>
        </w:rPr>
        <w:t>-</w:t>
      </w:r>
      <w:r>
        <w:rPr>
          <w:b/>
          <w:u w:val="single"/>
        </w:rPr>
        <w:t xml:space="preserve"> Proposals for 2018/2019</w:t>
      </w:r>
    </w:p>
    <w:p w:rsidR="004056D7" w:rsidRDefault="004056D7" w:rsidP="004056D7">
      <w:r>
        <w:t>It was noted that the allocation per constituency was Ksh</w:t>
      </w:r>
      <w:r w:rsidRPr="000E6DA5">
        <w:rPr>
          <w:rFonts w:cs="Calibri"/>
          <w:color w:val="000000"/>
        </w:rPr>
        <w:t xml:space="preserve">137,367,724.14 </w:t>
      </w:r>
      <w:r>
        <w:t xml:space="preserve">. Members felt the urgency of preparing the proposal. They went through the various proposals that had been submitted to the office. This was compared with report gathered during stake holder’s </w:t>
      </w:r>
      <w:r>
        <w:lastRenderedPageBreak/>
        <w:t>consultative meetings done when drawing Strategic Plan. After a wide discussion the following projects were prioritized for funding in the financial year.</w:t>
      </w:r>
    </w:p>
    <w:p w:rsidR="00D306E6" w:rsidRDefault="00D306E6" w:rsidP="004056D7"/>
    <w:tbl>
      <w:tblPr>
        <w:tblW w:w="0" w:type="auto"/>
        <w:tblLayout w:type="fixed"/>
        <w:tblLook w:val="04A0" w:firstRow="1" w:lastRow="0" w:firstColumn="1" w:lastColumn="0" w:noHBand="0" w:noVBand="1"/>
      </w:tblPr>
      <w:tblGrid>
        <w:gridCol w:w="1640"/>
        <w:gridCol w:w="7085"/>
        <w:gridCol w:w="1615"/>
      </w:tblGrid>
      <w:tr w:rsidR="00D306E6" w:rsidRPr="00D306E6" w:rsidTr="00D306E6">
        <w:trPr>
          <w:trHeight w:val="1000"/>
        </w:trPr>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b/>
                <w:bCs/>
                <w:color w:val="000000"/>
              </w:rPr>
            </w:pPr>
            <w:r w:rsidRPr="00D306E6">
              <w:rPr>
                <w:rFonts w:ascii="Calibri" w:hAnsi="Calibri" w:cs="Calibri"/>
                <w:b/>
                <w:bCs/>
                <w:color w:val="000000"/>
                <w:sz w:val="22"/>
                <w:szCs w:val="22"/>
              </w:rPr>
              <w:t>Project Name</w:t>
            </w:r>
          </w:p>
        </w:tc>
        <w:tc>
          <w:tcPr>
            <w:tcW w:w="7085" w:type="dxa"/>
            <w:tcBorders>
              <w:top w:val="single" w:sz="4" w:space="0" w:color="auto"/>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b/>
                <w:bCs/>
                <w:color w:val="000000"/>
              </w:rPr>
            </w:pPr>
            <w:r w:rsidRPr="00D306E6">
              <w:rPr>
                <w:rFonts w:ascii="Calibri" w:hAnsi="Calibri" w:cs="Calibri"/>
                <w:b/>
                <w:bCs/>
                <w:color w:val="000000"/>
                <w:sz w:val="22"/>
                <w:szCs w:val="22"/>
              </w:rPr>
              <w:t>Current Project Activity</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b/>
                <w:bCs/>
                <w:color w:val="000000"/>
              </w:rPr>
            </w:pPr>
            <w:r w:rsidRPr="00D306E6">
              <w:rPr>
                <w:rFonts w:ascii="Calibri" w:hAnsi="Calibri" w:cs="Calibri"/>
                <w:b/>
                <w:bCs/>
                <w:color w:val="000000"/>
                <w:sz w:val="22"/>
                <w:szCs w:val="22"/>
              </w:rPr>
              <w:t xml:space="preserve"> Amount Allocated this financial year </w:t>
            </w:r>
          </w:p>
        </w:tc>
      </w:tr>
      <w:tr w:rsidR="00D306E6" w:rsidRPr="00D306E6" w:rsidTr="00D306E6">
        <w:trPr>
          <w:trHeight w:val="99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xml:space="preserve">Goods and services </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Transport Repair and maintenance printing stationeries Telephone travel and subsistence, office tea.</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sz w:val="22"/>
                <w:szCs w:val="22"/>
              </w:rPr>
              <w:t xml:space="preserve">            2,616,703.46 </w:t>
            </w:r>
          </w:p>
        </w:tc>
      </w:tr>
      <w:tr w:rsidR="00D306E6" w:rsidRPr="00D306E6" w:rsidTr="00D306E6">
        <w:trPr>
          <w:trHeight w:val="70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xml:space="preserve">Employees’ Salaries </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Payment of staff salaries and gratuity</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sz w:val="22"/>
                <w:szCs w:val="22"/>
              </w:rPr>
              <w:t xml:space="preserve">            4,076,160.00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NSSF</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Payment of NSSF Deduction</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sz w:val="22"/>
                <w:szCs w:val="22"/>
              </w:rPr>
              <w:t xml:space="preserve">                 43,200.00 </w:t>
            </w:r>
          </w:p>
        </w:tc>
      </w:tr>
      <w:tr w:rsidR="00D306E6" w:rsidRPr="00D306E6" w:rsidTr="00D306E6">
        <w:trPr>
          <w:trHeight w:val="76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NHIF</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Payment of NHIF Deduction</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sz w:val="22"/>
                <w:szCs w:val="22"/>
              </w:rPr>
              <w:t xml:space="preserve">                 66,000.00 </w:t>
            </w:r>
          </w:p>
        </w:tc>
      </w:tr>
      <w:tr w:rsidR="00D306E6" w:rsidRPr="00D306E6" w:rsidTr="00D306E6">
        <w:trPr>
          <w:trHeight w:val="53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Committee Expenses</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xml:space="preserve">Payment of Committee sitting allowances transport conferences </w:t>
            </w:r>
          </w:p>
        </w:tc>
        <w:tc>
          <w:tcPr>
            <w:tcW w:w="1615" w:type="dxa"/>
            <w:tcBorders>
              <w:top w:val="nil"/>
              <w:left w:val="nil"/>
              <w:bottom w:val="single" w:sz="4" w:space="0" w:color="auto"/>
              <w:right w:val="single" w:sz="4" w:space="0" w:color="auto"/>
            </w:tcBorders>
            <w:shd w:val="clear" w:color="000000" w:fill="FFFFFF"/>
            <w:noWrap/>
            <w:vAlign w:val="bottom"/>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xml:space="preserve">            1,440,000.00 </w:t>
            </w:r>
          </w:p>
        </w:tc>
      </w:tr>
      <w:tr w:rsidR="00D306E6" w:rsidRPr="00D306E6" w:rsidTr="00D306E6">
        <w:trPr>
          <w:trHeight w:val="116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Emergency (5% of the Fund)</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Allocation is meant to fund any emergency that may arise during the financial year 2019/2020 within the constituency</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sz w:val="22"/>
                <w:szCs w:val="22"/>
              </w:rPr>
              <w:t xml:space="preserve">            7,198,241.38 </w:t>
            </w:r>
          </w:p>
        </w:tc>
      </w:tr>
      <w:tr w:rsidR="00D306E6" w:rsidRPr="00D306E6" w:rsidTr="00D306E6">
        <w:trPr>
          <w:trHeight w:val="81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Goods and services</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Printing stationeries Airtime travel and subsistence.</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sz w:val="22"/>
                <w:szCs w:val="22"/>
              </w:rPr>
              <w:t xml:space="preserve">               901,031.72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Committee expenses</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Payment of committee allowances transport, conferences</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sz w:val="22"/>
                <w:szCs w:val="22"/>
              </w:rPr>
              <w:t xml:space="preserve">            1,820,000.00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CDFC Capacity Bulding</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Undertake training of the PMCS CDFCs on CDF related issues</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sz w:val="22"/>
                <w:szCs w:val="22"/>
              </w:rPr>
              <w:t xml:space="preserve">            1,400,000.00 </w:t>
            </w:r>
          </w:p>
        </w:tc>
      </w:tr>
      <w:tr w:rsidR="00D306E6" w:rsidRPr="00D306E6" w:rsidTr="00D306E6">
        <w:trPr>
          <w:trHeight w:val="86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Bursary Secondary Schools</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Payment of bursary to needy students</w:t>
            </w:r>
          </w:p>
        </w:tc>
        <w:tc>
          <w:tcPr>
            <w:tcW w:w="161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rPr>
              <w:t xml:space="preserve">         2,000,000.00 </w:t>
            </w:r>
          </w:p>
        </w:tc>
      </w:tr>
      <w:tr w:rsidR="00D306E6" w:rsidRPr="00D306E6" w:rsidTr="00D306E6">
        <w:trPr>
          <w:trHeight w:val="63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University andTertiary Education</w:t>
            </w:r>
          </w:p>
        </w:tc>
        <w:tc>
          <w:tcPr>
            <w:tcW w:w="7085" w:type="dxa"/>
            <w:tcBorders>
              <w:top w:val="nil"/>
              <w:left w:val="nil"/>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Payment of bursary to needy students</w:t>
            </w:r>
          </w:p>
        </w:tc>
        <w:tc>
          <w:tcPr>
            <w:tcW w:w="1615" w:type="dxa"/>
            <w:tcBorders>
              <w:top w:val="nil"/>
              <w:left w:val="nil"/>
              <w:bottom w:val="nil"/>
              <w:right w:val="single" w:sz="4" w:space="0" w:color="auto"/>
            </w:tcBorders>
            <w:shd w:val="clear" w:color="000000" w:fill="FFFFFF"/>
            <w:vAlign w:val="center"/>
            <w:hideMark/>
          </w:tcPr>
          <w:p w:rsidR="00D306E6" w:rsidRPr="00D306E6" w:rsidRDefault="00D306E6" w:rsidP="00D306E6">
            <w:pPr>
              <w:jc w:val="right"/>
              <w:rPr>
                <w:rFonts w:ascii="Calibri" w:hAnsi="Calibri" w:cs="Calibri"/>
                <w:color w:val="000000"/>
              </w:rPr>
            </w:pPr>
            <w:r w:rsidRPr="00D306E6">
              <w:rPr>
                <w:rFonts w:ascii="Calibri" w:hAnsi="Calibri" w:cs="Calibri"/>
                <w:color w:val="000000"/>
              </w:rPr>
              <w:t xml:space="preserve">       32,341,931.04 </w:t>
            </w:r>
          </w:p>
        </w:tc>
      </w:tr>
      <w:tr w:rsidR="00D306E6" w:rsidRPr="00D306E6" w:rsidTr="00D306E6">
        <w:trPr>
          <w:trHeight w:val="111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Sports Activities</w:t>
            </w:r>
          </w:p>
        </w:tc>
        <w:tc>
          <w:tcPr>
            <w:tcW w:w="7085" w:type="dxa"/>
            <w:tcBorders>
              <w:top w:val="nil"/>
              <w:left w:val="nil"/>
              <w:bottom w:val="single" w:sz="4" w:space="0" w:color="auto"/>
              <w:right w:val="nil"/>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Carry out Constituency Sports  Tournment starting from ward level then winning teams to be awarded with trophies, Balls and games kit</w:t>
            </w:r>
          </w:p>
        </w:tc>
        <w:tc>
          <w:tcPr>
            <w:tcW w:w="1615" w:type="dxa"/>
            <w:tcBorders>
              <w:top w:val="single" w:sz="8" w:space="0" w:color="auto"/>
              <w:left w:val="single" w:sz="8" w:space="0" w:color="auto"/>
              <w:bottom w:val="nil"/>
              <w:right w:val="single" w:sz="8" w:space="0" w:color="auto"/>
            </w:tcBorders>
            <w:shd w:val="clear" w:color="000000" w:fill="FFFFFF"/>
            <w:noWrap/>
            <w:vAlign w:val="bottom"/>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xml:space="preserve">            2,403,974.27 </w:t>
            </w:r>
          </w:p>
        </w:tc>
      </w:tr>
      <w:tr w:rsidR="00D306E6" w:rsidRPr="00D306E6" w:rsidTr="00D306E6">
        <w:trPr>
          <w:trHeight w:val="980"/>
        </w:trPr>
        <w:tc>
          <w:tcPr>
            <w:tcW w:w="1640" w:type="dxa"/>
            <w:tcBorders>
              <w:top w:val="nil"/>
              <w:left w:val="single" w:sz="4" w:space="0" w:color="auto"/>
              <w:bottom w:val="single" w:sz="4" w:space="0" w:color="auto"/>
              <w:right w:val="single" w:sz="4" w:space="0" w:color="auto"/>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Environmetal project </w:t>
            </w:r>
          </w:p>
        </w:tc>
        <w:tc>
          <w:tcPr>
            <w:tcW w:w="7085" w:type="dxa"/>
            <w:tcBorders>
              <w:top w:val="nil"/>
              <w:left w:val="nil"/>
              <w:bottom w:val="single" w:sz="4" w:space="0" w:color="auto"/>
              <w:right w:val="nil"/>
            </w:tcBorders>
            <w:shd w:val="clear" w:color="000000" w:fill="FFFFFF"/>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Purchase and distribute tree seedlings in various schools in the following wards- Nkareta;Nkareta Primary, NaisoyaprimaryMelili;EnaiborAjajik Primary Town; Katakala Day Sec, Emayan Primary Olorropil; Empatipat Pry, IrkerinPriaryOlposimuru;KukwenikSecondary, </w:t>
            </w:r>
            <w:r w:rsidRPr="00D306E6">
              <w:rPr>
                <w:rFonts w:ascii="Calibri" w:hAnsi="Calibri" w:cs="Calibri"/>
                <w:color w:val="000000"/>
              </w:rPr>
              <w:lastRenderedPageBreak/>
              <w:t>OlepolosPrimary,Meilanyi Primary. Olkurto; Ole NtiyaPrimary,Entiyani Secondary</w:t>
            </w:r>
          </w:p>
        </w:tc>
        <w:tc>
          <w:tcPr>
            <w:tcW w:w="1615" w:type="dxa"/>
            <w:tcBorders>
              <w:top w:val="nil"/>
              <w:left w:val="single" w:sz="8" w:space="0" w:color="auto"/>
              <w:bottom w:val="single" w:sz="8" w:space="0" w:color="auto"/>
              <w:right w:val="single" w:sz="8" w:space="0" w:color="auto"/>
            </w:tcBorders>
            <w:shd w:val="clear" w:color="000000" w:fill="FFFFFF"/>
            <w:noWrap/>
            <w:vAlign w:val="bottom"/>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lastRenderedPageBreak/>
              <w:t xml:space="preserve">            2,403,974.27 </w:t>
            </w:r>
          </w:p>
        </w:tc>
      </w:tr>
      <w:tr w:rsidR="00D306E6" w:rsidRPr="00D306E6" w:rsidTr="00D306E6">
        <w:trPr>
          <w:trHeight w:val="59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Empatipat Primary </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2 dorm</w:t>
            </w:r>
            <w:r>
              <w:rPr>
                <w:rFonts w:ascii="Calibri" w:hAnsi="Calibri" w:cs="Calibri"/>
                <w:color w:val="000000"/>
              </w:rPr>
              <w:t>i</w:t>
            </w:r>
            <w:r w:rsidRPr="00D306E6">
              <w:rPr>
                <w:rFonts w:ascii="Calibri" w:hAnsi="Calibri" w:cs="Calibri"/>
                <w:color w:val="000000"/>
              </w:rPr>
              <w:t xml:space="preserve">tories with a capacity of 96 students each at Ksh 5.5m  </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11,000,000.00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EnaiborAjijik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a dormitory with capacity of 96 students</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6,000,000.00 </w:t>
            </w:r>
          </w:p>
        </w:tc>
      </w:tr>
      <w:tr w:rsidR="00D306E6" w:rsidRPr="00D306E6" w:rsidTr="00D306E6">
        <w:trPr>
          <w:trHeight w:val="91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Ole Ntiyia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two classes to completion</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2,400,000.00 </w:t>
            </w:r>
          </w:p>
        </w:tc>
      </w:tr>
      <w:tr w:rsidR="00D306E6" w:rsidRPr="00D306E6" w:rsidTr="00D306E6">
        <w:trPr>
          <w:trHeight w:val="72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Ole Polos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a do</w:t>
            </w:r>
            <w:r>
              <w:rPr>
                <w:rFonts w:ascii="Calibri" w:hAnsi="Calibri" w:cs="Calibri"/>
                <w:color w:val="000000"/>
              </w:rPr>
              <w:t>r</w:t>
            </w:r>
            <w:r w:rsidRPr="00D306E6">
              <w:rPr>
                <w:rFonts w:ascii="Calibri" w:hAnsi="Calibri" w:cs="Calibri"/>
                <w:color w:val="000000"/>
              </w:rPr>
              <w:t>mitory with capacity of 96 students</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6,000,000.00 </w:t>
            </w:r>
          </w:p>
        </w:tc>
      </w:tr>
      <w:tr w:rsidR="00D306E6" w:rsidRPr="00D306E6" w:rsidTr="00D306E6">
        <w:trPr>
          <w:trHeight w:val="55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Emayan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1 class to completion</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1,100,000.00 </w:t>
            </w:r>
          </w:p>
        </w:tc>
      </w:tr>
      <w:tr w:rsidR="00D306E6" w:rsidRPr="00D306E6" w:rsidTr="00D306E6">
        <w:trPr>
          <w:trHeight w:val="75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Maasai Mara model Pry Sch</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Dinning Hall -painting,floor and windows</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590,000.00 </w:t>
            </w:r>
          </w:p>
        </w:tc>
      </w:tr>
      <w:tr w:rsidR="00D306E6" w:rsidRPr="00D306E6" w:rsidTr="00D306E6">
        <w:trPr>
          <w:trHeight w:val="86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Irkerin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2 classes to completion</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2,200,000.00 </w:t>
            </w:r>
          </w:p>
        </w:tc>
      </w:tr>
      <w:tr w:rsidR="00D306E6" w:rsidRPr="00D306E6" w:rsidTr="00D306E6">
        <w:trPr>
          <w:trHeight w:val="71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Naisoya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w:t>
            </w:r>
            <w:r>
              <w:rPr>
                <w:rFonts w:ascii="Calibri" w:hAnsi="Calibri" w:cs="Calibri"/>
                <w:color w:val="000000"/>
              </w:rPr>
              <w:t>n</w:t>
            </w:r>
            <w:r w:rsidRPr="00D306E6">
              <w:rPr>
                <w:rFonts w:ascii="Calibri" w:hAnsi="Calibri" w:cs="Calibri"/>
                <w:color w:val="000000"/>
              </w:rPr>
              <w:t>struction of two do</w:t>
            </w:r>
            <w:r>
              <w:rPr>
                <w:rFonts w:ascii="Calibri" w:hAnsi="Calibri" w:cs="Calibri"/>
                <w:color w:val="000000"/>
              </w:rPr>
              <w:t>r</w:t>
            </w:r>
            <w:r w:rsidRPr="00D306E6">
              <w:rPr>
                <w:rFonts w:ascii="Calibri" w:hAnsi="Calibri" w:cs="Calibri"/>
                <w:color w:val="000000"/>
              </w:rPr>
              <w:t>mitory each with a capacity of 96 students</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11,000,000.00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NchuraYeabori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Drilling and equipping of water bore hole</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4,500,000.00 </w:t>
            </w:r>
          </w:p>
        </w:tc>
      </w:tr>
      <w:tr w:rsidR="00D306E6" w:rsidRPr="00D306E6" w:rsidTr="00D306E6">
        <w:trPr>
          <w:trHeight w:val="72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Narianta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two classes to completion</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2,400,000.00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Ole Meisi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Completion dormitory- screeding, window and painting</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521,000.00 </w:t>
            </w:r>
          </w:p>
        </w:tc>
      </w:tr>
      <w:tr w:rsidR="00D306E6" w:rsidRPr="00D306E6" w:rsidTr="00D306E6">
        <w:trPr>
          <w:trHeight w:val="81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Murua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Completion dormitory- screeding, window and painting</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575,270.00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Sonkoro primary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Do</w:t>
            </w:r>
            <w:r>
              <w:rPr>
                <w:rFonts w:ascii="Calibri" w:hAnsi="Calibri" w:cs="Calibri"/>
                <w:color w:val="000000"/>
              </w:rPr>
              <w:t>r</w:t>
            </w:r>
            <w:r w:rsidRPr="00D306E6">
              <w:rPr>
                <w:rFonts w:ascii="Calibri" w:hAnsi="Calibri" w:cs="Calibri"/>
                <w:color w:val="000000"/>
              </w:rPr>
              <w:t>mitory to completion painting and screeding</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499,869.00 </w:t>
            </w:r>
          </w:p>
        </w:tc>
      </w:tr>
      <w:tr w:rsidR="00D306E6" w:rsidRPr="00D306E6" w:rsidTr="00D306E6">
        <w:trPr>
          <w:trHeight w:val="60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Sanaet Primary </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Construction  of two classes to completion</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xml:space="preserve">            2,300,000.00 </w:t>
            </w:r>
          </w:p>
        </w:tc>
      </w:tr>
      <w:tr w:rsidR="00D306E6" w:rsidRPr="00D306E6" w:rsidTr="00D306E6">
        <w:trPr>
          <w:trHeight w:val="31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w:t>
            </w:r>
          </w:p>
        </w:tc>
        <w:tc>
          <w:tcPr>
            <w:tcW w:w="1615" w:type="dxa"/>
            <w:tcBorders>
              <w:top w:val="nil"/>
              <w:left w:val="nil"/>
              <w:bottom w:val="nil"/>
              <w:right w:val="nil"/>
            </w:tcBorders>
            <w:shd w:val="clear" w:color="000000" w:fill="FFFFFF"/>
            <w:noWrap/>
            <w:vAlign w:val="bottom"/>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w:t>
            </w:r>
          </w:p>
        </w:tc>
      </w:tr>
      <w:tr w:rsidR="00D306E6" w:rsidRPr="00D306E6" w:rsidTr="00D306E6">
        <w:trPr>
          <w:trHeight w:val="66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Katakala Day Secondary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of1 class at  Ksh 1.1and  a laboratory at  Ksh 5m, equip</w:t>
            </w:r>
            <w:r>
              <w:rPr>
                <w:rFonts w:ascii="Calibri" w:hAnsi="Calibri" w:cs="Calibri"/>
                <w:color w:val="000000"/>
              </w:rPr>
              <w:t>p</w:t>
            </w:r>
            <w:r w:rsidRPr="00D306E6">
              <w:rPr>
                <w:rFonts w:ascii="Calibri" w:hAnsi="Calibri" w:cs="Calibri"/>
                <w:color w:val="000000"/>
              </w:rPr>
              <w:t>ing the lab ksh2m, Purchase office furniture at  chairs and desks at Ksh 1m</w:t>
            </w:r>
          </w:p>
        </w:tc>
        <w:tc>
          <w:tcPr>
            <w:tcW w:w="1615" w:type="dxa"/>
            <w:tcBorders>
              <w:top w:val="single" w:sz="4" w:space="0" w:color="auto"/>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13,700,000.00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Kukwenik secondary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two classes to completion</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2,400,000.00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Limanet Secondary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3 staff houses each at 1.5m to completion</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4,500,000.00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lastRenderedPageBreak/>
              <w:t>Entoltol Secondary</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Completion of dining hall- screeding, window and painting</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520,369.00 </w:t>
            </w:r>
          </w:p>
        </w:tc>
      </w:tr>
      <w:tr w:rsidR="00D306E6" w:rsidRPr="00D306E6" w:rsidTr="00D306E6">
        <w:trPr>
          <w:trHeight w:val="89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Entiyani Sec School</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an administration block at 4.5m and one class at 1.2m</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5,700,000.00 </w:t>
            </w:r>
          </w:p>
        </w:tc>
      </w:tr>
      <w:tr w:rsidR="00D306E6" w:rsidRPr="00D306E6" w:rsidTr="00D306E6">
        <w:trPr>
          <w:trHeight w:val="31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w:t>
            </w:r>
          </w:p>
        </w:tc>
        <w:tc>
          <w:tcPr>
            <w:tcW w:w="1615" w:type="dxa"/>
            <w:tcBorders>
              <w:top w:val="nil"/>
              <w:left w:val="nil"/>
              <w:bottom w:val="nil"/>
              <w:right w:val="nil"/>
            </w:tcBorders>
            <w:shd w:val="clear" w:color="000000" w:fill="FFFFFF"/>
            <w:noWrap/>
            <w:vAlign w:val="bottom"/>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w:t>
            </w:r>
          </w:p>
        </w:tc>
      </w:tr>
      <w:tr w:rsidR="00D306E6" w:rsidRPr="00D306E6" w:rsidTr="00D306E6">
        <w:trPr>
          <w:trHeight w:val="86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Narok Youth Office</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Construction of three doors Pit latrines and a Urinal</w:t>
            </w:r>
          </w:p>
        </w:tc>
        <w:tc>
          <w:tcPr>
            <w:tcW w:w="1615" w:type="dxa"/>
            <w:tcBorders>
              <w:top w:val="single" w:sz="4" w:space="0" w:color="auto"/>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600,000.00 </w:t>
            </w:r>
          </w:p>
        </w:tc>
      </w:tr>
      <w:tr w:rsidR="00D306E6" w:rsidRPr="00D306E6" w:rsidTr="00D306E6">
        <w:trPr>
          <w:trHeight w:val="31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w:t>
            </w:r>
          </w:p>
        </w:tc>
      </w:tr>
      <w:tr w:rsidR="00D306E6" w:rsidRPr="00D306E6" w:rsidTr="00D306E6">
        <w:trPr>
          <w:trHeight w:val="58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Entiyani Chiefs Office</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Completion of an office- painting and floor</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rPr>
              <w:t xml:space="preserve">             150,000.00 </w:t>
            </w:r>
          </w:p>
        </w:tc>
      </w:tr>
      <w:tr w:rsidR="00D306E6" w:rsidRPr="00D306E6" w:rsidTr="00D306E6">
        <w:trPr>
          <w:trHeight w:val="290"/>
        </w:trPr>
        <w:tc>
          <w:tcPr>
            <w:tcW w:w="1640" w:type="dxa"/>
            <w:tcBorders>
              <w:top w:val="nil"/>
              <w:left w:val="single" w:sz="4" w:space="0" w:color="auto"/>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w:t>
            </w:r>
          </w:p>
        </w:tc>
        <w:tc>
          <w:tcPr>
            <w:tcW w:w="708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w:t>
            </w:r>
          </w:p>
        </w:tc>
        <w:tc>
          <w:tcPr>
            <w:tcW w:w="1615" w:type="dxa"/>
            <w:tcBorders>
              <w:top w:val="nil"/>
              <w:left w:val="nil"/>
              <w:bottom w:val="single" w:sz="4" w:space="0" w:color="auto"/>
              <w:right w:val="single" w:sz="4" w:space="0" w:color="auto"/>
            </w:tcBorders>
            <w:shd w:val="clear" w:color="000000" w:fill="FFFFFF"/>
            <w:noWrap/>
            <w:vAlign w:val="center"/>
            <w:hideMark/>
          </w:tcPr>
          <w:p w:rsidR="00D306E6" w:rsidRPr="00D306E6" w:rsidRDefault="00D306E6" w:rsidP="00D306E6">
            <w:pPr>
              <w:rPr>
                <w:rFonts w:ascii="Calibri" w:hAnsi="Calibri" w:cs="Calibri"/>
                <w:color w:val="000000"/>
              </w:rPr>
            </w:pPr>
            <w:r w:rsidRPr="00D306E6">
              <w:rPr>
                <w:rFonts w:ascii="Calibri" w:hAnsi="Calibri" w:cs="Calibri"/>
                <w:color w:val="000000"/>
                <w:sz w:val="22"/>
                <w:szCs w:val="22"/>
              </w:rPr>
              <w:t xml:space="preserve">       137,367,724.14 </w:t>
            </w:r>
          </w:p>
        </w:tc>
      </w:tr>
    </w:tbl>
    <w:p w:rsidR="00D306E6" w:rsidRDefault="00D306E6" w:rsidP="004056D7"/>
    <w:p w:rsidR="004056D7" w:rsidRDefault="004056D7" w:rsidP="004056D7"/>
    <w:p w:rsidR="004056D7" w:rsidRDefault="004056D7" w:rsidP="004056D7">
      <w:pPr>
        <w:rPr>
          <w:b/>
          <w:u w:val="single"/>
        </w:rPr>
      </w:pPr>
      <w:r w:rsidRPr="00196805">
        <w:rPr>
          <w:b/>
          <w:u w:val="single"/>
        </w:rPr>
        <w:t xml:space="preserve">Min NNNGCDF </w:t>
      </w:r>
      <w:r>
        <w:rPr>
          <w:b/>
          <w:u w:val="single"/>
        </w:rPr>
        <w:t>04/23/09/19 –Reallocation of funds</w:t>
      </w:r>
    </w:p>
    <w:p w:rsidR="00D306E6" w:rsidRDefault="00D306E6" w:rsidP="004056D7">
      <w:pPr>
        <w:rPr>
          <w:b/>
          <w:u w:val="single"/>
        </w:rPr>
      </w:pPr>
    </w:p>
    <w:p w:rsidR="004056D7" w:rsidRDefault="004056D7" w:rsidP="004056D7">
      <w:r w:rsidRPr="00F87E40">
        <w:t>The committee noted an error</w:t>
      </w:r>
      <w:r>
        <w:t xml:space="preserve"> on</w:t>
      </w:r>
      <w:r w:rsidRPr="00F87E40">
        <w:t xml:space="preserve"> inclusion of Ole Tipis girls High school instead of </w:t>
      </w:r>
      <w:r>
        <w:t>O</w:t>
      </w:r>
      <w:r w:rsidRPr="00F87E40">
        <w:t>so</w:t>
      </w:r>
      <w:r>
        <w:t>n</w:t>
      </w:r>
      <w:r w:rsidRPr="00F87E40">
        <w:t>koroi Primary School</w:t>
      </w:r>
      <w:r>
        <w:t xml:space="preserve"> in the 2018/2019 proposals. It was noted that Ole Tipis Girls was a Sub-county school with all facilities required in school while Osonkoroi primary was a very needy and new school with only two permanent classes earlier funded by Narok North NGCDF. It was further noted that the school catchment area was wide compared to ole Tipis Girls. Having agreed on that,the FAM was demanded to do reallocation so as to get NGCDF board authority.</w:t>
      </w:r>
    </w:p>
    <w:p w:rsidR="00D306E6" w:rsidRDefault="00D306E6" w:rsidP="004056D7"/>
    <w:p w:rsidR="004056D7" w:rsidRDefault="004056D7" w:rsidP="004056D7">
      <w:pPr>
        <w:rPr>
          <w:b/>
          <w:u w:val="single"/>
        </w:rPr>
      </w:pPr>
      <w:r w:rsidRPr="00EF5B78">
        <w:rPr>
          <w:b/>
          <w:u w:val="single"/>
        </w:rPr>
        <w:t>Min NNNGCDF 05/</w:t>
      </w:r>
      <w:r>
        <w:rPr>
          <w:b/>
          <w:u w:val="single"/>
        </w:rPr>
        <w:t>23/09/19</w:t>
      </w:r>
      <w:r w:rsidRPr="00EF5B78">
        <w:rPr>
          <w:b/>
          <w:u w:val="single"/>
        </w:rPr>
        <w:t xml:space="preserve">- </w:t>
      </w:r>
      <w:r>
        <w:rPr>
          <w:b/>
          <w:u w:val="single"/>
        </w:rPr>
        <w:t>AOB</w:t>
      </w:r>
    </w:p>
    <w:p w:rsidR="00D306E6" w:rsidRDefault="00D306E6" w:rsidP="004056D7">
      <w:pPr>
        <w:rPr>
          <w:b/>
          <w:u w:val="single"/>
        </w:rPr>
      </w:pPr>
    </w:p>
    <w:p w:rsidR="004056D7" w:rsidRDefault="004056D7" w:rsidP="004056D7">
      <w:pPr>
        <w:pStyle w:val="ListParagraph"/>
        <w:numPr>
          <w:ilvl w:val="0"/>
          <w:numId w:val="10"/>
        </w:numPr>
        <w:rPr>
          <w:b/>
          <w:u w:val="single"/>
        </w:rPr>
      </w:pPr>
      <w:r>
        <w:rPr>
          <w:b/>
          <w:u w:val="single"/>
        </w:rPr>
        <w:t>It was felt important to hold a meeting and upraise NGCDF employees.</w:t>
      </w:r>
    </w:p>
    <w:p w:rsidR="004056D7" w:rsidRPr="00D306E6" w:rsidRDefault="004056D7" w:rsidP="00D306E6">
      <w:pPr>
        <w:ind w:left="360"/>
        <w:rPr>
          <w:b/>
          <w:u w:val="single"/>
        </w:rPr>
      </w:pPr>
    </w:p>
    <w:p w:rsidR="004056D7" w:rsidRDefault="004056D7" w:rsidP="004056D7">
      <w:r w:rsidRPr="00F62C8F">
        <w:t>Having no other business the meeting was c</w:t>
      </w:r>
      <w:r>
        <w:t>losed with a word of prayer at 3</w:t>
      </w:r>
      <w:r w:rsidRPr="00F62C8F">
        <w:t>;30pm.</w:t>
      </w:r>
    </w:p>
    <w:p w:rsidR="00D306E6" w:rsidRPr="00F62C8F" w:rsidRDefault="00D306E6" w:rsidP="004056D7"/>
    <w:p w:rsidR="004056D7" w:rsidRDefault="004056D7" w:rsidP="004056D7">
      <w:pPr>
        <w:rPr>
          <w:b/>
          <w:u w:val="single"/>
        </w:rPr>
      </w:pPr>
      <w:r>
        <w:rPr>
          <w:b/>
          <w:u w:val="single"/>
        </w:rPr>
        <w:t>Signed by:-</w:t>
      </w:r>
    </w:p>
    <w:p w:rsidR="004056D7" w:rsidRDefault="004056D7" w:rsidP="004056D7">
      <w:pPr>
        <w:rPr>
          <w:b/>
          <w:u w:val="single"/>
        </w:rPr>
      </w:pPr>
      <w:r>
        <w:rPr>
          <w:b/>
          <w:u w:val="single"/>
        </w:rPr>
        <w:t>____________________________________                      Date__________________-</w:t>
      </w:r>
    </w:p>
    <w:p w:rsidR="004056D7" w:rsidRDefault="004056D7" w:rsidP="004056D7">
      <w:pPr>
        <w:rPr>
          <w:b/>
          <w:u w:val="single"/>
        </w:rPr>
      </w:pPr>
      <w:r>
        <w:rPr>
          <w:b/>
          <w:u w:val="single"/>
        </w:rPr>
        <w:t xml:space="preserve"> Samuel Naingisa- Chairman</w:t>
      </w:r>
    </w:p>
    <w:p w:rsidR="004056D7" w:rsidRDefault="004056D7" w:rsidP="004056D7">
      <w:pPr>
        <w:rPr>
          <w:b/>
          <w:u w:val="single"/>
        </w:rPr>
      </w:pP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t>-___________________________________                       Date____________________</w:t>
      </w:r>
    </w:p>
    <w:p w:rsidR="00C428A0" w:rsidRPr="00027206" w:rsidRDefault="004056D7" w:rsidP="00D306E6">
      <w:pPr>
        <w:rPr>
          <w:rFonts w:asciiTheme="majorHAnsi" w:hAnsiTheme="majorHAnsi"/>
          <w:u w:val="single"/>
        </w:rPr>
      </w:pPr>
      <w:r>
        <w:rPr>
          <w:b/>
          <w:u w:val="single"/>
        </w:rPr>
        <w:t>LinahNooi- Secretary</w:t>
      </w:r>
    </w:p>
    <w:sectPr w:rsidR="00C428A0" w:rsidRPr="00027206" w:rsidSect="001B5A3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0C" w:rsidRDefault="0073520C" w:rsidP="00ED5D39">
      <w:r>
        <w:separator/>
      </w:r>
    </w:p>
  </w:endnote>
  <w:endnote w:type="continuationSeparator" w:id="0">
    <w:p w:rsidR="0073520C" w:rsidRDefault="0073520C" w:rsidP="00ED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0C" w:rsidRDefault="0073520C" w:rsidP="00ED5D39">
      <w:r>
        <w:separator/>
      </w:r>
    </w:p>
  </w:footnote>
  <w:footnote w:type="continuationSeparator" w:id="0">
    <w:p w:rsidR="0073520C" w:rsidRDefault="0073520C" w:rsidP="00ED5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FB9"/>
    <w:multiLevelType w:val="hybridMultilevel"/>
    <w:tmpl w:val="8CDE9E2E"/>
    <w:lvl w:ilvl="0" w:tplc="5A468B4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F0B51"/>
    <w:multiLevelType w:val="hybridMultilevel"/>
    <w:tmpl w:val="26A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0587"/>
    <w:multiLevelType w:val="hybridMultilevel"/>
    <w:tmpl w:val="A1C2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62662"/>
    <w:multiLevelType w:val="hybridMultilevel"/>
    <w:tmpl w:val="93327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672AA6"/>
    <w:multiLevelType w:val="hybridMultilevel"/>
    <w:tmpl w:val="A10E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6F6313"/>
    <w:multiLevelType w:val="hybridMultilevel"/>
    <w:tmpl w:val="AB0C640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24232"/>
    <w:multiLevelType w:val="hybridMultilevel"/>
    <w:tmpl w:val="AB18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83ADC"/>
    <w:multiLevelType w:val="hybridMultilevel"/>
    <w:tmpl w:val="1E76D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397422"/>
    <w:multiLevelType w:val="hybridMultilevel"/>
    <w:tmpl w:val="AB0C640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E02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9"/>
  </w:num>
  <w:num w:numId="3">
    <w:abstractNumId w:val="7"/>
  </w:num>
  <w:num w:numId="4">
    <w:abstractNumId w:val="0"/>
  </w:num>
  <w:num w:numId="5">
    <w:abstractNumId w:val="5"/>
  </w:num>
  <w:num w:numId="6">
    <w:abstractNumId w:val="1"/>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AD"/>
    <w:rsid w:val="00000302"/>
    <w:rsid w:val="00027206"/>
    <w:rsid w:val="00045A05"/>
    <w:rsid w:val="00096C65"/>
    <w:rsid w:val="000A3684"/>
    <w:rsid w:val="000D4233"/>
    <w:rsid w:val="000D6FBB"/>
    <w:rsid w:val="000F760D"/>
    <w:rsid w:val="001900DE"/>
    <w:rsid w:val="001B5A3E"/>
    <w:rsid w:val="001E1472"/>
    <w:rsid w:val="00237CED"/>
    <w:rsid w:val="00256006"/>
    <w:rsid w:val="002C4C1B"/>
    <w:rsid w:val="00340E48"/>
    <w:rsid w:val="00362052"/>
    <w:rsid w:val="003747FB"/>
    <w:rsid w:val="00375BA4"/>
    <w:rsid w:val="00380F06"/>
    <w:rsid w:val="004056D7"/>
    <w:rsid w:val="00414201"/>
    <w:rsid w:val="00437CEE"/>
    <w:rsid w:val="00460207"/>
    <w:rsid w:val="00467BDC"/>
    <w:rsid w:val="00467EE9"/>
    <w:rsid w:val="00477795"/>
    <w:rsid w:val="004B3AEE"/>
    <w:rsid w:val="004C7186"/>
    <w:rsid w:val="004D1602"/>
    <w:rsid w:val="005004C5"/>
    <w:rsid w:val="00506C9B"/>
    <w:rsid w:val="0051589B"/>
    <w:rsid w:val="00521FB7"/>
    <w:rsid w:val="00592D2B"/>
    <w:rsid w:val="005A28B8"/>
    <w:rsid w:val="00613FA9"/>
    <w:rsid w:val="00651309"/>
    <w:rsid w:val="006646FA"/>
    <w:rsid w:val="006938C8"/>
    <w:rsid w:val="00724A11"/>
    <w:rsid w:val="0073520C"/>
    <w:rsid w:val="00771100"/>
    <w:rsid w:val="00784877"/>
    <w:rsid w:val="007E7AA4"/>
    <w:rsid w:val="007F4385"/>
    <w:rsid w:val="00843062"/>
    <w:rsid w:val="00850656"/>
    <w:rsid w:val="0085450F"/>
    <w:rsid w:val="008620A7"/>
    <w:rsid w:val="00883DC7"/>
    <w:rsid w:val="008859DC"/>
    <w:rsid w:val="008955DB"/>
    <w:rsid w:val="0089697F"/>
    <w:rsid w:val="008B3624"/>
    <w:rsid w:val="008E52FC"/>
    <w:rsid w:val="008F020F"/>
    <w:rsid w:val="00905047"/>
    <w:rsid w:val="009104D1"/>
    <w:rsid w:val="0091165A"/>
    <w:rsid w:val="00924618"/>
    <w:rsid w:val="00941C45"/>
    <w:rsid w:val="00947D37"/>
    <w:rsid w:val="009607F4"/>
    <w:rsid w:val="009619B3"/>
    <w:rsid w:val="009B1093"/>
    <w:rsid w:val="009D6CEE"/>
    <w:rsid w:val="009E1879"/>
    <w:rsid w:val="009E5F5E"/>
    <w:rsid w:val="009E722B"/>
    <w:rsid w:val="00A04B71"/>
    <w:rsid w:val="00A115AD"/>
    <w:rsid w:val="00A4094D"/>
    <w:rsid w:val="00A811F9"/>
    <w:rsid w:val="00AC0E3F"/>
    <w:rsid w:val="00B11EE1"/>
    <w:rsid w:val="00B15483"/>
    <w:rsid w:val="00B17C40"/>
    <w:rsid w:val="00B3639D"/>
    <w:rsid w:val="00B459CF"/>
    <w:rsid w:val="00B45AE9"/>
    <w:rsid w:val="00B46344"/>
    <w:rsid w:val="00B966D1"/>
    <w:rsid w:val="00BC5DBE"/>
    <w:rsid w:val="00BC6D63"/>
    <w:rsid w:val="00C10EEA"/>
    <w:rsid w:val="00C428A0"/>
    <w:rsid w:val="00C82B0E"/>
    <w:rsid w:val="00CA4F44"/>
    <w:rsid w:val="00CD3003"/>
    <w:rsid w:val="00D306E6"/>
    <w:rsid w:val="00D476AB"/>
    <w:rsid w:val="00D814B5"/>
    <w:rsid w:val="00D96E81"/>
    <w:rsid w:val="00DD1FC0"/>
    <w:rsid w:val="00DD3EA9"/>
    <w:rsid w:val="00DD70BE"/>
    <w:rsid w:val="00DE0127"/>
    <w:rsid w:val="00DF59B5"/>
    <w:rsid w:val="00E003E9"/>
    <w:rsid w:val="00E34F9A"/>
    <w:rsid w:val="00E4700C"/>
    <w:rsid w:val="00E705E1"/>
    <w:rsid w:val="00EA42CD"/>
    <w:rsid w:val="00EC1E0A"/>
    <w:rsid w:val="00ED1007"/>
    <w:rsid w:val="00ED5D39"/>
    <w:rsid w:val="00EF7687"/>
    <w:rsid w:val="00F3052A"/>
    <w:rsid w:val="00F82A35"/>
    <w:rsid w:val="00F9540A"/>
    <w:rsid w:val="00FC2DAB"/>
    <w:rsid w:val="00FE20F8"/>
    <w:rsid w:val="00FF0E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957BD-9C79-4233-AC55-472146CC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5A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115A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A115AD"/>
    <w:pPr>
      <w:keepNext/>
      <w:jc w:val="center"/>
      <w:outlineLvl w:val="4"/>
    </w:pPr>
    <w:rPr>
      <w:rFonts w:ascii="Bookman Old Style" w:hAnsi="Bookman Old Style" w:cs="Angsana New"/>
      <w:b/>
      <w:spacing w:val="-3"/>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115AD"/>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rsid w:val="00A115AD"/>
    <w:rPr>
      <w:rFonts w:ascii="Bookman Old Style" w:eastAsia="Times New Roman" w:hAnsi="Bookman Old Style" w:cs="Angsana New"/>
      <w:b/>
      <w:spacing w:val="-3"/>
      <w:sz w:val="32"/>
      <w:szCs w:val="24"/>
      <w:lang w:val="en-GB"/>
    </w:rPr>
  </w:style>
  <w:style w:type="table" w:styleId="TableGrid">
    <w:name w:val="Table Grid"/>
    <w:basedOn w:val="TableNormal"/>
    <w:uiPriority w:val="59"/>
    <w:rsid w:val="00A115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115A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43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385"/>
    <w:rPr>
      <w:rFonts w:ascii="Segoe UI" w:eastAsia="Times New Roman" w:hAnsi="Segoe UI" w:cs="Segoe UI"/>
      <w:sz w:val="18"/>
      <w:szCs w:val="18"/>
    </w:rPr>
  </w:style>
  <w:style w:type="paragraph" w:styleId="Header">
    <w:name w:val="header"/>
    <w:basedOn w:val="Normal"/>
    <w:link w:val="HeaderChar"/>
    <w:uiPriority w:val="99"/>
    <w:unhideWhenUsed/>
    <w:rsid w:val="00ED5D39"/>
    <w:pPr>
      <w:tabs>
        <w:tab w:val="center" w:pos="4680"/>
        <w:tab w:val="right" w:pos="9360"/>
      </w:tabs>
    </w:pPr>
  </w:style>
  <w:style w:type="character" w:customStyle="1" w:styleId="HeaderChar">
    <w:name w:val="Header Char"/>
    <w:basedOn w:val="DefaultParagraphFont"/>
    <w:link w:val="Header"/>
    <w:uiPriority w:val="99"/>
    <w:rsid w:val="00ED5D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5D39"/>
    <w:pPr>
      <w:tabs>
        <w:tab w:val="center" w:pos="4680"/>
        <w:tab w:val="right" w:pos="9360"/>
      </w:tabs>
    </w:pPr>
  </w:style>
  <w:style w:type="character" w:customStyle="1" w:styleId="FooterChar">
    <w:name w:val="Footer Char"/>
    <w:basedOn w:val="DefaultParagraphFont"/>
    <w:link w:val="Footer"/>
    <w:uiPriority w:val="99"/>
    <w:rsid w:val="00ED5D39"/>
    <w:rPr>
      <w:rFonts w:ascii="Times New Roman" w:eastAsia="Times New Roman" w:hAnsi="Times New Roman" w:cs="Times New Roman"/>
      <w:sz w:val="24"/>
      <w:szCs w:val="24"/>
    </w:rPr>
  </w:style>
  <w:style w:type="paragraph" w:styleId="ListParagraph">
    <w:name w:val="List Paragraph"/>
    <w:basedOn w:val="Normal"/>
    <w:uiPriority w:val="34"/>
    <w:qFormat/>
    <w:rsid w:val="00D814B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6375">
      <w:bodyDiv w:val="1"/>
      <w:marLeft w:val="0"/>
      <w:marRight w:val="0"/>
      <w:marTop w:val="0"/>
      <w:marBottom w:val="0"/>
      <w:divBdr>
        <w:top w:val="none" w:sz="0" w:space="0" w:color="auto"/>
        <w:left w:val="none" w:sz="0" w:space="0" w:color="auto"/>
        <w:bottom w:val="none" w:sz="0" w:space="0" w:color="auto"/>
        <w:right w:val="none" w:sz="0" w:space="0" w:color="auto"/>
      </w:divBdr>
    </w:div>
    <w:div w:id="473763592">
      <w:bodyDiv w:val="1"/>
      <w:marLeft w:val="0"/>
      <w:marRight w:val="0"/>
      <w:marTop w:val="0"/>
      <w:marBottom w:val="0"/>
      <w:divBdr>
        <w:top w:val="none" w:sz="0" w:space="0" w:color="auto"/>
        <w:left w:val="none" w:sz="0" w:space="0" w:color="auto"/>
        <w:bottom w:val="none" w:sz="0" w:space="0" w:color="auto"/>
        <w:right w:val="none" w:sz="0" w:space="0" w:color="auto"/>
      </w:divBdr>
    </w:div>
    <w:div w:id="1535919687">
      <w:bodyDiv w:val="1"/>
      <w:marLeft w:val="0"/>
      <w:marRight w:val="0"/>
      <w:marTop w:val="0"/>
      <w:marBottom w:val="0"/>
      <w:divBdr>
        <w:top w:val="none" w:sz="0" w:space="0" w:color="auto"/>
        <w:left w:val="none" w:sz="0" w:space="0" w:color="auto"/>
        <w:bottom w:val="none" w:sz="0" w:space="0" w:color="auto"/>
        <w:right w:val="none" w:sz="0" w:space="0" w:color="auto"/>
      </w:divBdr>
    </w:div>
    <w:div w:id="15812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230;&#8230;&#8230;&#8230;&#8230;&#8230;&#8230;&#8230;&#8230;.." TargetMode="External"/><Relationship Id="rId13" Type="http://schemas.openxmlformats.org/officeDocument/2006/relationships/hyperlink" Target="http://www.cdf.go.k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8230;&#8230;&#8230;&#8230;&#8230;&#8230;&#8230;&#8230;&#8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f.go.k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8230;&#8230;&#8230;&#8230;&#8230;&#8230;&#8230;&#8230;&#8230;.." TargetMode="External"/><Relationship Id="rId4" Type="http://schemas.openxmlformats.org/officeDocument/2006/relationships/webSettings" Target="webSettings.xml"/><Relationship Id="rId9" Type="http://schemas.openxmlformats.org/officeDocument/2006/relationships/hyperlink" Target="http://www.cdf.go.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MANAGERS</dc:creator>
  <cp:lastModifiedBy>Lilian Wangui Mute</cp:lastModifiedBy>
  <cp:revision>2</cp:revision>
  <cp:lastPrinted>2019-10-16T07:49:00Z</cp:lastPrinted>
  <dcterms:created xsi:type="dcterms:W3CDTF">2019-10-16T08:30:00Z</dcterms:created>
  <dcterms:modified xsi:type="dcterms:W3CDTF">2019-10-16T08:30:00Z</dcterms:modified>
</cp:coreProperties>
</file>