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67" w:rsidRPr="00C84F67" w:rsidRDefault="00C84F67" w:rsidP="00C84F67">
      <w:pPr>
        <w:jc w:val="center"/>
        <w:rPr>
          <w:rFonts w:ascii="Footlight MT Light" w:eastAsia="Times New Roman" w:hAnsi="Footlight MT Light" w:cs="Times New Roman"/>
          <w:b/>
          <w:sz w:val="48"/>
        </w:rPr>
      </w:pPr>
      <w:r w:rsidRPr="00C84F67">
        <w:rPr>
          <w:rFonts w:ascii="Footlight MT Light" w:eastAsia="Times New Roman" w:hAnsi="Footlight MT Light" w:cs="Times New Roman"/>
          <w:b/>
          <w:noProof/>
          <w:sz w:val="48"/>
        </w:rPr>
        <w:drawing>
          <wp:anchor distT="0" distB="0" distL="114300" distR="114300" simplePos="0" relativeHeight="251660288" behindDoc="1" locked="0" layoutInCell="1" allowOverlap="1" wp14:anchorId="5740743E" wp14:editId="5EB84896">
            <wp:simplePos x="0" y="0"/>
            <wp:positionH relativeFrom="column">
              <wp:posOffset>2743200</wp:posOffset>
            </wp:positionH>
            <wp:positionV relativeFrom="paragraph">
              <wp:posOffset>381000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C84F67" w:rsidRPr="00C84F67" w:rsidRDefault="00C84F67" w:rsidP="00C84F67">
      <w:pPr>
        <w:jc w:val="center"/>
        <w:rPr>
          <w:rFonts w:ascii="Footlight MT Light" w:eastAsia="Times New Roman" w:hAnsi="Footlight MT Light" w:cs="Times New Roman"/>
          <w:b/>
          <w:sz w:val="48"/>
        </w:rPr>
      </w:pPr>
    </w:p>
    <w:p w:rsidR="00C84F67" w:rsidRPr="00C84F67" w:rsidRDefault="00C84F67" w:rsidP="00C84F67">
      <w:pPr>
        <w:jc w:val="center"/>
        <w:rPr>
          <w:rFonts w:ascii="Footlight MT Light" w:eastAsia="Times New Roman" w:hAnsi="Footlight MT Light" w:cs="Times New Roman"/>
          <w:b/>
          <w:sz w:val="48"/>
        </w:rPr>
      </w:pP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SUNA WEST</w:t>
      </w: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IEBC NUMBER 256</w:t>
      </w: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MIGORI COUNTY 044</w:t>
      </w: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CONSTITUENCY DEVELOPMENT FUND</w:t>
      </w: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PROJECT PROPOSAL</w:t>
      </w: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2017/2018 FINANCIAL YEAR</w:t>
      </w: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SUBMITTED</w:t>
      </w: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jc w:val="center"/>
        <w:rPr>
          <w:rFonts w:ascii="Footlight MT Light" w:eastAsia="Times New Roman" w:hAnsi="Footlight MT Light" w:cs="Times New Roman"/>
          <w:b/>
          <w:sz w:val="40"/>
        </w:rPr>
      </w:pPr>
      <w:r w:rsidRPr="00C84F67">
        <w:rPr>
          <w:rFonts w:ascii="Footlight MT Light" w:eastAsia="Times New Roman" w:hAnsi="Footlight MT Light" w:cs="Times New Roman"/>
          <w:b/>
          <w:sz w:val="40"/>
        </w:rPr>
        <w:t>JANUARY, 2018</w:t>
      </w:r>
    </w:p>
    <w:p w:rsidR="00C84F67" w:rsidRPr="00C84F67" w:rsidRDefault="00C84F67" w:rsidP="00C84F67">
      <w:pPr>
        <w:jc w:val="center"/>
        <w:rPr>
          <w:rFonts w:ascii="Footlight MT Light" w:eastAsia="Times New Roman" w:hAnsi="Footlight MT Light" w:cs="Times New Roman"/>
          <w:b/>
          <w:sz w:val="40"/>
        </w:rPr>
      </w:pPr>
    </w:p>
    <w:p w:rsidR="00C84F67" w:rsidRPr="00C84F67" w:rsidRDefault="00C84F67" w:rsidP="00C84F67">
      <w:pPr>
        <w:rPr>
          <w:rFonts w:ascii="Footlight MT Light" w:eastAsia="Times New Roman" w:hAnsi="Footlight MT Light" w:cs="Times New Roman"/>
          <w:b/>
          <w:sz w:val="48"/>
        </w:rPr>
      </w:pPr>
      <w:r w:rsidRPr="00C84F67">
        <w:rPr>
          <w:rFonts w:ascii="Footlight MT Light" w:eastAsia="Times New Roman" w:hAnsi="Footlight MT Light" w:cs="Times New Roman"/>
          <w:b/>
          <w:noProof/>
          <w:sz w:val="48"/>
        </w:rPr>
        <w:lastRenderedPageBreak/>
        <w:drawing>
          <wp:anchor distT="0" distB="0" distL="114300" distR="114300" simplePos="0" relativeHeight="251659264" behindDoc="1" locked="0" layoutInCell="1" allowOverlap="1" wp14:anchorId="5EC58911" wp14:editId="5B284490">
            <wp:simplePos x="0" y="0"/>
            <wp:positionH relativeFrom="column">
              <wp:posOffset>2726055</wp:posOffset>
            </wp:positionH>
            <wp:positionV relativeFrom="paragraph">
              <wp:posOffset>-610870</wp:posOffset>
            </wp:positionV>
            <wp:extent cx="1381125" cy="1076325"/>
            <wp:effectExtent l="0" t="0" r="0" b="0"/>
            <wp:wrapThrough wrapText="bothSides">
              <wp:wrapPolygon edited="0">
                <wp:start x="3277" y="0"/>
                <wp:lineTo x="2086" y="2676"/>
                <wp:lineTo x="2681" y="12234"/>
                <wp:lineTo x="596" y="18350"/>
                <wp:lineTo x="0" y="20644"/>
                <wp:lineTo x="0" y="21409"/>
                <wp:lineTo x="21451" y="21409"/>
                <wp:lineTo x="21451" y="20644"/>
                <wp:lineTo x="18472" y="12234"/>
                <wp:lineTo x="19068" y="2676"/>
                <wp:lineTo x="17876" y="0"/>
                <wp:lineTo x="3277"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srcRect/>
                    <a:stretch>
                      <a:fillRect/>
                    </a:stretch>
                  </pic:blipFill>
                  <pic:spPr bwMode="auto">
                    <a:xfrm>
                      <a:off x="0" y="0"/>
                      <a:ext cx="1381125" cy="1076325"/>
                    </a:xfrm>
                    <a:prstGeom prst="rect">
                      <a:avLst/>
                    </a:prstGeom>
                    <a:noFill/>
                    <a:ln w="9525">
                      <a:noFill/>
                      <a:miter lim="800000"/>
                      <a:headEnd/>
                      <a:tailEnd/>
                    </a:ln>
                  </pic:spPr>
                </pic:pic>
              </a:graphicData>
            </a:graphic>
          </wp:anchor>
        </w:drawing>
      </w:r>
    </w:p>
    <w:p w:rsidR="00C84F67" w:rsidRPr="00C84F67" w:rsidRDefault="00C84F67" w:rsidP="00C84F67">
      <w:pPr>
        <w:rPr>
          <w:rFonts w:ascii="Footlight MT Light" w:eastAsia="Times New Roman" w:hAnsi="Footlight MT Light" w:cs="Times New Roman"/>
          <w:b/>
          <w:sz w:val="24"/>
          <w:szCs w:val="24"/>
        </w:rPr>
      </w:pPr>
    </w:p>
    <w:p w:rsidR="00C84F67" w:rsidRPr="00C84F67" w:rsidRDefault="00C84F67" w:rsidP="00C84F67">
      <w:pPr>
        <w:rPr>
          <w:rFonts w:ascii="Footlight MT Light" w:eastAsia="Times New Roman" w:hAnsi="Footlight MT Light" w:cs="Times New Roman"/>
          <w:b/>
          <w:sz w:val="24"/>
          <w:szCs w:val="24"/>
        </w:rPr>
      </w:pPr>
    </w:p>
    <w:p w:rsidR="00C84F67" w:rsidRPr="00C84F67" w:rsidRDefault="00C84F67" w:rsidP="00C84F67">
      <w:pPr>
        <w:rPr>
          <w:rFonts w:ascii="Footlight MT Light" w:eastAsia="Times New Roman" w:hAnsi="Footlight MT Light" w:cs="Times New Roman"/>
          <w:sz w:val="24"/>
          <w:szCs w:val="24"/>
          <w:u w:val="single"/>
        </w:rPr>
      </w:pPr>
      <w:r w:rsidRPr="00C84F67">
        <w:rPr>
          <w:rFonts w:ascii="Footlight MT Light" w:eastAsia="Times New Roman" w:hAnsi="Footlight MT Light" w:cs="Times New Roman"/>
          <w:b/>
          <w:sz w:val="24"/>
          <w:szCs w:val="24"/>
          <w:u w:val="single"/>
        </w:rPr>
        <w:t>SUNA WEST NG- CONSTITUENCY DEVELOPMENT FUND MEETING HELD ON 22</w:t>
      </w:r>
      <w:r w:rsidRPr="00C84F67">
        <w:rPr>
          <w:rFonts w:ascii="Footlight MT Light" w:eastAsia="Times New Roman" w:hAnsi="Footlight MT Light" w:cs="Times New Roman"/>
          <w:b/>
          <w:sz w:val="24"/>
          <w:szCs w:val="24"/>
          <w:u w:val="single"/>
          <w:vertAlign w:val="superscript"/>
        </w:rPr>
        <w:t>ND</w:t>
      </w:r>
      <w:r w:rsidRPr="00C84F67">
        <w:rPr>
          <w:rFonts w:ascii="Footlight MT Light" w:eastAsia="Times New Roman" w:hAnsi="Footlight MT Light" w:cs="Times New Roman"/>
          <w:b/>
          <w:sz w:val="24"/>
          <w:szCs w:val="24"/>
          <w:u w:val="single"/>
        </w:rPr>
        <w:t xml:space="preserve"> JANUARY 2018 IN THE OFFICE AT PINY OYIE </w:t>
      </w:r>
    </w:p>
    <w:p w:rsidR="00C84F67" w:rsidRPr="00C84F67" w:rsidRDefault="00C84F67" w:rsidP="00C84F67">
      <w:pPr>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PRESENT </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1. Philip         </w:t>
      </w:r>
      <w:proofErr w:type="spellStart"/>
      <w:r w:rsidRPr="00C84F67">
        <w:rPr>
          <w:rFonts w:ascii="Footlight MT Light" w:eastAsia="Times New Roman" w:hAnsi="Footlight MT Light" w:cs="Times New Roman"/>
          <w:sz w:val="24"/>
          <w:szCs w:val="24"/>
        </w:rPr>
        <w:t>Ogwari</w:t>
      </w:r>
      <w:proofErr w:type="spellEnd"/>
      <w:r w:rsidRPr="00C84F67">
        <w:rPr>
          <w:rFonts w:ascii="Footlight MT Light" w:eastAsia="Times New Roman" w:hAnsi="Footlight MT Light" w:cs="Times New Roman"/>
          <w:sz w:val="24"/>
          <w:szCs w:val="24"/>
        </w:rPr>
        <w:t xml:space="preserve">                    Chairman</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2. Evans         </w:t>
      </w:r>
      <w:proofErr w:type="spellStart"/>
      <w:r w:rsidRPr="00C84F67">
        <w:rPr>
          <w:rFonts w:ascii="Footlight MT Light" w:eastAsia="Times New Roman" w:hAnsi="Footlight MT Light" w:cs="Times New Roman"/>
          <w:sz w:val="24"/>
          <w:szCs w:val="24"/>
        </w:rPr>
        <w:t>Osuta</w:t>
      </w:r>
      <w:proofErr w:type="spellEnd"/>
      <w:r w:rsidRPr="00C84F67">
        <w:rPr>
          <w:rFonts w:ascii="Footlight MT Light" w:eastAsia="Times New Roman" w:hAnsi="Footlight MT Light" w:cs="Times New Roman"/>
          <w:sz w:val="24"/>
          <w:szCs w:val="24"/>
        </w:rPr>
        <w:t xml:space="preserve">                       Secretary</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3. Elizabeth    </w:t>
      </w:r>
      <w:proofErr w:type="spellStart"/>
      <w:r w:rsidRPr="00C84F67">
        <w:rPr>
          <w:rFonts w:ascii="Footlight MT Light" w:eastAsia="Times New Roman" w:hAnsi="Footlight MT Light" w:cs="Times New Roman"/>
          <w:sz w:val="24"/>
          <w:szCs w:val="24"/>
        </w:rPr>
        <w:t>Kiyeye</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tabs>
          <w:tab w:val="left" w:pos="6015"/>
        </w:tabs>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4. </w:t>
      </w:r>
      <w:proofErr w:type="spellStart"/>
      <w:r w:rsidRPr="00C84F67">
        <w:rPr>
          <w:rFonts w:ascii="Footlight MT Light" w:eastAsia="Times New Roman" w:hAnsi="Footlight MT Light" w:cs="Times New Roman"/>
          <w:sz w:val="24"/>
          <w:szCs w:val="24"/>
        </w:rPr>
        <w:t>Jackline</w:t>
      </w:r>
      <w:proofErr w:type="spellEnd"/>
      <w:r w:rsidRPr="00C84F67">
        <w:rPr>
          <w:rFonts w:ascii="Footlight MT Light" w:eastAsia="Times New Roman" w:hAnsi="Footlight MT Light" w:cs="Times New Roman"/>
          <w:sz w:val="24"/>
          <w:szCs w:val="24"/>
        </w:rPr>
        <w:t xml:space="preserve">      </w:t>
      </w:r>
      <w:proofErr w:type="spellStart"/>
      <w:r w:rsidRPr="00C84F67">
        <w:rPr>
          <w:rFonts w:ascii="Footlight MT Light" w:eastAsia="Times New Roman" w:hAnsi="Footlight MT Light" w:cs="Times New Roman"/>
          <w:sz w:val="24"/>
          <w:szCs w:val="24"/>
        </w:rPr>
        <w:t>kasuku</w:t>
      </w:r>
      <w:proofErr w:type="spellEnd"/>
      <w:r w:rsidRPr="00C84F67">
        <w:rPr>
          <w:rFonts w:ascii="Footlight MT Light" w:eastAsia="Times New Roman" w:hAnsi="Footlight MT Light" w:cs="Times New Roman"/>
          <w:sz w:val="24"/>
          <w:szCs w:val="24"/>
        </w:rPr>
        <w:t xml:space="preserve">                     Member</w:t>
      </w:r>
      <w:r w:rsidRPr="00C84F67">
        <w:rPr>
          <w:rFonts w:ascii="Footlight MT Light" w:eastAsia="Times New Roman" w:hAnsi="Footlight MT Light" w:cs="Times New Roman"/>
          <w:sz w:val="24"/>
          <w:szCs w:val="24"/>
        </w:rPr>
        <w:tab/>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5   Tobias        </w:t>
      </w:r>
      <w:proofErr w:type="spellStart"/>
      <w:r w:rsidRPr="00C84F67">
        <w:rPr>
          <w:rFonts w:ascii="Footlight MT Light" w:eastAsia="Times New Roman" w:hAnsi="Footlight MT Light" w:cs="Times New Roman"/>
          <w:sz w:val="24"/>
          <w:szCs w:val="24"/>
        </w:rPr>
        <w:t>Jaoko</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6.  George       </w:t>
      </w:r>
      <w:proofErr w:type="spellStart"/>
      <w:r w:rsidRPr="00C84F67">
        <w:rPr>
          <w:rFonts w:ascii="Footlight MT Light" w:eastAsia="Times New Roman" w:hAnsi="Footlight MT Light" w:cs="Times New Roman"/>
          <w:sz w:val="24"/>
          <w:szCs w:val="24"/>
        </w:rPr>
        <w:t>Mariega</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7. Eunice        </w:t>
      </w:r>
      <w:proofErr w:type="spellStart"/>
      <w:r w:rsidRPr="00C84F67">
        <w:rPr>
          <w:rFonts w:ascii="Footlight MT Light" w:eastAsia="Times New Roman" w:hAnsi="Footlight MT Light" w:cs="Times New Roman"/>
          <w:sz w:val="24"/>
          <w:szCs w:val="24"/>
        </w:rPr>
        <w:t>Chialo</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8. </w:t>
      </w:r>
      <w:proofErr w:type="spellStart"/>
      <w:r w:rsidRPr="00C84F67">
        <w:rPr>
          <w:rFonts w:ascii="Footlight MT Light" w:eastAsia="Times New Roman" w:hAnsi="Footlight MT Light" w:cs="Times New Roman"/>
          <w:sz w:val="24"/>
          <w:szCs w:val="24"/>
        </w:rPr>
        <w:t>Kalice</w:t>
      </w:r>
      <w:proofErr w:type="spellEnd"/>
      <w:r w:rsidRPr="00C84F67">
        <w:rPr>
          <w:rFonts w:ascii="Footlight MT Light" w:eastAsia="Times New Roman" w:hAnsi="Footlight MT Light" w:cs="Times New Roman"/>
          <w:sz w:val="24"/>
          <w:szCs w:val="24"/>
        </w:rPr>
        <w:t xml:space="preserve">         </w:t>
      </w:r>
      <w:proofErr w:type="spellStart"/>
      <w:r w:rsidRPr="00C84F67">
        <w:rPr>
          <w:rFonts w:ascii="Footlight MT Light" w:eastAsia="Times New Roman" w:hAnsi="Footlight MT Light" w:cs="Times New Roman"/>
          <w:sz w:val="24"/>
          <w:szCs w:val="24"/>
        </w:rPr>
        <w:t>Omollo</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9. Samson      </w:t>
      </w:r>
      <w:proofErr w:type="spellStart"/>
      <w:r w:rsidRPr="00C84F67">
        <w:rPr>
          <w:rFonts w:ascii="Footlight MT Light" w:eastAsia="Times New Roman" w:hAnsi="Footlight MT Light" w:cs="Times New Roman"/>
          <w:sz w:val="24"/>
          <w:szCs w:val="24"/>
        </w:rPr>
        <w:t>Kwach</w:t>
      </w:r>
      <w:proofErr w:type="spellEnd"/>
      <w:r w:rsidRPr="00C84F67">
        <w:rPr>
          <w:rFonts w:ascii="Footlight MT Light" w:eastAsia="Times New Roman" w:hAnsi="Footlight MT Light" w:cs="Times New Roman"/>
          <w:sz w:val="24"/>
          <w:szCs w:val="24"/>
        </w:rPr>
        <w:t xml:space="preserve">                      Member</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10. Bernard    Konya                        Member</w:t>
      </w: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proofErr w:type="gramStart"/>
      <w:r w:rsidRPr="00C84F67">
        <w:rPr>
          <w:rFonts w:ascii="Footlight MT Light" w:eastAsia="Times New Roman" w:hAnsi="Footlight MT Light" w:cs="Times New Roman"/>
          <w:b/>
          <w:sz w:val="24"/>
          <w:szCs w:val="24"/>
          <w:u w:val="single"/>
        </w:rPr>
        <w:t>AGENDA.</w:t>
      </w:r>
      <w:proofErr w:type="gramEnd"/>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1. Matters arising from the previous meeting</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2. Projects proposal for 2017/18FY</w:t>
      </w:r>
    </w:p>
    <w:p w:rsidR="00C84F67" w:rsidRPr="00C84F67" w:rsidRDefault="00C84F67" w:rsidP="00C84F67">
      <w:pPr>
        <w:spacing w:after="0" w:line="240" w:lineRule="auto"/>
        <w:rPr>
          <w:rFonts w:ascii="Footlight MT Light" w:eastAsia="Times New Roman" w:hAnsi="Footlight MT Light" w:cs="Times New Roman"/>
          <w:sz w:val="24"/>
          <w:szCs w:val="24"/>
        </w:rPr>
      </w:pPr>
      <w:proofErr w:type="gramStart"/>
      <w:r w:rsidRPr="00C84F67">
        <w:rPr>
          <w:rFonts w:ascii="Footlight MT Light" w:eastAsia="Times New Roman" w:hAnsi="Footlight MT Light" w:cs="Times New Roman"/>
          <w:sz w:val="24"/>
          <w:szCs w:val="24"/>
        </w:rPr>
        <w:t>3.A.O.B</w:t>
      </w:r>
      <w:proofErr w:type="gramEnd"/>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r w:rsidRPr="00C84F67">
        <w:rPr>
          <w:rFonts w:ascii="Footlight MT Light" w:eastAsia="Times New Roman" w:hAnsi="Footlight MT Light" w:cs="Times New Roman"/>
          <w:b/>
          <w:sz w:val="24"/>
          <w:szCs w:val="24"/>
          <w:u w:val="single"/>
        </w:rPr>
        <w:t>MIN: SWCDFC /01/256/01/18: MATTERS ARISING FROM THE PREVIOUS MEETING</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The meeting started with a word of prayer from Elizabeth </w:t>
      </w:r>
      <w:proofErr w:type="spellStart"/>
      <w:r w:rsidRPr="00C84F67">
        <w:rPr>
          <w:rFonts w:ascii="Footlight MT Light" w:eastAsia="Times New Roman" w:hAnsi="Footlight MT Light" w:cs="Times New Roman"/>
          <w:sz w:val="24"/>
          <w:szCs w:val="24"/>
        </w:rPr>
        <w:t>Kiyeye</w:t>
      </w:r>
      <w:proofErr w:type="spellEnd"/>
      <w:r w:rsidRPr="00C84F67">
        <w:rPr>
          <w:rFonts w:ascii="Footlight MT Light" w:eastAsia="Times New Roman" w:hAnsi="Footlight MT Light" w:cs="Times New Roman"/>
          <w:sz w:val="24"/>
          <w:szCs w:val="24"/>
        </w:rPr>
        <w:t xml:space="preserve"> at 10:15am.</w:t>
      </w: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There were no matters arising from the previous meeting.</w:t>
      </w: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r w:rsidRPr="00C84F67">
        <w:rPr>
          <w:rFonts w:ascii="Footlight MT Light" w:eastAsia="Times New Roman" w:hAnsi="Footlight MT Light" w:cs="Times New Roman"/>
          <w:b/>
          <w:sz w:val="24"/>
          <w:szCs w:val="24"/>
          <w:u w:val="single"/>
        </w:rPr>
        <w:t>MIN SWCDFC/02/</w:t>
      </w:r>
      <w:r w:rsidRPr="00C84F67">
        <w:rPr>
          <w:rFonts w:ascii="Footlight MT Light" w:eastAsia="Times New Roman" w:hAnsi="Footlight MT Light" w:cs="Times New Roman"/>
          <w:sz w:val="24"/>
          <w:szCs w:val="24"/>
          <w:u w:val="single"/>
        </w:rPr>
        <w:t>256</w:t>
      </w:r>
      <w:r w:rsidRPr="00C84F67">
        <w:rPr>
          <w:rFonts w:ascii="Footlight MT Light" w:eastAsia="Times New Roman" w:hAnsi="Footlight MT Light" w:cs="Times New Roman"/>
          <w:b/>
          <w:sz w:val="24"/>
          <w:szCs w:val="24"/>
          <w:u w:val="single"/>
        </w:rPr>
        <w:t>/01/18 PROJECTS PROPOSAL FOR 2017/18 FY</w:t>
      </w: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The Chairman tabled copies of minutes for projects proposals from the wards level following public meetings held in respective wards. He also tabled the funds allocation list from the BOARD showing the ceiling for each constituency and informed members that </w:t>
      </w:r>
      <w:proofErr w:type="spellStart"/>
      <w:r w:rsidRPr="00C84F67">
        <w:rPr>
          <w:rFonts w:ascii="Footlight MT Light" w:eastAsia="Times New Roman" w:hAnsi="Footlight MT Light" w:cs="Times New Roman"/>
          <w:sz w:val="24"/>
          <w:szCs w:val="24"/>
        </w:rPr>
        <w:t>Suna</w:t>
      </w:r>
      <w:proofErr w:type="spellEnd"/>
      <w:r w:rsidRPr="00C84F67">
        <w:rPr>
          <w:rFonts w:ascii="Footlight MT Light" w:eastAsia="Times New Roman" w:hAnsi="Footlight MT Light" w:cs="Times New Roman"/>
          <w:sz w:val="24"/>
          <w:szCs w:val="24"/>
        </w:rPr>
        <w:t xml:space="preserve"> West Constituency has been allocated </w:t>
      </w:r>
      <w:proofErr w:type="spellStart"/>
      <w:r w:rsidRPr="00C84F67">
        <w:rPr>
          <w:rFonts w:ascii="Footlight MT Light" w:eastAsia="Times New Roman" w:hAnsi="Footlight MT Light" w:cs="Times New Roman"/>
          <w:b/>
          <w:sz w:val="24"/>
          <w:szCs w:val="24"/>
        </w:rPr>
        <w:t>Kshs</w:t>
      </w:r>
      <w:proofErr w:type="spellEnd"/>
      <w:r w:rsidRPr="00C84F67">
        <w:rPr>
          <w:rFonts w:ascii="Footlight MT Light" w:eastAsia="Times New Roman" w:hAnsi="Footlight MT Light" w:cs="Times New Roman"/>
          <w:b/>
          <w:sz w:val="24"/>
          <w:szCs w:val="24"/>
        </w:rPr>
        <w:t xml:space="preserve">. 86,810,344.82 </w:t>
      </w:r>
      <w:r w:rsidRPr="00C84F67">
        <w:rPr>
          <w:rFonts w:ascii="Footlight MT Light" w:eastAsia="Times New Roman" w:hAnsi="Footlight MT Light" w:cs="Times New Roman"/>
          <w:sz w:val="24"/>
          <w:szCs w:val="24"/>
        </w:rPr>
        <w:t>this financial year.</w:t>
      </w: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Members were also informed by the Fund Account Manager that the following criteria will be used when making constituency projects Proposals: -</w:t>
      </w:r>
    </w:p>
    <w:p w:rsidR="00C84F67" w:rsidRPr="00C84F67" w:rsidRDefault="00C84F67" w:rsidP="00C84F67">
      <w:pPr>
        <w:numPr>
          <w:ilvl w:val="0"/>
          <w:numId w:val="1"/>
        </w:num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All the ongoing projects will be given priority </w:t>
      </w:r>
    </w:p>
    <w:p w:rsidR="00C84F67" w:rsidRPr="00C84F67" w:rsidRDefault="00C84F67" w:rsidP="00C84F67">
      <w:pPr>
        <w:numPr>
          <w:ilvl w:val="0"/>
          <w:numId w:val="1"/>
        </w:num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The projects must be across the four wards</w:t>
      </w:r>
    </w:p>
    <w:p w:rsidR="00C84F67" w:rsidRPr="00C84F67" w:rsidRDefault="00C84F67" w:rsidP="00C84F67">
      <w:pPr>
        <w:numPr>
          <w:ilvl w:val="0"/>
          <w:numId w:val="1"/>
        </w:num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Priority will be given to National functions projects </w:t>
      </w:r>
      <w:proofErr w:type="spellStart"/>
      <w:r w:rsidRPr="00C84F67">
        <w:rPr>
          <w:rFonts w:ascii="Footlight MT Light" w:eastAsia="Times New Roman" w:hAnsi="Footlight MT Light" w:cs="Times New Roman"/>
          <w:sz w:val="24"/>
          <w:szCs w:val="24"/>
        </w:rPr>
        <w:t>e.g</w:t>
      </w:r>
      <w:proofErr w:type="spellEnd"/>
      <w:r w:rsidRPr="00C84F67">
        <w:rPr>
          <w:rFonts w:ascii="Footlight MT Light" w:eastAsia="Times New Roman" w:hAnsi="Footlight MT Light" w:cs="Times New Roman"/>
          <w:sz w:val="24"/>
          <w:szCs w:val="24"/>
        </w:rPr>
        <w:t xml:space="preserve"> Education, security </w:t>
      </w:r>
      <w:proofErr w:type="spellStart"/>
      <w:r w:rsidRPr="00C84F67">
        <w:rPr>
          <w:rFonts w:ascii="Footlight MT Light" w:eastAsia="Times New Roman" w:hAnsi="Footlight MT Light" w:cs="Times New Roman"/>
          <w:sz w:val="24"/>
          <w:szCs w:val="24"/>
        </w:rPr>
        <w:t>etc</w:t>
      </w:r>
      <w:proofErr w:type="spellEnd"/>
    </w:p>
    <w:p w:rsidR="00C84F67" w:rsidRPr="00C84F67" w:rsidRDefault="00C84F67" w:rsidP="00C84F67">
      <w:pPr>
        <w:numPr>
          <w:ilvl w:val="0"/>
          <w:numId w:val="1"/>
        </w:num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That the proposals must have originated from the community</w:t>
      </w:r>
    </w:p>
    <w:p w:rsidR="00C84F67" w:rsidRPr="00C84F67" w:rsidRDefault="00C84F67" w:rsidP="00C84F67">
      <w:pPr>
        <w:numPr>
          <w:ilvl w:val="0"/>
          <w:numId w:val="1"/>
        </w:num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The proposal must be community based </w:t>
      </w:r>
    </w:p>
    <w:p w:rsidR="00C84F67" w:rsidRPr="00C84F67" w:rsidRDefault="00C84F67" w:rsidP="00C84F67">
      <w:pPr>
        <w:spacing w:after="0" w:line="240" w:lineRule="auto"/>
        <w:ind w:left="360"/>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lastRenderedPageBreak/>
        <w:t>After a lengthy deliberation, the committee came up with a number of projects proposals in terms of their priority as shown below for 2017/18 financial year</w:t>
      </w:r>
    </w:p>
    <w:p w:rsidR="00C84F67" w:rsidRPr="00C84F67" w:rsidRDefault="00C84F67" w:rsidP="00C84F67">
      <w:pPr>
        <w:spacing w:after="0" w:line="240" w:lineRule="auto"/>
        <w:rPr>
          <w:rFonts w:ascii="Footlight MT Light" w:eastAsia="Times New Roman" w:hAnsi="Footlight MT Light" w:cs="Times New Roman"/>
          <w:sz w:val="24"/>
          <w:szCs w:val="24"/>
        </w:rPr>
      </w:pPr>
    </w:p>
    <w:tbl>
      <w:tblPr>
        <w:tblW w:w="10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6163"/>
        <w:gridCol w:w="1631"/>
      </w:tblGrid>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sz w:val="24"/>
                <w:szCs w:val="24"/>
              </w:rPr>
            </w:pPr>
            <w:proofErr w:type="spellStart"/>
            <w:r w:rsidRPr="00C84F67">
              <w:rPr>
                <w:rFonts w:ascii="Footlight MT Light" w:eastAsia="Times New Roman" w:hAnsi="Footlight MT Light" w:cs="Times New Roman"/>
                <w:color w:val="000000"/>
                <w:sz w:val="24"/>
                <w:szCs w:val="24"/>
              </w:rPr>
              <w:t>Bondo</w:t>
            </w:r>
            <w:proofErr w:type="spellEnd"/>
            <w:r w:rsidRPr="00C84F67">
              <w:rPr>
                <w:rFonts w:ascii="Footlight MT Light" w:eastAsia="Times New Roman" w:hAnsi="Footlight MT Light" w:cs="Times New Roman"/>
                <w:color w:val="000000"/>
                <w:sz w:val="24"/>
                <w:szCs w:val="24"/>
              </w:rPr>
              <w:t xml:space="preserve"> </w:t>
            </w:r>
            <w:proofErr w:type="spellStart"/>
            <w:r w:rsidRPr="00C84F67">
              <w:rPr>
                <w:rFonts w:ascii="Footlight MT Light" w:eastAsia="Times New Roman" w:hAnsi="Footlight MT Light" w:cs="Times New Roman"/>
                <w:color w:val="000000"/>
                <w:sz w:val="24"/>
                <w:szCs w:val="24"/>
              </w:rPr>
              <w:t>Nyironge</w:t>
            </w:r>
            <w:proofErr w:type="spellEnd"/>
            <w:r w:rsidRPr="00C84F67">
              <w:rPr>
                <w:rFonts w:ascii="Footlight MT Light" w:eastAsia="Times New Roman" w:hAnsi="Footlight MT Light" w:cs="Times New Roman"/>
                <w:color w:val="000000"/>
                <w:sz w:val="24"/>
                <w:szCs w:val="24"/>
              </w:rPr>
              <w:t xml:space="preserve"> Primary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r w:rsidRPr="00C84F67">
              <w:rPr>
                <w:rFonts w:ascii="Footlight MT Light" w:eastAsia="Times New Roman" w:hAnsi="Footlight MT Light" w:cs="Times New Roman"/>
                <w:bCs/>
                <w:color w:val="000000"/>
                <w:sz w:val="24"/>
                <w:szCs w:val="24"/>
              </w:rPr>
              <w:t>Renovation of 5classroms-plastering of floor&amp; wall, fixing windows &amp; doors and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500,000.00</w:t>
            </w:r>
          </w:p>
        </w:tc>
      </w:tr>
      <w:tr w:rsidR="00C84F67" w:rsidRPr="00C84F67" w:rsidTr="00BB7BB6">
        <w:trPr>
          <w:trHeight w:val="377"/>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r w:rsidRPr="00C84F67">
              <w:rPr>
                <w:rFonts w:ascii="Footlight MT Light" w:eastAsia="Times New Roman" w:hAnsi="Footlight MT Light" w:cs="Times New Roman"/>
                <w:bCs/>
                <w:color w:val="000000"/>
                <w:sz w:val="24"/>
                <w:szCs w:val="24"/>
              </w:rPr>
              <w:t xml:space="preserve">Senior Chief </w:t>
            </w:r>
            <w:proofErr w:type="spellStart"/>
            <w:r w:rsidRPr="00C84F67">
              <w:rPr>
                <w:rFonts w:ascii="Footlight MT Light" w:eastAsia="Times New Roman" w:hAnsi="Footlight MT Light" w:cs="Times New Roman"/>
                <w:bCs/>
                <w:color w:val="000000"/>
                <w:sz w:val="24"/>
                <w:szCs w:val="24"/>
              </w:rPr>
              <w:t>Baraza</w:t>
            </w:r>
            <w:proofErr w:type="spellEnd"/>
            <w:r w:rsidRPr="00C84F67">
              <w:rPr>
                <w:rFonts w:ascii="Footlight MT Light" w:eastAsia="Times New Roman" w:hAnsi="Footlight MT Light" w:cs="Times New Roman"/>
                <w:bCs/>
                <w:color w:val="000000"/>
                <w:sz w:val="24"/>
                <w:szCs w:val="24"/>
              </w:rPr>
              <w:t xml:space="preserve"> Primary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2 classrooms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1,300,000.00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r w:rsidRPr="00C84F67">
              <w:rPr>
                <w:rFonts w:ascii="Footlight MT Light" w:eastAsia="Times New Roman" w:hAnsi="Footlight MT Light" w:cs="Times New Roman"/>
                <w:bCs/>
                <w:color w:val="000000"/>
                <w:sz w:val="24"/>
                <w:szCs w:val="24"/>
              </w:rPr>
              <w:t>Kasigra</w:t>
            </w:r>
            <w:proofErr w:type="spellEnd"/>
            <w:r w:rsidRPr="00C84F67">
              <w:rPr>
                <w:rFonts w:ascii="Footlight MT Light" w:eastAsia="Times New Roman" w:hAnsi="Footlight MT Light" w:cs="Times New Roman"/>
                <w:bCs/>
                <w:color w:val="000000"/>
                <w:sz w:val="24"/>
                <w:szCs w:val="24"/>
              </w:rPr>
              <w:t xml:space="preserve"> </w:t>
            </w:r>
            <w:proofErr w:type="spellStart"/>
            <w:r w:rsidRPr="00C84F67">
              <w:rPr>
                <w:rFonts w:ascii="Footlight MT Light" w:eastAsia="Times New Roman" w:hAnsi="Footlight MT Light" w:cs="Times New Roman"/>
                <w:bCs/>
                <w:color w:val="000000"/>
                <w:sz w:val="24"/>
                <w:szCs w:val="24"/>
              </w:rPr>
              <w:t>Pri</w:t>
            </w:r>
            <w:proofErr w:type="spellEnd"/>
            <w:r w:rsidRPr="00C84F67">
              <w:rPr>
                <w:rFonts w:ascii="Footlight MT Light" w:eastAsia="Times New Roman" w:hAnsi="Footlight MT Light" w:cs="Times New Roman"/>
                <w:bCs/>
                <w:color w:val="000000"/>
                <w:sz w:val="24"/>
                <w:szCs w:val="24"/>
              </w:rPr>
              <w:t>.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2 classrooms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1,300,000.00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proofErr w:type="gramStart"/>
            <w:r w:rsidRPr="00C84F67">
              <w:rPr>
                <w:rFonts w:ascii="Footlight MT Light" w:eastAsia="Times New Roman" w:hAnsi="Footlight MT Light" w:cs="Times New Roman"/>
                <w:bCs/>
                <w:color w:val="000000"/>
                <w:sz w:val="24"/>
                <w:szCs w:val="24"/>
              </w:rPr>
              <w:t>Kotuga</w:t>
            </w:r>
            <w:proofErr w:type="spellEnd"/>
            <w:r w:rsidRPr="00C84F67">
              <w:rPr>
                <w:rFonts w:ascii="Footlight MT Light" w:eastAsia="Times New Roman" w:hAnsi="Footlight MT Light" w:cs="Times New Roman"/>
                <w:bCs/>
                <w:color w:val="000000"/>
                <w:sz w:val="24"/>
                <w:szCs w:val="24"/>
              </w:rPr>
              <w:t xml:space="preserve">  </w:t>
            </w:r>
            <w:proofErr w:type="spellStart"/>
            <w:r w:rsidRPr="00C84F67">
              <w:rPr>
                <w:rFonts w:ascii="Footlight MT Light" w:eastAsia="Times New Roman" w:hAnsi="Footlight MT Light" w:cs="Times New Roman"/>
                <w:bCs/>
                <w:color w:val="000000"/>
                <w:sz w:val="24"/>
                <w:szCs w:val="24"/>
              </w:rPr>
              <w:t>Pri</w:t>
            </w:r>
            <w:proofErr w:type="spellEnd"/>
            <w:proofErr w:type="gramEnd"/>
            <w:r w:rsidRPr="00C84F67">
              <w:rPr>
                <w:rFonts w:ascii="Footlight MT Light" w:eastAsia="Times New Roman" w:hAnsi="Footlight MT Light" w:cs="Times New Roman"/>
                <w:bCs/>
                <w:color w:val="000000"/>
                <w:sz w:val="24"/>
                <w:szCs w:val="24"/>
              </w:rPr>
              <w:t>.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2 classrooms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1,300,000.00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r w:rsidRPr="00C84F67">
              <w:rPr>
                <w:rFonts w:ascii="Footlight MT Light" w:eastAsia="Times New Roman" w:hAnsi="Footlight MT Light" w:cs="Times New Roman"/>
                <w:bCs/>
                <w:color w:val="000000"/>
                <w:sz w:val="24"/>
                <w:szCs w:val="24"/>
              </w:rPr>
              <w:t>Nyamunda</w:t>
            </w:r>
            <w:proofErr w:type="spellEnd"/>
            <w:r w:rsidRPr="00C84F67">
              <w:rPr>
                <w:rFonts w:ascii="Footlight MT Light" w:eastAsia="Times New Roman" w:hAnsi="Footlight MT Light" w:cs="Times New Roman"/>
                <w:bCs/>
                <w:color w:val="000000"/>
                <w:sz w:val="24"/>
                <w:szCs w:val="24"/>
              </w:rPr>
              <w:t xml:space="preserve"> Primary </w:t>
            </w:r>
            <w:proofErr w:type="spellStart"/>
            <w:r w:rsidRPr="00C84F67">
              <w:rPr>
                <w:rFonts w:ascii="Footlight MT Light" w:eastAsia="Times New Roman" w:hAnsi="Footlight MT Light" w:cs="Times New Roman"/>
                <w:bCs/>
                <w:color w:val="000000"/>
                <w:sz w:val="24"/>
                <w:szCs w:val="24"/>
              </w:rPr>
              <w:t>Sch</w:t>
            </w:r>
            <w:proofErr w:type="spellEnd"/>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2 classrooms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1,300,000.00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proofErr w:type="gramStart"/>
            <w:r w:rsidRPr="00C84F67">
              <w:rPr>
                <w:rFonts w:ascii="Footlight MT Light" w:eastAsia="Times New Roman" w:hAnsi="Footlight MT Light" w:cs="Times New Roman"/>
                <w:bCs/>
                <w:color w:val="000000"/>
                <w:sz w:val="24"/>
                <w:szCs w:val="24"/>
              </w:rPr>
              <w:t>Nyambona</w:t>
            </w:r>
            <w:proofErr w:type="spellEnd"/>
            <w:r w:rsidRPr="00C84F67">
              <w:rPr>
                <w:rFonts w:ascii="Footlight MT Light" w:eastAsia="Times New Roman" w:hAnsi="Footlight MT Light" w:cs="Times New Roman"/>
                <w:bCs/>
                <w:color w:val="000000"/>
                <w:sz w:val="24"/>
                <w:szCs w:val="24"/>
              </w:rPr>
              <w:t xml:space="preserve">  </w:t>
            </w:r>
            <w:proofErr w:type="spellStart"/>
            <w:r w:rsidRPr="00C84F67">
              <w:rPr>
                <w:rFonts w:ascii="Footlight MT Light" w:eastAsia="Times New Roman" w:hAnsi="Footlight MT Light" w:cs="Times New Roman"/>
                <w:bCs/>
                <w:color w:val="000000"/>
                <w:sz w:val="24"/>
                <w:szCs w:val="24"/>
              </w:rPr>
              <w:t>Pri</w:t>
            </w:r>
            <w:proofErr w:type="spellEnd"/>
            <w:proofErr w:type="gramEnd"/>
            <w:r w:rsidRPr="00C84F67">
              <w:rPr>
                <w:rFonts w:ascii="Footlight MT Light" w:eastAsia="Times New Roman" w:hAnsi="Footlight MT Light" w:cs="Times New Roman"/>
                <w:bCs/>
                <w:color w:val="000000"/>
                <w:sz w:val="24"/>
                <w:szCs w:val="24"/>
              </w:rPr>
              <w:t>.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gramStart"/>
            <w:r w:rsidRPr="00C84F67">
              <w:rPr>
                <w:rFonts w:ascii="Footlight MT Light" w:eastAsia="Times New Roman" w:hAnsi="Footlight MT Light" w:cs="Times New Roman"/>
                <w:bCs/>
                <w:color w:val="000000"/>
              </w:rPr>
              <w:t>renovation</w:t>
            </w:r>
            <w:proofErr w:type="gramEnd"/>
            <w:r w:rsidRPr="00C84F67">
              <w:rPr>
                <w:rFonts w:ascii="Footlight MT Light" w:eastAsia="Times New Roman" w:hAnsi="Footlight MT Light" w:cs="Times New Roman"/>
                <w:bCs/>
                <w:color w:val="000000"/>
              </w:rPr>
              <w:t xml:space="preserve"> of 5 classrooms. (plastering, fixing windows &amp;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500,000.00</w:t>
            </w:r>
          </w:p>
        </w:tc>
      </w:tr>
      <w:tr w:rsidR="00C84F67" w:rsidRPr="00C84F67" w:rsidTr="00BB7BB6">
        <w:trPr>
          <w:trHeight w:val="638"/>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r w:rsidRPr="00C84F67">
              <w:rPr>
                <w:rFonts w:ascii="Footlight MT Light" w:eastAsia="Times New Roman" w:hAnsi="Footlight MT Light" w:cs="Times New Roman"/>
                <w:bCs/>
                <w:color w:val="000000"/>
                <w:sz w:val="24"/>
                <w:szCs w:val="24"/>
              </w:rPr>
              <w:t>Nyabukemo</w:t>
            </w:r>
            <w:proofErr w:type="spellEnd"/>
            <w:r w:rsidRPr="00C84F67">
              <w:rPr>
                <w:rFonts w:ascii="Footlight MT Light" w:eastAsia="Times New Roman" w:hAnsi="Footlight MT Light" w:cs="Times New Roman"/>
                <w:bCs/>
                <w:color w:val="000000"/>
                <w:sz w:val="24"/>
                <w:szCs w:val="24"/>
              </w:rPr>
              <w:t xml:space="preserve"> Primary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1 classroom (650,000) &amp; plastering of 4 classrooms (350,000)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1,000,000.00</w:t>
            </w:r>
          </w:p>
        </w:tc>
      </w:tr>
      <w:tr w:rsidR="00C84F67" w:rsidRPr="00C84F67" w:rsidTr="00BB7BB6">
        <w:trPr>
          <w:trHeight w:val="377"/>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r w:rsidRPr="00C84F67">
              <w:rPr>
                <w:rFonts w:ascii="Footlight MT Light" w:eastAsia="Times New Roman" w:hAnsi="Footlight MT Light" w:cs="Times New Roman"/>
                <w:bCs/>
                <w:color w:val="000000"/>
                <w:sz w:val="24"/>
                <w:szCs w:val="24"/>
              </w:rPr>
              <w:t>Barasengo</w:t>
            </w:r>
            <w:proofErr w:type="spellEnd"/>
            <w:r w:rsidRPr="00C84F67">
              <w:rPr>
                <w:rFonts w:ascii="Footlight MT Light" w:eastAsia="Times New Roman" w:hAnsi="Footlight MT Light" w:cs="Times New Roman"/>
                <w:bCs/>
                <w:color w:val="000000"/>
                <w:sz w:val="24"/>
                <w:szCs w:val="24"/>
              </w:rPr>
              <w:t xml:space="preserve"> Primary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2classrooms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Times New Roman"/>
                <w:color w:val="FF0000"/>
              </w:rPr>
            </w:pPr>
            <w:r w:rsidRPr="00C84F67">
              <w:rPr>
                <w:rFonts w:ascii="Footlight MT Light" w:eastAsia="Times New Roman" w:hAnsi="Footlight MT Light" w:cs="Times New Roman"/>
                <w:color w:val="000000"/>
              </w:rPr>
              <w:t>1,300,000.00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sz w:val="24"/>
                <w:szCs w:val="24"/>
              </w:rPr>
            </w:pPr>
            <w:proofErr w:type="spellStart"/>
            <w:r w:rsidRPr="00C84F67">
              <w:rPr>
                <w:rFonts w:ascii="Footlight MT Light" w:eastAsia="Times New Roman" w:hAnsi="Footlight MT Light" w:cs="Times New Roman"/>
                <w:bCs/>
                <w:color w:val="000000"/>
                <w:sz w:val="24"/>
                <w:szCs w:val="24"/>
              </w:rPr>
              <w:t>Kopanga</w:t>
            </w:r>
            <w:proofErr w:type="spellEnd"/>
            <w:r w:rsidRPr="00C84F67">
              <w:rPr>
                <w:rFonts w:ascii="Footlight MT Light" w:eastAsia="Times New Roman" w:hAnsi="Footlight MT Light" w:cs="Times New Roman"/>
                <w:bCs/>
                <w:color w:val="000000"/>
                <w:sz w:val="24"/>
                <w:szCs w:val="24"/>
              </w:rPr>
              <w:t xml:space="preserve"> Primary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highlight w:val="yellow"/>
              </w:rPr>
            </w:pPr>
            <w:r w:rsidRPr="00C84F67">
              <w:rPr>
                <w:rFonts w:ascii="Footlight MT Light" w:eastAsia="Times New Roman" w:hAnsi="Footlight MT Light" w:cs="Times New Roman"/>
                <w:color w:val="000000"/>
              </w:rPr>
              <w:t>Renovation of 6 classrooms-plastering of floor&amp; wall, fixing windows &amp; doors and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spacing w:after="0" w:line="240" w:lineRule="auto"/>
              <w:jc w:val="right"/>
              <w:rPr>
                <w:rFonts w:ascii="Footlight MT Light" w:eastAsia="Times New Roman" w:hAnsi="Footlight MT Light" w:cs="Calibri"/>
                <w:color w:val="000000"/>
              </w:rPr>
            </w:pPr>
            <w:r w:rsidRPr="00C84F67">
              <w:rPr>
                <w:rFonts w:ascii="Footlight MT Light" w:eastAsia="Times New Roman" w:hAnsi="Footlight MT Light" w:cs="Calibri"/>
                <w:color w:val="000000"/>
              </w:rPr>
              <w:t>800,000.00</w:t>
            </w:r>
          </w:p>
        </w:tc>
      </w:tr>
      <w:tr w:rsidR="00C84F67" w:rsidRPr="00C84F67" w:rsidTr="00BB7BB6">
        <w:trPr>
          <w:trHeight w:val="485"/>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Mubachi</w:t>
            </w:r>
            <w:proofErr w:type="spellEnd"/>
            <w:r w:rsidRPr="00C84F67">
              <w:rPr>
                <w:rFonts w:ascii="Footlight MT Light" w:eastAsia="Times New Roman" w:hAnsi="Footlight MT Light" w:cs="Times New Roman"/>
                <w:bCs/>
                <w:color w:val="000000"/>
              </w:rPr>
              <w:t xml:space="preserve"> Secondary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Completion of girls Dormitory (roofing, plastering &amp;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800,000.00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Ramoya</w:t>
            </w:r>
            <w:proofErr w:type="spellEnd"/>
            <w:r w:rsidRPr="00C84F67">
              <w:rPr>
                <w:rFonts w:ascii="Footlight MT Light" w:eastAsia="Times New Roman" w:hAnsi="Footlight MT Light" w:cs="Times New Roman"/>
                <w:bCs/>
                <w:color w:val="000000"/>
              </w:rPr>
              <w:t xml:space="preserve"> secondary </w:t>
            </w:r>
            <w:proofErr w:type="spellStart"/>
            <w:r w:rsidRPr="00C84F67">
              <w:rPr>
                <w:rFonts w:ascii="Footlight MT Light" w:eastAsia="Times New Roman" w:hAnsi="Footlight MT Light" w:cs="Times New Roman"/>
                <w:bCs/>
                <w:color w:val="000000"/>
              </w:rPr>
              <w:t>Sec.School</w:t>
            </w:r>
            <w:proofErr w:type="spellEnd"/>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laboratory</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800,000.00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Oruba</w:t>
            </w:r>
            <w:proofErr w:type="spellEnd"/>
            <w:r w:rsidRPr="00C84F67">
              <w:rPr>
                <w:rFonts w:ascii="Footlight MT Light" w:eastAsia="Times New Roman" w:hAnsi="Footlight MT Light" w:cs="Times New Roman"/>
                <w:bCs/>
                <w:color w:val="000000"/>
              </w:rPr>
              <w:t xml:space="preserve"> Secondary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Part payment for purchase of School bus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1,500,000.00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St.Irine</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Raha</w:t>
            </w:r>
            <w:proofErr w:type="spellEnd"/>
            <w:r w:rsidRPr="00C84F67">
              <w:rPr>
                <w:rFonts w:ascii="Footlight MT Light" w:eastAsia="Times New Roman" w:hAnsi="Footlight MT Light" w:cs="Times New Roman"/>
                <w:color w:val="000000"/>
              </w:rPr>
              <w:t xml:space="preserve"> Secondary School</w:t>
            </w:r>
          </w:p>
        </w:tc>
        <w:tc>
          <w:tcPr>
            <w:tcW w:w="6163" w:type="dxa"/>
            <w:tcBorders>
              <w:top w:val="single" w:sz="4" w:space="0" w:color="auto"/>
              <w:left w:val="single" w:sz="4" w:space="0" w:color="auto"/>
              <w:bottom w:val="single" w:sz="4" w:space="0" w:color="auto"/>
              <w:right w:val="single" w:sz="4" w:space="0" w:color="auto"/>
            </w:tcBorders>
            <w:shd w:val="clear" w:color="auto" w:fill="auto"/>
            <w:vAlign w:val="bottom"/>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Drilling of Borehole, piping, tank and solar panel</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4,200,000.00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Nyamome</w:t>
            </w:r>
            <w:proofErr w:type="spellEnd"/>
            <w:r w:rsidRPr="00C84F67">
              <w:rPr>
                <w:rFonts w:ascii="Footlight MT Light" w:eastAsia="Times New Roman" w:hAnsi="Footlight MT Light" w:cs="Times New Roman"/>
                <w:bCs/>
                <w:color w:val="000000"/>
              </w:rPr>
              <w:t xml:space="preserve"> Secondary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Completion of Laboratory (roofing, plastering &amp;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800,000.00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Sibuoche</w:t>
            </w:r>
            <w:proofErr w:type="spellEnd"/>
            <w:r w:rsidRPr="00C84F67">
              <w:rPr>
                <w:rFonts w:ascii="Footlight MT Light" w:eastAsia="Times New Roman" w:hAnsi="Footlight MT Light" w:cs="Times New Roman"/>
                <w:bCs/>
                <w:color w:val="000000"/>
              </w:rPr>
              <w:t xml:space="preserve"> Mixed Sec.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Construction   of Laboratory</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1,600,000.00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proofErr w:type="spellStart"/>
            <w:r w:rsidRPr="00C84F67">
              <w:rPr>
                <w:rFonts w:ascii="Footlight MT Light" w:eastAsia="Times New Roman" w:hAnsi="Footlight MT Light" w:cs="Times New Roman"/>
                <w:bCs/>
                <w:color w:val="000000"/>
              </w:rPr>
              <w:t>Masara</w:t>
            </w:r>
            <w:proofErr w:type="spellEnd"/>
            <w:r w:rsidRPr="00C84F67">
              <w:rPr>
                <w:rFonts w:ascii="Footlight MT Light" w:eastAsia="Times New Roman" w:hAnsi="Footlight MT Light" w:cs="Times New Roman"/>
                <w:bCs/>
                <w:color w:val="000000"/>
              </w:rPr>
              <w:t xml:space="preserve"> Secondary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Completion of Laboratory (roofing, plastering &amp; painting)</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600,000.00</w:t>
            </w:r>
          </w:p>
        </w:tc>
      </w:tr>
      <w:tr w:rsidR="00C84F67" w:rsidRPr="00C84F67" w:rsidTr="00BB7BB6">
        <w:trPr>
          <w:trHeight w:val="33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Magongo</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Ribe</w:t>
            </w:r>
            <w:proofErr w:type="spellEnd"/>
            <w:r w:rsidRPr="00C84F67">
              <w:rPr>
                <w:rFonts w:ascii="Footlight MT Light" w:eastAsia="Times New Roman" w:hAnsi="Footlight MT Light" w:cs="Times New Roman"/>
                <w:color w:val="000000"/>
              </w:rPr>
              <w:t xml:space="preserve"> Mixed </w:t>
            </w:r>
            <w:proofErr w:type="spellStart"/>
            <w:r w:rsidRPr="00C84F67">
              <w:rPr>
                <w:rFonts w:ascii="Footlight MT Light" w:eastAsia="Times New Roman" w:hAnsi="Footlight MT Light" w:cs="Times New Roman"/>
                <w:color w:val="000000"/>
              </w:rPr>
              <w:t>Sec.School</w:t>
            </w:r>
            <w:proofErr w:type="spellEnd"/>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 xml:space="preserve">Drilling of Borehole, piping, tank  </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2,300,000.00</w:t>
            </w:r>
          </w:p>
        </w:tc>
      </w:tr>
      <w:tr w:rsidR="00C84F67" w:rsidRPr="00C84F67" w:rsidTr="00BB7BB6">
        <w:trPr>
          <w:trHeight w:val="485"/>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Migori</w:t>
            </w:r>
            <w:proofErr w:type="spellEnd"/>
            <w:r w:rsidRPr="00C84F67">
              <w:rPr>
                <w:rFonts w:ascii="Footlight MT Light" w:eastAsia="Times New Roman" w:hAnsi="Footlight MT Light" w:cs="Times New Roman"/>
                <w:color w:val="000000"/>
              </w:rPr>
              <w:t xml:space="preserve"> Township Sec.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 xml:space="preserve">Construction of staff house  </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1,000,000.00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lastRenderedPageBreak/>
              <w:t>Nyangubo</w:t>
            </w:r>
            <w:proofErr w:type="spellEnd"/>
            <w:r w:rsidRPr="00C84F67">
              <w:rPr>
                <w:rFonts w:ascii="Footlight MT Light" w:eastAsia="Times New Roman" w:hAnsi="Footlight MT Light" w:cs="Times New Roman"/>
                <w:color w:val="000000"/>
              </w:rPr>
              <w:t xml:space="preserve"> Sec. School</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Construction of Girls Dormitory</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2,600,000.00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Migori</w:t>
            </w:r>
            <w:proofErr w:type="spellEnd"/>
            <w:r w:rsidRPr="00C84F67">
              <w:rPr>
                <w:rFonts w:ascii="Footlight MT Light" w:eastAsia="Times New Roman" w:hAnsi="Footlight MT Light" w:cs="Times New Roman"/>
                <w:color w:val="000000"/>
              </w:rPr>
              <w:t xml:space="preserve"> TTC</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Erection of Perimeter wall fence sounding the college</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500,000.00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Sub County office</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Construction of an Extension of DCC Office</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9,400,000.00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Piny</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Oyie</w:t>
            </w:r>
            <w:proofErr w:type="spellEnd"/>
            <w:r w:rsidRPr="00C84F67">
              <w:rPr>
                <w:rFonts w:ascii="Footlight MT Light" w:eastAsia="Times New Roman" w:hAnsi="Footlight MT Light" w:cs="Times New Roman"/>
                <w:color w:val="000000"/>
              </w:rPr>
              <w:t xml:space="preserve"> Police station</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Construction of 4 doors staff   houses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cente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 xml:space="preserve">    2,500,000.00</w:t>
            </w:r>
          </w:p>
        </w:tc>
      </w:tr>
      <w:tr w:rsidR="00C84F67" w:rsidRPr="00C84F67" w:rsidTr="00BB7BB6">
        <w:trPr>
          <w:trHeight w:val="59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Piny</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Oyie</w:t>
            </w:r>
            <w:proofErr w:type="spellEnd"/>
            <w:r w:rsidRPr="00C84F67">
              <w:rPr>
                <w:rFonts w:ascii="Footlight MT Light" w:eastAsia="Times New Roman" w:hAnsi="Footlight MT Light" w:cs="Times New Roman"/>
                <w:color w:val="000000"/>
              </w:rPr>
              <w:t xml:space="preserve"> Police station</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 xml:space="preserve">Construction of Police Station at </w:t>
            </w:r>
            <w:proofErr w:type="spellStart"/>
            <w:r w:rsidRPr="00C84F67">
              <w:rPr>
                <w:rFonts w:ascii="Footlight MT Light" w:eastAsia="Times New Roman" w:hAnsi="Footlight MT Light" w:cs="Times New Roman"/>
                <w:color w:val="000000"/>
              </w:rPr>
              <w:t>Piny</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Oyie</w:t>
            </w:r>
            <w:proofErr w:type="spellEnd"/>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center"/>
              <w:rPr>
                <w:rFonts w:ascii="Footlight MT Light" w:eastAsia="Times New Roman" w:hAnsi="Footlight MT Light" w:cs="Times New Roman"/>
                <w:bCs/>
                <w:color w:val="000000"/>
              </w:rPr>
            </w:pPr>
            <w:r w:rsidRPr="00C84F67">
              <w:rPr>
                <w:rFonts w:ascii="Footlight MT Light" w:eastAsia="Times New Roman" w:hAnsi="Footlight MT Light" w:cs="Times New Roman"/>
                <w:bCs/>
                <w:color w:val="000000"/>
              </w:rPr>
              <w:t>4,800,000.00</w:t>
            </w:r>
          </w:p>
        </w:tc>
      </w:tr>
      <w:tr w:rsidR="00C84F67" w:rsidRPr="00C84F67" w:rsidTr="00BB7BB6">
        <w:trPr>
          <w:trHeight w:val="752"/>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Ngochone</w:t>
            </w:r>
            <w:proofErr w:type="spellEnd"/>
            <w:r w:rsidRPr="00C84F67">
              <w:rPr>
                <w:rFonts w:ascii="Footlight MT Light" w:eastAsia="Times New Roman" w:hAnsi="Footlight MT Light" w:cs="Times New Roman"/>
                <w:color w:val="000000"/>
              </w:rPr>
              <w:t xml:space="preserve"> Police Post</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Construction of 4 doors staff   houses</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center"/>
              <w:rPr>
                <w:rFonts w:ascii="Footlight MT Light" w:eastAsia="Times New Roman" w:hAnsi="Footlight MT Light" w:cs="Times New Roman"/>
                <w:color w:val="000000"/>
                <w:sz w:val="24"/>
                <w:szCs w:val="24"/>
              </w:rPr>
            </w:pPr>
            <w:r w:rsidRPr="00C84F67">
              <w:rPr>
                <w:rFonts w:ascii="Footlight MT Light" w:eastAsia="Times New Roman" w:hAnsi="Footlight MT Light" w:cs="Times New Roman"/>
                <w:color w:val="000000"/>
                <w:sz w:val="24"/>
                <w:szCs w:val="24"/>
              </w:rPr>
              <w:t>1,500,000.00</w:t>
            </w:r>
          </w:p>
        </w:tc>
      </w:tr>
      <w:tr w:rsidR="00C84F67" w:rsidRPr="00C84F67" w:rsidTr="00BB7BB6">
        <w:trPr>
          <w:trHeight w:val="665"/>
          <w:tblHead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proofErr w:type="spellStart"/>
            <w:r w:rsidRPr="00C84F67">
              <w:rPr>
                <w:rFonts w:ascii="Footlight MT Light" w:eastAsia="Times New Roman" w:hAnsi="Footlight MT Light" w:cs="Times New Roman"/>
                <w:color w:val="000000"/>
              </w:rPr>
              <w:t>Suna</w:t>
            </w:r>
            <w:proofErr w:type="spellEnd"/>
            <w:r w:rsidRPr="00C84F67">
              <w:rPr>
                <w:rFonts w:ascii="Footlight MT Light" w:eastAsia="Times New Roman" w:hAnsi="Footlight MT Light" w:cs="Times New Roman"/>
                <w:color w:val="000000"/>
              </w:rPr>
              <w:t xml:space="preserve"> West REA Project</w:t>
            </w:r>
          </w:p>
        </w:tc>
        <w:tc>
          <w:tcPr>
            <w:tcW w:w="6163"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rPr>
                <w:rFonts w:ascii="Footlight MT Light" w:eastAsia="Times New Roman" w:hAnsi="Footlight MT Light" w:cs="Times New Roman"/>
                <w:color w:val="000000"/>
              </w:rPr>
            </w:pPr>
            <w:r w:rsidRPr="00C84F67">
              <w:rPr>
                <w:rFonts w:ascii="Footlight MT Light" w:eastAsia="Times New Roman" w:hAnsi="Footlight MT Light" w:cs="Times New Roman"/>
                <w:color w:val="000000"/>
              </w:rPr>
              <w:t xml:space="preserve">Purchase of transformers under REA </w:t>
            </w:r>
            <w:proofErr w:type="spellStart"/>
            <w:r w:rsidRPr="00C84F67">
              <w:rPr>
                <w:rFonts w:ascii="Footlight MT Light" w:eastAsia="Times New Roman" w:hAnsi="Footlight MT Light" w:cs="Times New Roman"/>
                <w:color w:val="000000"/>
              </w:rPr>
              <w:t>programme</w:t>
            </w:r>
            <w:proofErr w:type="spellEnd"/>
            <w:r w:rsidRPr="00C84F67">
              <w:rPr>
                <w:rFonts w:ascii="Footlight MT Light" w:eastAsia="Times New Roman" w:hAnsi="Footlight MT Light" w:cs="Times New Roman"/>
                <w:color w:val="000000"/>
              </w:rPr>
              <w:t xml:space="preserve"> </w:t>
            </w:r>
            <w:proofErr w:type="spellStart"/>
            <w:r w:rsidRPr="00C84F67">
              <w:rPr>
                <w:rFonts w:ascii="Footlight MT Light" w:eastAsia="Times New Roman" w:hAnsi="Footlight MT Light" w:cs="Times New Roman"/>
                <w:color w:val="000000"/>
              </w:rPr>
              <w:t>Kshs</w:t>
            </w:r>
            <w:proofErr w:type="spellEnd"/>
            <w:r w:rsidRPr="00C84F67">
              <w:rPr>
                <w:rFonts w:ascii="Footlight MT Light" w:eastAsia="Times New Roman" w:hAnsi="Footlight MT Light" w:cs="Times New Roman"/>
                <w:color w:val="000000"/>
              </w:rPr>
              <w:t xml:space="preserve"> 1 for Kshs1@ </w:t>
            </w:r>
            <w:proofErr w:type="spellStart"/>
            <w:r w:rsidRPr="00C84F67">
              <w:rPr>
                <w:rFonts w:ascii="Footlight MT Light" w:eastAsia="Times New Roman" w:hAnsi="Footlight MT Light" w:cs="Times New Roman"/>
                <w:color w:val="000000"/>
              </w:rPr>
              <w:t>Otonglo</w:t>
            </w:r>
            <w:proofErr w:type="spellEnd"/>
            <w:r w:rsidRPr="00C84F67">
              <w:rPr>
                <w:rFonts w:ascii="Footlight MT Light" w:eastAsia="Times New Roman" w:hAnsi="Footlight MT Light" w:cs="Times New Roman"/>
                <w:color w:val="000000"/>
              </w:rPr>
              <w:t xml:space="preserve"> Bridge and </w:t>
            </w:r>
            <w:proofErr w:type="spellStart"/>
            <w:r w:rsidRPr="00C84F67">
              <w:rPr>
                <w:rFonts w:ascii="Footlight MT Light" w:eastAsia="Times New Roman" w:hAnsi="Footlight MT Light" w:cs="Times New Roman"/>
                <w:color w:val="000000"/>
              </w:rPr>
              <w:t>Kitbul</w:t>
            </w:r>
            <w:proofErr w:type="spellEnd"/>
            <w:r w:rsidRPr="00C84F67">
              <w:rPr>
                <w:rFonts w:ascii="Footlight MT Light" w:eastAsia="Times New Roman" w:hAnsi="Footlight MT Light" w:cs="Times New Roman"/>
                <w:color w:val="000000"/>
              </w:rPr>
              <w:t xml:space="preserve"> Dispensary</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C84F67" w:rsidRPr="00C84F67" w:rsidRDefault="00C84F67" w:rsidP="00C84F67">
            <w:pPr>
              <w:jc w:val="right"/>
              <w:rPr>
                <w:rFonts w:ascii="Footlight MT Light" w:eastAsia="Times New Roman" w:hAnsi="Footlight MT Light" w:cs="Times New Roman"/>
                <w:color w:val="000000"/>
                <w:sz w:val="24"/>
                <w:szCs w:val="24"/>
              </w:rPr>
            </w:pPr>
            <w:r w:rsidRPr="00C84F67">
              <w:rPr>
                <w:rFonts w:ascii="Footlight MT Light" w:eastAsia="Times New Roman" w:hAnsi="Footlight MT Light" w:cs="Times New Roman"/>
                <w:color w:val="000000"/>
                <w:sz w:val="24"/>
                <w:szCs w:val="24"/>
              </w:rPr>
              <w:t>1,000,000.00</w:t>
            </w:r>
          </w:p>
          <w:p w:rsidR="00C84F67" w:rsidRPr="00C84F67" w:rsidRDefault="00C84F67" w:rsidP="00C84F67">
            <w:pPr>
              <w:jc w:val="right"/>
              <w:rPr>
                <w:rFonts w:ascii="Footlight MT Light" w:eastAsia="Times New Roman" w:hAnsi="Footlight MT Light" w:cs="Times New Roman"/>
                <w:bCs/>
                <w:color w:val="000000"/>
                <w:sz w:val="24"/>
                <w:szCs w:val="24"/>
              </w:rPr>
            </w:pPr>
          </w:p>
        </w:tc>
      </w:tr>
    </w:tbl>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r w:rsidRPr="00C84F67">
        <w:rPr>
          <w:rFonts w:ascii="Footlight MT Light" w:eastAsia="Times New Roman" w:hAnsi="Footlight MT Light" w:cs="Times New Roman"/>
          <w:b/>
          <w:sz w:val="24"/>
          <w:szCs w:val="24"/>
          <w:u w:val="single"/>
        </w:rPr>
        <w:t>MIN SWCDFC/03/256/01/18 A.O.B</w:t>
      </w:r>
    </w:p>
    <w:p w:rsidR="00C84F67" w:rsidRPr="00C84F67" w:rsidRDefault="00C84F67" w:rsidP="00C84F67">
      <w:pPr>
        <w:spacing w:after="0" w:line="240" w:lineRule="auto"/>
        <w:rPr>
          <w:rFonts w:ascii="Footlight MT Light" w:eastAsia="Times New Roman" w:hAnsi="Footlight MT Light" w:cs="Times New Roman"/>
          <w:b/>
          <w:sz w:val="24"/>
          <w:szCs w:val="24"/>
          <w:u w:val="single"/>
        </w:rPr>
      </w:pPr>
    </w:p>
    <w:p w:rsidR="00C84F67" w:rsidRPr="00C84F67" w:rsidRDefault="00C84F67" w:rsidP="00C84F67">
      <w:pPr>
        <w:spacing w:after="0" w:line="240" w:lineRule="auto"/>
        <w:rPr>
          <w:rFonts w:ascii="Footlight MT Light" w:eastAsia="Times New Roman" w:hAnsi="Footlight MT Light" w:cs="Times New Roman"/>
          <w:sz w:val="24"/>
          <w:szCs w:val="24"/>
        </w:rPr>
      </w:pPr>
      <w:r w:rsidRPr="00C84F67">
        <w:rPr>
          <w:rFonts w:ascii="Footlight MT Light" w:eastAsia="Times New Roman" w:hAnsi="Footlight MT Light" w:cs="Times New Roman"/>
          <w:sz w:val="24"/>
          <w:szCs w:val="24"/>
        </w:rPr>
        <w:t xml:space="preserve">Being no any other business, the meeting ended with a ward of prayer from Mr. Evans </w:t>
      </w:r>
      <w:proofErr w:type="spellStart"/>
      <w:r w:rsidRPr="00C84F67">
        <w:rPr>
          <w:rFonts w:ascii="Footlight MT Light" w:eastAsia="Times New Roman" w:hAnsi="Footlight MT Light" w:cs="Times New Roman"/>
          <w:sz w:val="24"/>
          <w:szCs w:val="24"/>
        </w:rPr>
        <w:t>Osuta</w:t>
      </w:r>
      <w:proofErr w:type="spellEnd"/>
      <w:r w:rsidRPr="00C84F67">
        <w:rPr>
          <w:rFonts w:ascii="Footlight MT Light" w:eastAsia="Times New Roman" w:hAnsi="Footlight MT Light" w:cs="Times New Roman"/>
          <w:sz w:val="24"/>
          <w:szCs w:val="24"/>
        </w:rPr>
        <w:t xml:space="preserve"> at 1:45pm</w:t>
      </w:r>
    </w:p>
    <w:p w:rsidR="00C84F67" w:rsidRDefault="00C84F67" w:rsidP="00C84F67">
      <w:pPr>
        <w:spacing w:after="0" w:line="240" w:lineRule="auto"/>
        <w:rPr>
          <w:rFonts w:ascii="Footlight MT Light" w:eastAsia="Times New Roman" w:hAnsi="Footlight MT Light" w:cs="Times New Roman"/>
          <w:sz w:val="24"/>
          <w:szCs w:val="24"/>
        </w:rPr>
      </w:pPr>
    </w:p>
    <w:p w:rsidR="00C84F67" w:rsidRDefault="00C84F67" w:rsidP="00C84F67">
      <w:pPr>
        <w:spacing w:after="0" w:line="240" w:lineRule="auto"/>
        <w:rPr>
          <w:rFonts w:ascii="Footlight MT Light" w:eastAsia="Times New Roman" w:hAnsi="Footlight MT Light" w:cs="Times New Roman"/>
          <w:sz w:val="24"/>
          <w:szCs w:val="24"/>
        </w:rPr>
      </w:pPr>
    </w:p>
    <w:p w:rsidR="00C84F67" w:rsidRDefault="00C84F67" w:rsidP="00C84F67">
      <w:pPr>
        <w:spacing w:after="0" w:line="240" w:lineRule="auto"/>
        <w:rPr>
          <w:rFonts w:ascii="Footlight MT Light" w:eastAsia="Times New Roman" w:hAnsi="Footlight MT Light" w:cs="Times New Roman"/>
          <w:sz w:val="24"/>
          <w:szCs w:val="24"/>
        </w:rPr>
      </w:pPr>
    </w:p>
    <w:p w:rsidR="00C84F67" w:rsidRPr="00C84F67" w:rsidRDefault="00C84F67" w:rsidP="00C84F67">
      <w:pPr>
        <w:spacing w:after="0" w:line="240" w:lineRule="auto"/>
        <w:rPr>
          <w:rFonts w:ascii="Footlight MT Light" w:eastAsia="Times New Roman" w:hAnsi="Footlight MT Light" w:cs="Times New Roman"/>
          <w:b/>
          <w:sz w:val="24"/>
          <w:szCs w:val="24"/>
        </w:rPr>
      </w:pPr>
      <w:r w:rsidRPr="00C84F67">
        <w:rPr>
          <w:rFonts w:ascii="Footlight MT Light" w:eastAsia="Times New Roman" w:hAnsi="Footlight MT Light" w:cs="Times New Roman"/>
          <w:b/>
          <w:sz w:val="24"/>
          <w:szCs w:val="24"/>
        </w:rPr>
        <w:t xml:space="preserve">COMPILED BY:        </w:t>
      </w:r>
      <w:r>
        <w:rPr>
          <w:rFonts w:ascii="Footlight MT Light" w:eastAsia="Times New Roman" w:hAnsi="Footlight MT Light" w:cs="Times New Roman"/>
          <w:b/>
          <w:sz w:val="24"/>
          <w:szCs w:val="24"/>
        </w:rPr>
        <w:t xml:space="preserve">                                                                         </w:t>
      </w:r>
      <w:bookmarkStart w:id="0" w:name="_GoBack"/>
      <w:bookmarkEnd w:id="0"/>
      <w:r>
        <w:rPr>
          <w:rFonts w:ascii="Footlight MT Light" w:eastAsia="Times New Roman" w:hAnsi="Footlight MT Light" w:cs="Times New Roman"/>
          <w:b/>
          <w:sz w:val="24"/>
          <w:szCs w:val="24"/>
        </w:rPr>
        <w:t xml:space="preserve">  </w:t>
      </w:r>
      <w:proofErr w:type="gramStart"/>
      <w:r>
        <w:rPr>
          <w:rFonts w:ascii="Footlight MT Light" w:eastAsia="Times New Roman" w:hAnsi="Footlight MT Light" w:cs="Times New Roman"/>
          <w:b/>
          <w:sz w:val="24"/>
          <w:szCs w:val="24"/>
        </w:rPr>
        <w:t>CONFIRMED  BY</w:t>
      </w:r>
      <w:proofErr w:type="gramEnd"/>
    </w:p>
    <w:p w:rsidR="00C84F67" w:rsidRDefault="00C84F67" w:rsidP="00C84F67">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  </w:t>
      </w:r>
      <w:r w:rsidRPr="00C84F67">
        <w:rPr>
          <w:rFonts w:ascii="Footlight MT Light" w:eastAsia="Times New Roman" w:hAnsi="Footlight MT Light" w:cs="Times New Roman"/>
          <w:b/>
          <w:sz w:val="24"/>
          <w:szCs w:val="24"/>
        </w:rPr>
        <w:t xml:space="preserve">         </w:t>
      </w:r>
    </w:p>
    <w:p w:rsidR="00C84F67" w:rsidRDefault="00C84F67" w:rsidP="00C84F67">
      <w:pPr>
        <w:spacing w:after="0" w:line="240" w:lineRule="auto"/>
        <w:rPr>
          <w:rFonts w:ascii="Footlight MT Light" w:eastAsia="Times New Roman" w:hAnsi="Footlight MT Light" w:cs="Times New Roman"/>
          <w:b/>
          <w:sz w:val="24"/>
          <w:szCs w:val="24"/>
        </w:rPr>
      </w:pPr>
    </w:p>
    <w:p w:rsidR="00836CE7" w:rsidRPr="00C84F67" w:rsidRDefault="00C84F67" w:rsidP="00C84F67">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Evans </w:t>
      </w:r>
      <w:proofErr w:type="spellStart"/>
      <w:r>
        <w:rPr>
          <w:rFonts w:ascii="Footlight MT Light" w:eastAsia="Times New Roman" w:hAnsi="Footlight MT Light" w:cs="Times New Roman"/>
          <w:b/>
          <w:sz w:val="24"/>
          <w:szCs w:val="24"/>
        </w:rPr>
        <w:t>Osuta</w:t>
      </w:r>
      <w:proofErr w:type="spellEnd"/>
      <w:r w:rsidRPr="00C84F67">
        <w:rPr>
          <w:rFonts w:ascii="Footlight MT Light" w:eastAsia="Times New Roman" w:hAnsi="Footlight MT Light" w:cs="Times New Roman"/>
          <w:b/>
          <w:sz w:val="24"/>
          <w:szCs w:val="24"/>
        </w:rPr>
        <w:t xml:space="preserve">                                          </w:t>
      </w:r>
      <w:r>
        <w:rPr>
          <w:rFonts w:ascii="Footlight MT Light" w:eastAsia="Times New Roman" w:hAnsi="Footlight MT Light" w:cs="Times New Roman"/>
          <w:b/>
          <w:sz w:val="24"/>
          <w:szCs w:val="24"/>
        </w:rPr>
        <w:t xml:space="preserve">                                                          </w:t>
      </w:r>
      <w:r w:rsidRPr="00C84F67">
        <w:rPr>
          <w:rFonts w:ascii="Footlight MT Light" w:eastAsia="Times New Roman" w:hAnsi="Footlight MT Light" w:cs="Times New Roman"/>
          <w:b/>
          <w:sz w:val="24"/>
          <w:szCs w:val="24"/>
        </w:rPr>
        <w:t xml:space="preserve">Dr. Philip </w:t>
      </w:r>
      <w:proofErr w:type="spellStart"/>
      <w:r w:rsidRPr="00C84F67">
        <w:rPr>
          <w:rFonts w:ascii="Footlight MT Light" w:eastAsia="Times New Roman" w:hAnsi="Footlight MT Light" w:cs="Times New Roman"/>
          <w:b/>
          <w:sz w:val="24"/>
          <w:szCs w:val="24"/>
        </w:rPr>
        <w:t>Mwabe</w:t>
      </w:r>
      <w:proofErr w:type="spellEnd"/>
    </w:p>
    <w:sectPr w:rsidR="00836CE7" w:rsidRPr="00C84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77688"/>
    <w:multiLevelType w:val="hybridMultilevel"/>
    <w:tmpl w:val="06D803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67"/>
    <w:rsid w:val="00836CE7"/>
    <w:rsid w:val="00C8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Konya</dc:creator>
  <cp:lastModifiedBy>Konya</cp:lastModifiedBy>
  <cp:revision>2</cp:revision>
  <dcterms:created xsi:type="dcterms:W3CDTF">2018-02-17T11:58:00Z</dcterms:created>
  <dcterms:modified xsi:type="dcterms:W3CDTF">2018-02-17T12:01:00Z</dcterms:modified>
</cp:coreProperties>
</file>