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1CFA" w14:textId="77777777" w:rsidR="00E26B53" w:rsidRDefault="00E26B53" w:rsidP="00FE408B">
      <w:pPr>
        <w:pStyle w:val="Heading8"/>
        <w:jc w:val="left"/>
        <w:rPr>
          <w:rFonts w:ascii="Footlight MT Light" w:hAnsi="Footlight MT Light"/>
          <w:sz w:val="24"/>
        </w:rPr>
      </w:pPr>
    </w:p>
    <w:p w14:paraId="480A649B" w14:textId="12464D92" w:rsidR="00FE408B" w:rsidRPr="00A061D2" w:rsidRDefault="00635523" w:rsidP="00FE408B">
      <w:pPr>
        <w:pStyle w:val="Heading8"/>
        <w:jc w:val="left"/>
        <w:rPr>
          <w:rFonts w:ascii="Footlight MT Light" w:hAnsi="Footlight MT Light"/>
          <w:sz w:val="32"/>
          <w:szCs w:val="32"/>
          <w:u w:val="single"/>
        </w:rPr>
      </w:pPr>
      <w:r w:rsidRPr="00A061D2">
        <w:rPr>
          <w:rFonts w:ascii="Footlight MT Light" w:hAnsi="Footlight MT Light"/>
          <w:sz w:val="32"/>
          <w:szCs w:val="32"/>
          <w:u w:val="single"/>
        </w:rPr>
        <w:t>MINUTES OF THE TURKANA NORTH</w:t>
      </w:r>
      <w:r w:rsidR="00FE408B" w:rsidRPr="00A061D2">
        <w:rPr>
          <w:rFonts w:ascii="Footlight MT Light" w:hAnsi="Footlight MT Light"/>
          <w:sz w:val="32"/>
          <w:szCs w:val="32"/>
          <w:u w:val="single"/>
        </w:rPr>
        <w:t xml:space="preserve"> </w:t>
      </w:r>
      <w:r w:rsidR="00A061D2">
        <w:rPr>
          <w:rFonts w:ascii="Footlight MT Light" w:hAnsi="Footlight MT Light"/>
          <w:sz w:val="32"/>
          <w:szCs w:val="32"/>
          <w:u w:val="single"/>
        </w:rPr>
        <w:t>NG-</w:t>
      </w:r>
      <w:r w:rsidR="00FE408B" w:rsidRPr="00A061D2">
        <w:rPr>
          <w:rFonts w:ascii="Footlight MT Light" w:hAnsi="Footlight MT Light"/>
          <w:sz w:val="32"/>
          <w:szCs w:val="32"/>
          <w:u w:val="single"/>
        </w:rPr>
        <w:t>CONSTI</w:t>
      </w:r>
      <w:r w:rsidR="00A061D2">
        <w:rPr>
          <w:rFonts w:ascii="Footlight MT Light" w:hAnsi="Footlight MT Light"/>
          <w:sz w:val="32"/>
          <w:szCs w:val="32"/>
          <w:u w:val="single"/>
        </w:rPr>
        <w:t>T</w:t>
      </w:r>
      <w:r w:rsidR="00FE408B" w:rsidRPr="00A061D2">
        <w:rPr>
          <w:rFonts w:ascii="Footlight MT Light" w:hAnsi="Footlight MT Light"/>
          <w:sz w:val="32"/>
          <w:szCs w:val="32"/>
          <w:u w:val="single"/>
        </w:rPr>
        <w:t xml:space="preserve">UENCY DEVELOPMENT FUND COMMITTEE MEETING HELD </w:t>
      </w:r>
      <w:r w:rsidR="004E5055" w:rsidRPr="00A061D2">
        <w:rPr>
          <w:rFonts w:ascii="Footlight MT Light" w:hAnsi="Footlight MT Light"/>
          <w:sz w:val="32"/>
          <w:szCs w:val="32"/>
          <w:u w:val="single"/>
        </w:rPr>
        <w:t xml:space="preserve">ON </w:t>
      </w:r>
      <w:r w:rsidR="00A23303" w:rsidRPr="00A061D2">
        <w:rPr>
          <w:rFonts w:ascii="Footlight MT Light" w:hAnsi="Footlight MT Light"/>
          <w:sz w:val="32"/>
          <w:szCs w:val="32"/>
          <w:u w:val="single"/>
        </w:rPr>
        <w:t>17</w:t>
      </w:r>
      <w:r w:rsidR="00A061D2">
        <w:rPr>
          <w:rFonts w:ascii="Footlight MT Light" w:hAnsi="Footlight MT Light"/>
          <w:sz w:val="32"/>
          <w:szCs w:val="32"/>
          <w:u w:val="single"/>
          <w:vertAlign w:val="superscript"/>
        </w:rPr>
        <w:t xml:space="preserve">TH </w:t>
      </w:r>
      <w:r w:rsidR="00685151" w:rsidRPr="00A061D2">
        <w:rPr>
          <w:rFonts w:ascii="Footlight MT Light" w:hAnsi="Footlight MT Light"/>
          <w:sz w:val="32"/>
          <w:szCs w:val="32"/>
          <w:u w:val="single"/>
        </w:rPr>
        <w:t xml:space="preserve">SEPTEMBER  </w:t>
      </w:r>
      <w:r w:rsidR="00A23303" w:rsidRPr="00A061D2">
        <w:rPr>
          <w:rFonts w:ascii="Footlight MT Light" w:hAnsi="Footlight MT Light"/>
          <w:sz w:val="32"/>
          <w:szCs w:val="32"/>
          <w:u w:val="single"/>
        </w:rPr>
        <w:t xml:space="preserve"> </w:t>
      </w:r>
      <w:r w:rsidR="00D36A9F">
        <w:rPr>
          <w:rFonts w:ascii="Footlight MT Light" w:hAnsi="Footlight MT Light"/>
          <w:sz w:val="32"/>
          <w:szCs w:val="32"/>
          <w:u w:val="single"/>
        </w:rPr>
        <w:t>2021</w:t>
      </w:r>
      <w:r w:rsidR="00432901" w:rsidRPr="00A061D2">
        <w:rPr>
          <w:rFonts w:ascii="Footlight MT Light" w:hAnsi="Footlight MT Light"/>
          <w:sz w:val="32"/>
          <w:szCs w:val="32"/>
          <w:u w:val="single"/>
        </w:rPr>
        <w:t xml:space="preserve"> AT</w:t>
      </w:r>
      <w:r w:rsidR="00FE408B" w:rsidRPr="00A061D2">
        <w:rPr>
          <w:rFonts w:ascii="Footlight MT Light" w:hAnsi="Footlight MT Light"/>
          <w:sz w:val="32"/>
          <w:szCs w:val="32"/>
          <w:u w:val="single"/>
        </w:rPr>
        <w:t xml:space="preserve"> NGCDF </w:t>
      </w:r>
      <w:r w:rsidR="00D36A9F" w:rsidRPr="00A061D2">
        <w:rPr>
          <w:rFonts w:ascii="Footlight MT Light" w:hAnsi="Footlight MT Light"/>
          <w:sz w:val="32"/>
          <w:szCs w:val="32"/>
          <w:u w:val="single"/>
        </w:rPr>
        <w:t>BOARDROOM LOKITAUNG</w:t>
      </w:r>
      <w:r w:rsidR="00A23303" w:rsidRPr="00A061D2">
        <w:rPr>
          <w:rFonts w:ascii="Footlight MT Light" w:hAnsi="Footlight MT Light"/>
          <w:sz w:val="32"/>
          <w:szCs w:val="32"/>
          <w:u w:val="single"/>
        </w:rPr>
        <w:t xml:space="preserve"> </w:t>
      </w:r>
      <w:r w:rsidR="00A061D2">
        <w:rPr>
          <w:rFonts w:ascii="Footlight MT Light" w:hAnsi="Footlight MT Light"/>
          <w:sz w:val="32"/>
          <w:szCs w:val="32"/>
          <w:u w:val="single"/>
        </w:rPr>
        <w:t>AT 11.00 AM</w:t>
      </w:r>
    </w:p>
    <w:p w14:paraId="51C27A94" w14:textId="77777777" w:rsidR="00FE408B" w:rsidRPr="007416FB" w:rsidRDefault="00FE408B" w:rsidP="00FE408B">
      <w:pPr>
        <w:rPr>
          <w:rFonts w:ascii="Footlight MT Light" w:hAnsi="Footlight MT Light"/>
          <w:sz w:val="24"/>
          <w:szCs w:val="24"/>
          <w:lang w:val="en-GB"/>
        </w:rPr>
      </w:pPr>
    </w:p>
    <w:p w14:paraId="2CE56BAA" w14:textId="77777777" w:rsidR="00FE408B" w:rsidRPr="007416FB" w:rsidRDefault="00FE408B" w:rsidP="00FE408B">
      <w:pPr>
        <w:rPr>
          <w:rFonts w:ascii="Footlight MT Light" w:hAnsi="Footlight MT Light"/>
          <w:b/>
          <w:sz w:val="24"/>
          <w:szCs w:val="24"/>
          <w:u w:val="single"/>
        </w:rPr>
      </w:pPr>
      <w:r w:rsidRPr="007416FB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14:paraId="786021CF" w14:textId="77D32440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MICHAEL EGELAN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 –     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363B65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 </w:t>
      </w:r>
      <w:r w:rsidR="00821BA6" w:rsidRPr="007416FB">
        <w:rPr>
          <w:rFonts w:ascii="Footlight MT Light" w:hAnsi="Footlight MT Light"/>
          <w:sz w:val="24"/>
          <w:szCs w:val="24"/>
        </w:rPr>
        <w:t>CHAIR</w:t>
      </w:r>
      <w:r w:rsidR="00FE408B" w:rsidRPr="007416FB">
        <w:rPr>
          <w:rFonts w:ascii="Footlight MT Light" w:hAnsi="Footlight MT Light"/>
          <w:sz w:val="24"/>
          <w:szCs w:val="24"/>
        </w:rPr>
        <w:t>PERSON</w:t>
      </w:r>
    </w:p>
    <w:p w14:paraId="1AFE063A" w14:textId="0A682342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MATHEW KIPSANAI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 –              </w:t>
      </w:r>
      <w:r w:rsidR="00363B65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       Ag FAM    </w:t>
      </w:r>
    </w:p>
    <w:p w14:paraId="1E4194A5" w14:textId="30BDE829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MAXWELL MACHU 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 –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  </w:t>
      </w:r>
      <w:r w:rsidR="00363B65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SECRETARY</w:t>
      </w:r>
    </w:p>
    <w:p w14:paraId="54F052E9" w14:textId="15D67351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AGNES AREE      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     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-     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  MEMBER</w:t>
      </w:r>
    </w:p>
    <w:p w14:paraId="22A98DBD" w14:textId="599AEAF4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MARY EBEI               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 </w:t>
      </w:r>
      <w:r w:rsidR="00FE408B" w:rsidRPr="007416FB">
        <w:rPr>
          <w:rFonts w:ascii="Footlight MT Light" w:hAnsi="Footlight MT Light"/>
          <w:sz w:val="24"/>
          <w:szCs w:val="24"/>
        </w:rPr>
        <w:t>-                MEMBER</w:t>
      </w:r>
    </w:p>
    <w:p w14:paraId="5DAF3E03" w14:textId="496723C8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 xml:space="preserve">PETER ABWELL            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</w:t>
      </w:r>
      <w:r w:rsidR="00FE408B" w:rsidRPr="007416FB">
        <w:rPr>
          <w:rFonts w:ascii="Footlight MT Light" w:hAnsi="Footlight MT Light"/>
          <w:sz w:val="24"/>
          <w:szCs w:val="24"/>
        </w:rPr>
        <w:t>-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     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 MEMBER</w:t>
      </w:r>
    </w:p>
    <w:p w14:paraId="26EAD554" w14:textId="1075555A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 xml:space="preserve">ALBERT MIO          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            </w:t>
      </w:r>
      <w:r w:rsidR="00FE408B" w:rsidRPr="007416FB">
        <w:rPr>
          <w:rFonts w:ascii="Footlight MT Light" w:hAnsi="Footlight MT Light"/>
          <w:sz w:val="24"/>
          <w:szCs w:val="24"/>
        </w:rPr>
        <w:t xml:space="preserve">-                </w:t>
      </w:r>
      <w:r>
        <w:rPr>
          <w:rFonts w:ascii="Footlight MT Light" w:hAnsi="Footlight MT Light"/>
          <w:sz w:val="24"/>
          <w:szCs w:val="24"/>
        </w:rPr>
        <w:t>MEMBER</w:t>
      </w:r>
    </w:p>
    <w:p w14:paraId="1A06C1FF" w14:textId="65811503" w:rsidR="00FE408B" w:rsidRPr="007416FB" w:rsidRDefault="00A23303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>WILFRIDAH LOBWES</w:t>
      </w:r>
      <w:r w:rsidR="009D354E" w:rsidRPr="007416FB">
        <w:rPr>
          <w:rFonts w:ascii="Footlight MT Light" w:hAnsi="Footlight MT Light"/>
          <w:sz w:val="24"/>
          <w:szCs w:val="24"/>
        </w:rPr>
        <w:t xml:space="preserve">              </w:t>
      </w:r>
      <w:r w:rsidR="00FE408B" w:rsidRPr="007416FB">
        <w:rPr>
          <w:rFonts w:ascii="Footlight MT Light" w:hAnsi="Footlight MT Light"/>
          <w:sz w:val="24"/>
          <w:szCs w:val="24"/>
        </w:rPr>
        <w:t>-</w:t>
      </w:r>
      <w:r w:rsidR="009D354E" w:rsidRPr="007416FB">
        <w:rPr>
          <w:rFonts w:ascii="Footlight MT Light" w:hAnsi="Footlight MT Light"/>
          <w:sz w:val="24"/>
          <w:szCs w:val="24"/>
        </w:rPr>
        <w:t xml:space="preserve">          </w:t>
      </w:r>
      <w:r>
        <w:rPr>
          <w:rFonts w:ascii="Footlight MT Light" w:hAnsi="Footlight MT Light"/>
          <w:sz w:val="24"/>
          <w:szCs w:val="24"/>
        </w:rPr>
        <w:t xml:space="preserve">  </w:t>
      </w:r>
      <w:r w:rsidR="00FE408B" w:rsidRPr="007416FB">
        <w:rPr>
          <w:rFonts w:ascii="Footlight MT Light" w:hAnsi="Footlight MT Light"/>
          <w:sz w:val="24"/>
          <w:szCs w:val="24"/>
        </w:rPr>
        <w:t>MEMBER</w:t>
      </w:r>
    </w:p>
    <w:p w14:paraId="104D1C3F" w14:textId="1830BB17" w:rsidR="00FE408B" w:rsidRDefault="009D354E" w:rsidP="00FE408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 xml:space="preserve"> </w:t>
      </w:r>
      <w:r w:rsidR="00685151">
        <w:rPr>
          <w:rFonts w:ascii="Footlight MT Light" w:hAnsi="Footlight MT Light"/>
          <w:sz w:val="24"/>
          <w:szCs w:val="24"/>
        </w:rPr>
        <w:t xml:space="preserve">PATRICK KWANGA                     </w:t>
      </w:r>
      <w:r w:rsidRPr="007416FB">
        <w:rPr>
          <w:rFonts w:ascii="Footlight MT Light" w:hAnsi="Footlight MT Light"/>
          <w:sz w:val="24"/>
          <w:szCs w:val="24"/>
        </w:rPr>
        <w:t xml:space="preserve">         </w:t>
      </w:r>
      <w:r w:rsidR="00685151">
        <w:rPr>
          <w:rFonts w:ascii="Footlight MT Light" w:hAnsi="Footlight MT Light"/>
          <w:sz w:val="24"/>
          <w:szCs w:val="24"/>
        </w:rPr>
        <w:t>MEMBER</w:t>
      </w:r>
    </w:p>
    <w:p w14:paraId="21AF0733" w14:textId="77777777" w:rsidR="00FD7711" w:rsidRDefault="00FD7711" w:rsidP="00FD7711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2B3FAFB" w14:textId="15E60E8D" w:rsidR="00FD7711" w:rsidRPr="00FD7711" w:rsidRDefault="00FD7711" w:rsidP="00FD7711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  </w:t>
      </w:r>
      <w:r w:rsidRPr="00FD7711">
        <w:rPr>
          <w:rFonts w:ascii="Footlight MT Light" w:hAnsi="Footlight MT Light"/>
          <w:b/>
          <w:sz w:val="24"/>
          <w:szCs w:val="24"/>
          <w:u w:val="single"/>
        </w:rPr>
        <w:t xml:space="preserve">ABSENT WITH APOLOGY </w:t>
      </w:r>
    </w:p>
    <w:p w14:paraId="794150BC" w14:textId="77708BBD" w:rsidR="009D354E" w:rsidRPr="007416FB" w:rsidRDefault="00685151" w:rsidP="00FD7711">
      <w:pPr>
        <w:pStyle w:val="ListParagraph"/>
        <w:numPr>
          <w:ilvl w:val="0"/>
          <w:numId w:val="1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DANIEL OMUKOKO</w:t>
      </w:r>
      <w:r w:rsidR="009D354E" w:rsidRPr="007416FB">
        <w:rPr>
          <w:rFonts w:ascii="Footlight MT Light" w:hAnsi="Footlight MT Light"/>
          <w:sz w:val="24"/>
          <w:szCs w:val="24"/>
        </w:rPr>
        <w:t xml:space="preserve">                      </w:t>
      </w:r>
      <w:r>
        <w:rPr>
          <w:rFonts w:ascii="Footlight MT Light" w:hAnsi="Footlight MT Light"/>
          <w:sz w:val="24"/>
          <w:szCs w:val="24"/>
        </w:rPr>
        <w:t>-   DCC TURKANA NORTH</w:t>
      </w:r>
    </w:p>
    <w:p w14:paraId="59C330CF" w14:textId="77777777" w:rsidR="00FE408B" w:rsidRPr="007416FB" w:rsidRDefault="00FE408B" w:rsidP="009D354E">
      <w:pPr>
        <w:pStyle w:val="ListParagraph"/>
        <w:rPr>
          <w:rFonts w:ascii="Footlight MT Light" w:hAnsi="Footlight MT Light"/>
          <w:b/>
          <w:sz w:val="24"/>
          <w:szCs w:val="24"/>
          <w:u w:val="single"/>
        </w:rPr>
      </w:pPr>
    </w:p>
    <w:p w14:paraId="3034606C" w14:textId="77777777" w:rsidR="00FE408B" w:rsidRPr="007416FB" w:rsidRDefault="00FE408B" w:rsidP="00FE408B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 w:rsidRPr="007416FB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14:paraId="6463E64D" w14:textId="77777777" w:rsidR="00FE408B" w:rsidRPr="007416FB" w:rsidRDefault="00FE408B" w:rsidP="00FE40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PRELIMINARIES</w:t>
      </w:r>
    </w:p>
    <w:p w14:paraId="6786F45B" w14:textId="16CA28E2" w:rsidR="00FE408B" w:rsidRPr="007416FB" w:rsidRDefault="00FE408B" w:rsidP="00FE40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READING OF THE  MINUTES PREVIOUS</w:t>
      </w:r>
    </w:p>
    <w:p w14:paraId="474D1B8E" w14:textId="5D539724" w:rsidR="00FE408B" w:rsidRPr="007416FB" w:rsidRDefault="00D36A9F" w:rsidP="00FE40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PROJECT PROPOSALS FY 2021/2022</w:t>
      </w:r>
    </w:p>
    <w:p w14:paraId="7427040E" w14:textId="77777777" w:rsidR="00FE408B" w:rsidRPr="007416FB" w:rsidRDefault="00FE408B" w:rsidP="00FE40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A. O. B</w:t>
      </w:r>
    </w:p>
    <w:p w14:paraId="17D37564" w14:textId="2873BCF6" w:rsidR="00FE408B" w:rsidRPr="007416FB" w:rsidRDefault="00FD7711" w:rsidP="00FE408B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1/ 9/2021</w:t>
      </w:r>
      <w:r w:rsidR="00FE408B" w:rsidRPr="007416FB">
        <w:rPr>
          <w:rFonts w:ascii="Footlight MT Light" w:hAnsi="Footlight MT Light"/>
          <w:b/>
          <w:sz w:val="24"/>
          <w:szCs w:val="24"/>
          <w:u w:val="single"/>
        </w:rPr>
        <w:t>: PRELIMINARIES</w:t>
      </w:r>
    </w:p>
    <w:p w14:paraId="264B2AD0" w14:textId="059D43FB" w:rsidR="00FE408B" w:rsidRPr="007416FB" w:rsidRDefault="00FE408B" w:rsidP="00FE408B">
      <w:p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The meeting was opened by a word of prayer from Mrs</w:t>
      </w:r>
      <w:r w:rsidR="00C00E90" w:rsidRPr="007416FB">
        <w:rPr>
          <w:rFonts w:ascii="Footlight MT Light" w:hAnsi="Footlight MT Light"/>
          <w:sz w:val="24"/>
          <w:szCs w:val="24"/>
        </w:rPr>
        <w:t>.</w:t>
      </w:r>
      <w:r w:rsidR="00685151">
        <w:rPr>
          <w:rFonts w:ascii="Footlight MT Light" w:hAnsi="Footlight MT Light"/>
          <w:sz w:val="24"/>
          <w:szCs w:val="24"/>
        </w:rPr>
        <w:t xml:space="preserve"> Mary </w:t>
      </w:r>
      <w:proofErr w:type="spellStart"/>
      <w:r w:rsidR="00685151">
        <w:rPr>
          <w:rFonts w:ascii="Footlight MT Light" w:hAnsi="Footlight MT Light"/>
          <w:sz w:val="24"/>
          <w:szCs w:val="24"/>
        </w:rPr>
        <w:t>Ebei</w:t>
      </w:r>
      <w:proofErr w:type="spellEnd"/>
      <w:r w:rsidRPr="007416FB">
        <w:rPr>
          <w:rFonts w:ascii="Footlight MT Light" w:hAnsi="Footlight MT Light"/>
          <w:sz w:val="24"/>
          <w:szCs w:val="24"/>
        </w:rPr>
        <w:t xml:space="preserve"> and chairman welcomed the members to the meeting</w:t>
      </w:r>
    </w:p>
    <w:p w14:paraId="2CB62ADB" w14:textId="52FC3C53" w:rsidR="00FE408B" w:rsidRPr="007416FB" w:rsidRDefault="00FD7711" w:rsidP="00FE408B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2/ 9/2021</w:t>
      </w:r>
      <w:r w:rsidR="00FE408B" w:rsidRPr="007416FB">
        <w:rPr>
          <w:rFonts w:ascii="Footlight MT Light" w:hAnsi="Footlight MT Light"/>
          <w:b/>
          <w:sz w:val="24"/>
          <w:szCs w:val="24"/>
          <w:u w:val="single"/>
        </w:rPr>
        <w:t>: READING OF THE PREVIOUS MEETING`S MINUTES</w:t>
      </w:r>
    </w:p>
    <w:p w14:paraId="62D6BB5B" w14:textId="3BEF212D" w:rsidR="000F5E54" w:rsidRPr="007416FB" w:rsidRDefault="00FE408B" w:rsidP="00FE408B">
      <w:p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The minutes were read by the secretary and wer</w:t>
      </w:r>
      <w:r w:rsidR="00685151">
        <w:rPr>
          <w:rFonts w:ascii="Footlight MT Light" w:hAnsi="Footlight MT Light"/>
          <w:sz w:val="24"/>
          <w:szCs w:val="24"/>
        </w:rPr>
        <w:t xml:space="preserve">e confirmed by Agnes </w:t>
      </w:r>
      <w:proofErr w:type="spellStart"/>
      <w:r w:rsidR="00685151">
        <w:rPr>
          <w:rFonts w:ascii="Footlight MT Light" w:hAnsi="Footlight MT Light"/>
          <w:sz w:val="24"/>
          <w:szCs w:val="24"/>
        </w:rPr>
        <w:t>Aree</w:t>
      </w:r>
      <w:proofErr w:type="spellEnd"/>
      <w:r w:rsidR="00685151">
        <w:rPr>
          <w:rFonts w:ascii="Footlight MT Light" w:hAnsi="Footlight MT Light"/>
          <w:sz w:val="24"/>
          <w:szCs w:val="24"/>
        </w:rPr>
        <w:t xml:space="preserve"> and seconded by Patrick </w:t>
      </w:r>
      <w:proofErr w:type="spellStart"/>
      <w:r w:rsidR="006D12A4">
        <w:rPr>
          <w:rFonts w:ascii="Footlight MT Light" w:hAnsi="Footlight MT Light"/>
          <w:sz w:val="24"/>
          <w:szCs w:val="24"/>
        </w:rPr>
        <w:t>Kwanga</w:t>
      </w:r>
      <w:proofErr w:type="spellEnd"/>
      <w:r w:rsidR="006D12A4" w:rsidRPr="007416FB">
        <w:rPr>
          <w:rFonts w:ascii="Footlight MT Light" w:hAnsi="Footlight MT Light"/>
          <w:sz w:val="24"/>
          <w:szCs w:val="24"/>
        </w:rPr>
        <w:t xml:space="preserve"> as</w:t>
      </w:r>
      <w:r w:rsidR="00C00E90" w:rsidRPr="007416FB">
        <w:rPr>
          <w:rFonts w:ascii="Footlight MT Light" w:hAnsi="Footlight MT Light"/>
          <w:sz w:val="24"/>
          <w:szCs w:val="24"/>
        </w:rPr>
        <w:t xml:space="preserve"> true reflection</w:t>
      </w:r>
      <w:r w:rsidR="00685151">
        <w:rPr>
          <w:rFonts w:ascii="Footlight MT Light" w:hAnsi="Footlight MT Light"/>
          <w:sz w:val="24"/>
          <w:szCs w:val="24"/>
        </w:rPr>
        <w:t xml:space="preserve"> of the previous meeting.</w:t>
      </w:r>
    </w:p>
    <w:p w14:paraId="62DE8333" w14:textId="5BCB5DB3" w:rsidR="00FE408B" w:rsidRPr="007416FB" w:rsidRDefault="00FD7711" w:rsidP="00FE408B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MIN3/9/2021</w:t>
      </w:r>
      <w:r w:rsidR="00FE408B" w:rsidRPr="007416FB">
        <w:rPr>
          <w:rFonts w:ascii="Footlight MT Light" w:hAnsi="Footlight MT Light"/>
          <w:b/>
          <w:sz w:val="24"/>
          <w:szCs w:val="24"/>
          <w:u w:val="single"/>
        </w:rPr>
        <w:t>: MATTERS ARISING FROM THE PREVIOUS MINUTES</w:t>
      </w:r>
    </w:p>
    <w:p w14:paraId="44AEF900" w14:textId="6D0AACCC" w:rsidR="00A23303" w:rsidRDefault="000F5E54" w:rsidP="003416F6">
      <w:pPr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There was no matter that a</w:t>
      </w:r>
      <w:r w:rsidR="003416F6">
        <w:rPr>
          <w:rFonts w:ascii="Footlight MT Light" w:hAnsi="Footlight MT Light"/>
          <w:sz w:val="24"/>
          <w:szCs w:val="24"/>
        </w:rPr>
        <w:t>rose from the previous meeting</w:t>
      </w:r>
    </w:p>
    <w:p w14:paraId="07934E9E" w14:textId="77777777" w:rsidR="00A23303" w:rsidRDefault="00A23303" w:rsidP="00FE408B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23D677D1" w14:textId="77777777" w:rsidR="00FD7711" w:rsidRPr="007416FB" w:rsidRDefault="00FD7711" w:rsidP="00FE408B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2EB5B598" w14:textId="78AC95C4" w:rsidR="009658E7" w:rsidRPr="007416FB" w:rsidRDefault="000A2411" w:rsidP="009658E7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7416FB">
        <w:rPr>
          <w:rFonts w:ascii="Footlight MT Light" w:hAnsi="Footlight MT Light"/>
          <w:b/>
          <w:sz w:val="24"/>
          <w:szCs w:val="24"/>
          <w:u w:val="single"/>
        </w:rPr>
        <w:lastRenderedPageBreak/>
        <w:t>MIN 0</w:t>
      </w:r>
      <w:r w:rsidR="00FD7711">
        <w:rPr>
          <w:rFonts w:ascii="Footlight MT Light" w:hAnsi="Footlight MT Light"/>
          <w:b/>
          <w:sz w:val="24"/>
          <w:szCs w:val="24"/>
          <w:u w:val="single"/>
        </w:rPr>
        <w:t>4/9/2021: PROPOSALS FOR FY 2021/2022</w:t>
      </w:r>
    </w:p>
    <w:p w14:paraId="27F576F8" w14:textId="0C184ACD" w:rsidR="00685151" w:rsidRDefault="00F2642E" w:rsidP="009658E7">
      <w:pPr>
        <w:spacing w:after="0"/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 xml:space="preserve">The </w:t>
      </w:r>
      <w:r w:rsidR="00685151">
        <w:rPr>
          <w:rFonts w:ascii="Footlight MT Light" w:hAnsi="Footlight MT Light"/>
          <w:sz w:val="24"/>
          <w:szCs w:val="24"/>
        </w:rPr>
        <w:t>Fund Account Manager brought into the attention of the committ</w:t>
      </w:r>
      <w:r w:rsidR="00D36A9F">
        <w:rPr>
          <w:rFonts w:ascii="Footlight MT Light" w:hAnsi="Footlight MT Light"/>
          <w:sz w:val="24"/>
          <w:szCs w:val="24"/>
        </w:rPr>
        <w:t>ee the Board’s Circular dated August 2021</w:t>
      </w:r>
      <w:r w:rsidR="00685151">
        <w:rPr>
          <w:rFonts w:ascii="Footlight MT Light" w:hAnsi="Footlight MT Light"/>
          <w:sz w:val="24"/>
          <w:szCs w:val="24"/>
        </w:rPr>
        <w:t xml:space="preserve"> calling for the submission of constituency project proposals. </w:t>
      </w:r>
      <w:r w:rsidR="00A061D2">
        <w:rPr>
          <w:rFonts w:ascii="Footlight MT Light" w:hAnsi="Footlight MT Light"/>
          <w:sz w:val="24"/>
          <w:szCs w:val="24"/>
        </w:rPr>
        <w:t>The committee</w:t>
      </w:r>
      <w:r w:rsidRPr="007416FB">
        <w:rPr>
          <w:rFonts w:ascii="Footlight MT Light" w:hAnsi="Footlight MT Light"/>
          <w:sz w:val="24"/>
          <w:szCs w:val="24"/>
        </w:rPr>
        <w:t xml:space="preserve"> deliberated on all the proposals from all the wards in the constituency</w:t>
      </w:r>
      <w:r w:rsidR="00685151">
        <w:rPr>
          <w:rFonts w:ascii="Footlight MT Light" w:hAnsi="Footlight MT Light"/>
          <w:sz w:val="24"/>
          <w:szCs w:val="24"/>
        </w:rPr>
        <w:t xml:space="preserve"> putting into co</w:t>
      </w:r>
      <w:r w:rsidR="00FD7711">
        <w:rPr>
          <w:rFonts w:ascii="Footlight MT Light" w:hAnsi="Footlight MT Light"/>
          <w:sz w:val="24"/>
          <w:szCs w:val="24"/>
        </w:rPr>
        <w:t>nsideration the emerging issues</w:t>
      </w:r>
      <w:r w:rsidR="00D36A9F">
        <w:rPr>
          <w:rFonts w:ascii="Footlight MT Light" w:hAnsi="Footlight MT Light"/>
          <w:sz w:val="24"/>
          <w:szCs w:val="24"/>
        </w:rPr>
        <w:t>.</w:t>
      </w:r>
    </w:p>
    <w:p w14:paraId="0C045792" w14:textId="3879FF04" w:rsidR="00F2642E" w:rsidRPr="007416FB" w:rsidRDefault="00F2642E" w:rsidP="009658E7">
      <w:pPr>
        <w:spacing w:after="0"/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 xml:space="preserve">After lengthy deliberations, the committee settled on some few projects this financial year. Due to limited resources, the committee agreed to fund the remaining projects in subsequent financial years. </w:t>
      </w:r>
    </w:p>
    <w:p w14:paraId="5ECBACFF" w14:textId="6EC0AE51" w:rsidR="008376AE" w:rsidRPr="007416FB" w:rsidRDefault="008376AE" w:rsidP="008376AE">
      <w:pPr>
        <w:spacing w:after="0"/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 xml:space="preserve">The committee </w:t>
      </w:r>
      <w:r w:rsidR="00A061D2">
        <w:rPr>
          <w:rFonts w:ascii="Footlight MT Light" w:hAnsi="Footlight MT Light"/>
          <w:sz w:val="24"/>
          <w:szCs w:val="24"/>
        </w:rPr>
        <w:t>recommends</w:t>
      </w:r>
      <w:r w:rsidR="00BD2EC7">
        <w:rPr>
          <w:rFonts w:ascii="Footlight MT Light" w:hAnsi="Footlight MT Light"/>
          <w:sz w:val="24"/>
          <w:szCs w:val="24"/>
        </w:rPr>
        <w:t xml:space="preserve"> the implementation of the following activities during the financial yea</w:t>
      </w:r>
      <w:r w:rsidR="002F3675">
        <w:rPr>
          <w:rFonts w:ascii="Footlight MT Light" w:hAnsi="Footlight MT Light"/>
          <w:sz w:val="24"/>
          <w:szCs w:val="24"/>
        </w:rPr>
        <w:t>r</w:t>
      </w:r>
    </w:p>
    <w:p w14:paraId="1DA03D3B" w14:textId="77777777" w:rsidR="008E06E5" w:rsidRPr="007416FB" w:rsidRDefault="008E06E5" w:rsidP="009658E7">
      <w:pPr>
        <w:spacing w:after="0"/>
        <w:rPr>
          <w:rFonts w:ascii="Footlight MT Light" w:hAnsi="Footlight MT Light"/>
          <w:sz w:val="24"/>
          <w:szCs w:val="24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632"/>
        <w:gridCol w:w="1698"/>
        <w:gridCol w:w="2278"/>
        <w:gridCol w:w="1682"/>
        <w:gridCol w:w="1468"/>
        <w:gridCol w:w="1710"/>
        <w:gridCol w:w="1260"/>
      </w:tblGrid>
      <w:tr w:rsidR="00FD7711" w:rsidRPr="00C9255B" w14:paraId="5983994C" w14:textId="77777777" w:rsidTr="002B3F92">
        <w:trPr>
          <w:trHeight w:val="6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DEDC" w14:textId="77777777" w:rsidR="00C9255B" w:rsidRPr="00C9255B" w:rsidRDefault="00C9255B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6F84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13BD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0C02" w14:textId="77777777" w:rsidR="00C9255B" w:rsidRPr="00C9255B" w:rsidRDefault="00C9255B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ORIGINAL COST ESTIMATES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741B" w14:textId="77777777" w:rsidR="00C9255B" w:rsidRPr="00C9255B" w:rsidRDefault="00C9255B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CUMMULATIVE COST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FF4F" w14:textId="77777777" w:rsidR="00C9255B" w:rsidRPr="00C9255B" w:rsidRDefault="00C9255B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48D4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D36A9F" w:rsidRPr="00C9255B" w14:paraId="17626120" w14:textId="77777777" w:rsidTr="00052468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DFDD" w14:textId="77777777" w:rsidR="00C9255B" w:rsidRPr="00C9255B" w:rsidRDefault="00C9255B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4E04D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ADMINISTRATION AND RECURRENT EXPENDITURE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BA98" w14:textId="77777777" w:rsidR="00C9255B" w:rsidRPr="00C9255B" w:rsidRDefault="00C9255B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4424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FAA2" w14:textId="77777777" w:rsidR="00C9255B" w:rsidRPr="00C9255B" w:rsidRDefault="00C9255B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05B8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D7711" w:rsidRPr="00C9255B" w14:paraId="1BA137C0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D713" w14:textId="77777777" w:rsidR="00C9255B" w:rsidRPr="00C9255B" w:rsidRDefault="00C9255B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D48F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Employees’ Salaries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57EE" w14:textId="28967AEE" w:rsidR="00C9255B" w:rsidRPr="00C9255B" w:rsidRDefault="00C9255B" w:rsidP="00F9608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staff salaries</w:t>
            </w:r>
            <w:r w:rsidR="00F960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</w:t>
            </w:r>
            <w:r w:rsidR="00080E0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7 </w:t>
            </w:r>
            <w:r w:rsidR="00232E5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011A" w14:textId="78D59BD3" w:rsidR="00C9255B" w:rsidRPr="00C9255B" w:rsidRDefault="00791F71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2,950</w:t>
            </w:r>
            <w:r w:rsidR="00C9255B" w:rsidRPr="00C9255B">
              <w:rPr>
                <w:rFonts w:ascii="Footlight MT Light" w:eastAsia="Times New Roman" w:hAnsi="Footlight MT Light" w:cs="Calibri"/>
                <w:color w:val="000000"/>
              </w:rPr>
              <w:t>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32C3" w14:textId="77777777" w:rsidR="00C9255B" w:rsidRPr="00C9255B" w:rsidRDefault="00C9255B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4778" w14:textId="31019F80" w:rsidR="00C9255B" w:rsidRPr="00C9255B" w:rsidRDefault="00DC0E62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2,950</w:t>
            </w:r>
            <w:r w:rsidRPr="00C9255B">
              <w:rPr>
                <w:rFonts w:ascii="Footlight MT Light" w:eastAsia="Times New Roman" w:hAnsi="Footlight MT Light" w:cs="Calibri"/>
                <w:color w:val="000000"/>
              </w:rPr>
              <w:t>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9E43" w14:textId="77777777" w:rsidR="00C9255B" w:rsidRPr="00C9255B" w:rsidRDefault="00C9255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3D66B2FE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1E2E1" w14:textId="39028FF2" w:rsidR="00F96086" w:rsidRPr="00C9255B" w:rsidRDefault="00080E04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9A091" w14:textId="6097C237" w:rsidR="00F96086" w:rsidRPr="00C9255B" w:rsidRDefault="00F96086" w:rsidP="00080E0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Employees’ </w:t>
            </w:r>
            <w:r w:rsidR="00080E0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gratuity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9174" w14:textId="2B79BA4B" w:rsidR="00F96086" w:rsidRPr="00C9255B" w:rsidRDefault="00F96086" w:rsidP="00F9608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staff gratuity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</w:t>
            </w:r>
            <w:r w:rsidR="00080E0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7</w:t>
            </w:r>
            <w:r w:rsidR="00232E5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staff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5BA26" w14:textId="75811C3C" w:rsidR="00F96086" w:rsidRPr="00C9255B" w:rsidRDefault="00791F71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1,200,000</w:t>
            </w:r>
            <w:r w:rsidR="00B77C20">
              <w:rPr>
                <w:rFonts w:ascii="Footlight MT Light" w:eastAsia="Times New Roman" w:hAnsi="Footlight MT Light" w:cs="Calibri"/>
                <w:color w:val="000000"/>
              </w:rPr>
              <w:t>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327B0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64348" w14:textId="13C0B2A8" w:rsidR="00F96086" w:rsidRPr="00C9255B" w:rsidRDefault="00DC0E62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011C6" w14:textId="744FA8FE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16412544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783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FFE3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8C9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 fuel, repairs and maintenance, printing, stationery, telephone, travel and subsistence, office tea, office equipment.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6B7A" w14:textId="24C3DAA0" w:rsidR="00F96086" w:rsidRPr="00C9255B" w:rsidRDefault="00D5326F" w:rsidP="00D53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2,161,270.30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1E9B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17BE" w14:textId="66B39DD8" w:rsidR="00F96086" w:rsidRPr="00C9255B" w:rsidRDefault="00F96086" w:rsidP="00D53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2,161,270.</w:t>
            </w:r>
            <w:r w:rsidR="00D532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C28B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76B144F1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623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C0E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5CF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58C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252,720.00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BD9B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D20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252,720.00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288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74609B71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D9B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5D2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72B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NHIF Deductions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BBC1" w14:textId="752511A5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91,650.00</w:t>
            </w:r>
            <w:r w:rsidR="00B77C20">
              <w:rPr>
                <w:rFonts w:ascii="Footlight MT Light" w:eastAsia="Times New Roman" w:hAnsi="Footlight MT Light" w:cs="Calibri"/>
                <w:color w:val="000000"/>
              </w:rPr>
              <w:t>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B1A8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4C0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91,650.00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914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290E9CF6" w14:textId="77777777" w:rsidTr="002B3F92">
        <w:trPr>
          <w:trHeight w:val="178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31A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2B16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CD2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02B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1,460,000.00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42FA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4244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1,460,000.00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158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570805CB" w14:textId="77777777" w:rsidTr="00052468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61E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1DC2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MONITORING,EVALUATION AND CAPACITY BUILDING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68A59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4030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952B2" w14:textId="40FEEB93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47A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96086" w:rsidRPr="00C9255B" w14:paraId="6C7ED7F1" w14:textId="77777777" w:rsidTr="002B3F92">
        <w:trPr>
          <w:trHeight w:val="448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300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9E31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A97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 fuel, repairs and maintenance, printing, stationery, travel and subsistence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617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1,421,031.70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229E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F91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1,421,031.70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C9C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70C26E38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340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FDF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8A4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Payment of Committee sitting allowances,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transport, conferences , tea, airtime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629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1,460,000.00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6205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3CF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1,460,000.00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F5A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C1F5F" w:rsidRPr="00C9255B" w14:paraId="5A79CAFD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5719" w14:textId="77777777" w:rsidR="006C1F5F" w:rsidRPr="00C9255B" w:rsidRDefault="006C1F5F" w:rsidP="006C1F5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448E" w14:textId="1F90D53E" w:rsidR="006C1F5F" w:rsidRPr="00C9255B" w:rsidRDefault="006C1F5F" w:rsidP="006C1F5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NG-CDFC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PMC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s and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Staff Capacity Building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D9C6" w14:textId="593757D5" w:rsidR="006C1F5F" w:rsidRPr="00C9255B" w:rsidRDefault="006C1F5F" w:rsidP="006C1F5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Undertake training of the PMCs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NG-CDFCs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staff on NG-CDF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elated issues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A40C4" w14:textId="7075F3D0" w:rsidR="006C1F5F" w:rsidRPr="00C9255B" w:rsidRDefault="006C1F5F" w:rsidP="006C1F5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961E" w14:textId="3789304B" w:rsidR="006C1F5F" w:rsidRPr="00C9255B" w:rsidRDefault="006C1F5F" w:rsidP="006C1F5F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BA7E" w14:textId="36254DE9" w:rsidR="006C1F5F" w:rsidRPr="00C9255B" w:rsidRDefault="006C1F5F" w:rsidP="006C1F5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3316" w14:textId="1246D4A3" w:rsidR="006C1F5F" w:rsidRPr="00C9255B" w:rsidRDefault="006C1F5F" w:rsidP="006C1F5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86703" w:rsidRPr="00C9255B" w14:paraId="6346EF1E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60156" w14:textId="77777777" w:rsidR="00386703" w:rsidRPr="00C9255B" w:rsidRDefault="00386703" w:rsidP="006C1F5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E15BD" w14:textId="57C4BB2B" w:rsidR="00386703" w:rsidRPr="00C9255B" w:rsidRDefault="00386703" w:rsidP="006C1F5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B0CE" w14:textId="77777777" w:rsidR="00386703" w:rsidRPr="00C9255B" w:rsidRDefault="00386703" w:rsidP="006C1F5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F8AB3" w14:textId="77777777" w:rsidR="00386703" w:rsidRPr="00C9255B" w:rsidRDefault="00386703" w:rsidP="006C1F5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FA41" w14:textId="77777777" w:rsidR="00386703" w:rsidRPr="00C9255B" w:rsidRDefault="00386703" w:rsidP="006C1F5F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4197" w14:textId="77777777" w:rsidR="00386703" w:rsidRPr="00C9255B" w:rsidRDefault="00386703" w:rsidP="006C1F5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1D9D" w14:textId="77777777" w:rsidR="00386703" w:rsidRPr="00C9255B" w:rsidRDefault="00386703" w:rsidP="006C1F5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F96086" w:rsidRPr="00C9255B" w14:paraId="13085279" w14:textId="77777777" w:rsidTr="002B3F92">
        <w:trPr>
          <w:trHeight w:val="11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50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E0A" w14:textId="314D4267" w:rsidR="00386703" w:rsidRDefault="00386703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</w:p>
          <w:p w14:paraId="7BF944D4" w14:textId="24D269EF" w:rsidR="00F96086" w:rsidRPr="00386703" w:rsidRDefault="00386703" w:rsidP="00386703">
            <w:pPr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Emergency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25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E1B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FB9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38AC" w14:textId="5F7A01D5" w:rsidR="00F96086" w:rsidRPr="00C9255B" w:rsidRDefault="00CC7301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7,192,207.0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781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60C34EBC" w14:textId="77777777" w:rsidTr="002B3F92">
        <w:trPr>
          <w:trHeight w:val="7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A0E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B46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F3D6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54D2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F4B2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4CF8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AD1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96086" w:rsidRPr="00C9255B" w14:paraId="2067E1C4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5F6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F6B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EE8B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2949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18,000,000.00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8075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1BF0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18,000,000.00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4F8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68101D23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D44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6FF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4DD3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565D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14,000,000.00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2F4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F26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14,000,000.00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79A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052468" w:rsidRPr="00C9255B" w14:paraId="456F6FB1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45F1" w14:textId="77777777" w:rsidR="00052468" w:rsidRPr="00C9255B" w:rsidRDefault="00052468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BF3DC" w14:textId="6C64F33D" w:rsidR="00052468" w:rsidRPr="00C9255B" w:rsidRDefault="00052468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71970" w14:textId="77777777" w:rsidR="00052468" w:rsidRPr="00C9255B" w:rsidRDefault="00052468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7A159" w14:textId="77777777" w:rsidR="00052468" w:rsidRPr="00C9255B" w:rsidRDefault="00052468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ADFF" w14:textId="77777777" w:rsidR="00052468" w:rsidRPr="00C9255B" w:rsidRDefault="00052468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E13B" w14:textId="77777777" w:rsidR="00052468" w:rsidRPr="00C9255B" w:rsidRDefault="00052468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8D39" w14:textId="77777777" w:rsidR="00052468" w:rsidRPr="00C9255B" w:rsidRDefault="00052468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F96086" w:rsidRPr="00C9255B" w14:paraId="2F41E1E8" w14:textId="77777777" w:rsidTr="002B3F92">
        <w:trPr>
          <w:trHeight w:val="222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B24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996B" w14:textId="2A13ACF3" w:rsidR="00F96086" w:rsidRPr="00052468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Cs/>
                <w:color w:val="000000"/>
                <w:sz w:val="24"/>
                <w:szCs w:val="24"/>
              </w:rPr>
            </w:pPr>
            <w:r w:rsidRPr="00052468">
              <w:rPr>
                <w:rFonts w:ascii="Footlight MT Light" w:eastAsia="Times New Roman" w:hAnsi="Footlight MT Light" w:cs="Calibri"/>
                <w:bCs/>
                <w:color w:val="000000"/>
                <w:sz w:val="24"/>
                <w:szCs w:val="24"/>
              </w:rPr>
              <w:t>S</w:t>
            </w:r>
            <w:r w:rsidR="00052468" w:rsidRPr="00052468">
              <w:rPr>
                <w:rFonts w:ascii="Footlight MT Light" w:eastAsia="Times New Roman" w:hAnsi="Footlight MT Light" w:cs="Calibri"/>
                <w:bCs/>
                <w:color w:val="000000"/>
                <w:sz w:val="24"/>
                <w:szCs w:val="24"/>
              </w:rPr>
              <w:t>ports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78FC" w14:textId="385F2174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Facilitating community/</w:t>
            </w:r>
            <w:r w:rsidR="00802C1E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divisional cross border sports tournament for peace and school sports competitions and winning teams to be awarded with games kits, balls and trophies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309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2,350,000.00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F0EA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0159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2,350,000.00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918F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 xml:space="preserve">NEW </w:t>
            </w:r>
          </w:p>
        </w:tc>
      </w:tr>
      <w:tr w:rsidR="00F96086" w:rsidRPr="00C9255B" w14:paraId="61DAD248" w14:textId="77777777" w:rsidTr="002B3F92">
        <w:trPr>
          <w:trHeight w:val="187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5BA6" w14:textId="77777777" w:rsidR="00F96086" w:rsidRPr="00611681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61168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A508" w14:textId="46A2D656" w:rsidR="00F96086" w:rsidRPr="00611681" w:rsidRDefault="00611681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793440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Turkana North NG-CDF Office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E073" w14:textId="1098281E" w:rsidR="008607E2" w:rsidRPr="00611681" w:rsidRDefault="000A6FD0" w:rsidP="004041ED">
            <w:pPr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1168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Purchase </w:t>
            </w:r>
            <w:r w:rsidR="00CF5F12" w:rsidRPr="00611681">
              <w:rPr>
                <w:rFonts w:ascii="Footlight MT Light" w:eastAsia="Times New Roman" w:hAnsi="Footlight MT Light" w:cs="Calibri"/>
                <w:sz w:val="24"/>
                <w:szCs w:val="24"/>
              </w:rPr>
              <w:t>of office furniture</w:t>
            </w:r>
            <w:r w:rsidR="00080E04" w:rsidRPr="0061168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; </w:t>
            </w:r>
            <w:r w:rsidR="00DC0E62" w:rsidRPr="00611681">
              <w:t>Purchase of six office cabinets</w:t>
            </w:r>
            <w:r w:rsidR="00CF5F12" w:rsidRPr="00611681">
              <w:t xml:space="preserve"> at </w:t>
            </w:r>
            <w:proofErr w:type="spellStart"/>
            <w:r w:rsidR="00CF5F12" w:rsidRPr="00611681">
              <w:t>Kshs</w:t>
            </w:r>
            <w:proofErr w:type="spellEnd"/>
            <w:r w:rsidR="00CF5F12" w:rsidRPr="00611681">
              <w:t>.</w:t>
            </w:r>
            <w:r w:rsidR="007F4285">
              <w:t xml:space="preserve"> 240</w:t>
            </w:r>
            <w:r w:rsidR="00DC0E62" w:rsidRPr="00611681">
              <w:t xml:space="preserve">,000, two HP laptops  </w:t>
            </w:r>
            <w:r w:rsidR="00690B41" w:rsidRPr="00611681">
              <w:t>at Kshs.</w:t>
            </w:r>
            <w:r w:rsidR="00DC0E62" w:rsidRPr="00611681">
              <w:t>160,000,</w:t>
            </w:r>
            <w:r w:rsidR="00690B41" w:rsidRPr="00611681">
              <w:t xml:space="preserve"> </w:t>
            </w:r>
            <w:r w:rsidR="00273695">
              <w:t>two</w:t>
            </w:r>
            <w:r w:rsidR="00DC0E62" w:rsidRPr="00611681">
              <w:t xml:space="preserve"> HP desk top</w:t>
            </w:r>
            <w:r w:rsidR="00AA70BB" w:rsidRPr="00611681">
              <w:t xml:space="preserve"> computers</w:t>
            </w:r>
            <w:r w:rsidR="00DC0E62" w:rsidRPr="00611681">
              <w:t xml:space="preserve"> </w:t>
            </w:r>
            <w:r w:rsidR="007F4285">
              <w:t>at Kshs.1</w:t>
            </w:r>
            <w:r w:rsidR="00690B41" w:rsidRPr="00611681">
              <w:t xml:space="preserve">00,000, </w:t>
            </w:r>
            <w:r w:rsidR="00DC0E62" w:rsidRPr="00611681">
              <w:t xml:space="preserve"> Photocopying machine</w:t>
            </w:r>
            <w:r w:rsidR="00690B41" w:rsidRPr="00611681">
              <w:t xml:space="preserve"> at </w:t>
            </w:r>
            <w:proofErr w:type="spellStart"/>
            <w:r w:rsidR="00690B41" w:rsidRPr="00611681">
              <w:t>Kshs</w:t>
            </w:r>
            <w:proofErr w:type="spellEnd"/>
            <w:r w:rsidR="00690B41" w:rsidRPr="00611681">
              <w:t xml:space="preserve">. 150,000.00, </w:t>
            </w:r>
            <w:r w:rsidR="00DC0E62" w:rsidRPr="00611681">
              <w:t xml:space="preserve"> fridge </w:t>
            </w:r>
            <w:r w:rsidR="00690B41" w:rsidRPr="00611681">
              <w:t>at Kshs.</w:t>
            </w:r>
            <w:r w:rsidR="00DC0E62" w:rsidRPr="00611681">
              <w:t xml:space="preserve">100,000; purchase of six executive tables </w:t>
            </w:r>
            <w:r w:rsidR="00690B41" w:rsidRPr="00611681">
              <w:t>at Kshs.</w:t>
            </w:r>
            <w:r w:rsidR="007F4285">
              <w:t>36</w:t>
            </w:r>
            <w:r w:rsidR="00DC0E62" w:rsidRPr="00611681">
              <w:t>0</w:t>
            </w:r>
            <w:r w:rsidRPr="00611681">
              <w:t>,</w:t>
            </w:r>
            <w:r w:rsidR="00DC0E62" w:rsidRPr="00611681">
              <w:t xml:space="preserve">000 ; six </w:t>
            </w:r>
            <w:r w:rsidR="00DC0E62" w:rsidRPr="00611681">
              <w:lastRenderedPageBreak/>
              <w:t xml:space="preserve">executive  chairs </w:t>
            </w:r>
            <w:r w:rsidR="00C1683E" w:rsidRPr="00611681">
              <w:t>at Kshs.</w:t>
            </w:r>
            <w:r w:rsidR="004041ED">
              <w:t>30</w:t>
            </w:r>
            <w:r w:rsidR="00DC0E62" w:rsidRPr="00611681">
              <w:t>0,000;</w:t>
            </w:r>
            <w:r w:rsidR="00690B41" w:rsidRPr="00611681">
              <w:t xml:space="preserve"> </w:t>
            </w:r>
            <w:r w:rsidR="00DC0E62" w:rsidRPr="00611681">
              <w:t xml:space="preserve">one conference table </w:t>
            </w:r>
            <w:r w:rsidR="00C1683E" w:rsidRPr="00611681">
              <w:t>at Kshs.</w:t>
            </w:r>
            <w:r w:rsidR="00DC0E62" w:rsidRPr="00611681">
              <w:t xml:space="preserve">120,000; twenty  board room chairs </w:t>
            </w:r>
            <w:r w:rsidR="00C1683E" w:rsidRPr="00611681">
              <w:t>at kshs.</w:t>
            </w:r>
            <w:r w:rsidR="00DC0E62" w:rsidRPr="00611681">
              <w:t xml:space="preserve">300,000; Two Television Sets </w:t>
            </w:r>
            <w:r w:rsidR="009F52AA" w:rsidRPr="00611681">
              <w:t xml:space="preserve">at Kshs.80,000 and  </w:t>
            </w:r>
            <w:r w:rsidR="00DC0E62" w:rsidRPr="00611681">
              <w:t xml:space="preserve">two waiting bays seats </w:t>
            </w:r>
            <w:r w:rsidR="002524E4" w:rsidRPr="00611681">
              <w:t>at Kshs.</w:t>
            </w:r>
            <w:r w:rsidR="00DC0E62" w:rsidRPr="00611681">
              <w:t>90,000</w:t>
            </w:r>
            <w:r w:rsidR="00BE371C" w:rsidRPr="00611681">
              <w:t xml:space="preserve"> for the new office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6CA0" w14:textId="77777777" w:rsidR="00F96086" w:rsidRPr="00611681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</w:rPr>
            </w:pPr>
            <w:r w:rsidRPr="00611681">
              <w:rPr>
                <w:rFonts w:ascii="Footlight MT Light" w:eastAsia="Times New Roman" w:hAnsi="Footlight MT Light" w:cs="Calibri"/>
              </w:rPr>
              <w:lastRenderedPageBreak/>
              <w:t>2,000,000.00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0F96" w14:textId="77777777" w:rsidR="00F96086" w:rsidRPr="00611681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</w:rPr>
            </w:pPr>
            <w:r w:rsidRPr="00611681">
              <w:rPr>
                <w:rFonts w:ascii="Footlight MT Light" w:eastAsia="Times New Roman" w:hAnsi="Footlight MT Light" w:cs="Calibri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E90C" w14:textId="77777777" w:rsidR="00F96086" w:rsidRPr="00611681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</w:rPr>
            </w:pPr>
            <w:r w:rsidRPr="00611681">
              <w:rPr>
                <w:rFonts w:ascii="Footlight MT Light" w:eastAsia="Times New Roman" w:hAnsi="Footlight MT Light" w:cs="Calibri"/>
              </w:rPr>
              <w:t>2,000,000.00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5F6D" w14:textId="6B8588D4" w:rsidR="00F96086" w:rsidRPr="00611681" w:rsidRDefault="00CC7301" w:rsidP="00C9255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11681">
              <w:rPr>
                <w:rFonts w:ascii="Footlight MT Light" w:eastAsia="Times New Roman" w:hAnsi="Footlight MT Light" w:cs="Calibri"/>
              </w:rPr>
              <w:t>New</w:t>
            </w:r>
          </w:p>
        </w:tc>
      </w:tr>
      <w:tr w:rsidR="00F96086" w:rsidRPr="00C9255B" w14:paraId="22F77510" w14:textId="77777777" w:rsidTr="002743F3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ED66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D225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PRIMARY SCHOOL PROJECTS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5DF6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97F6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79ED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76D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96086" w:rsidRPr="00C9255B" w14:paraId="446EB72E" w14:textId="77777777" w:rsidTr="002B3F92">
        <w:trPr>
          <w:trHeight w:val="88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BCA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3F3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Loitanit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2ECA" w14:textId="06093DA2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four classrooms to completion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DC1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317C" w14:textId="7364EF5A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  <w:proofErr w:type="spellStart"/>
            <w:r w:rsidR="00B77C20">
              <w:rPr>
                <w:rFonts w:ascii="Footlight MT Light" w:eastAsia="Times New Roman" w:hAnsi="Footlight MT Light" w:cs="Calibri"/>
                <w:color w:val="000000"/>
              </w:rPr>
              <w:t>kk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9199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C05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96086" w:rsidRPr="00C9255B" w14:paraId="50F02E35" w14:textId="77777777" w:rsidTr="002B3F92">
        <w:trPr>
          <w:trHeight w:val="21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22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905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Kangitulae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702" w14:textId="7CDF17B6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8AAC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540" w14:textId="023F3813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  <w:proofErr w:type="spellStart"/>
            <w:r w:rsidR="00B77C20">
              <w:rPr>
                <w:rFonts w:ascii="Footlight MT Light" w:eastAsia="Times New Roman" w:hAnsi="Footlight MT Light" w:cs="Calibri"/>
                <w:color w:val="000000"/>
              </w:rPr>
              <w:t>kk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6C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8C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221E7F74" w14:textId="77777777" w:rsidTr="002B3F92">
        <w:trPr>
          <w:trHeight w:val="1628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8105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548C" w14:textId="77777777" w:rsidR="00F96086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Losanyanait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Anam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  <w:p w14:paraId="38476785" w14:textId="331922D6" w:rsidR="00B95185" w:rsidRPr="00C9255B" w:rsidRDefault="00B95185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36D4" w14:textId="73425044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 (Kshs.2,400,000), equipping wi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th 30 desks at Kshs.150,000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30D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2,550,000.00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83EC" w14:textId="4E56E56D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  <w:r w:rsidR="00B77C20">
              <w:rPr>
                <w:rFonts w:ascii="Footlight MT Light" w:eastAsia="Times New Roman" w:hAnsi="Footlight MT Light" w:cs="Calibri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D55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2,550,000.00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637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14B07411" w14:textId="77777777" w:rsidTr="002B3F92">
        <w:trPr>
          <w:trHeight w:val="27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5A3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0D1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Nayanae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Kabaran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2AE4" w14:textId="04DFBD24" w:rsidR="00F96086" w:rsidRPr="00C9255B" w:rsidRDefault="0095662F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30 desks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249AB" w14:textId="2A22DDDB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150,000</w:t>
            </w:r>
            <w:r w:rsidR="00B77C20">
              <w:rPr>
                <w:rFonts w:ascii="Footlight MT Light" w:eastAsia="Times New Roman" w:hAnsi="Footlight MT Light" w:cs="Calibri"/>
                <w:color w:val="000000"/>
              </w:rPr>
              <w:t>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DA9F" w14:textId="76AC6D19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  <w:r w:rsidR="00B77C20">
              <w:rPr>
                <w:rFonts w:ascii="Footlight MT Light" w:eastAsia="Times New Roman" w:hAnsi="Footlight MT Light" w:cs="Calibri"/>
                <w:color w:val="000000"/>
              </w:rPr>
              <w:t>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D3C4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BD0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755D36B6" w14:textId="77777777" w:rsidTr="002B3F92">
        <w:trPr>
          <w:trHeight w:val="945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69A5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C4F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Natoo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Anam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2D3F" w14:textId="0BD3F89F" w:rsidR="00F96086" w:rsidRPr="00C9255B" w:rsidRDefault="00813F5A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30 desks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B614" w14:textId="16A5D83A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150,000</w:t>
            </w:r>
            <w:r w:rsidR="00B77C20">
              <w:rPr>
                <w:rFonts w:ascii="Footlight MT Light" w:eastAsia="Times New Roman" w:hAnsi="Footlight MT Light" w:cs="Calibri"/>
                <w:color w:val="000000"/>
              </w:rPr>
              <w:t>.00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88E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AC334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150,000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5FD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79BCC021" w14:textId="77777777" w:rsidTr="002B3F92">
        <w:trPr>
          <w:trHeight w:val="450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E286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6F2A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74DC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EA63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BD2F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A1E8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23375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F96086" w:rsidRPr="00C9255B" w14:paraId="52BE101C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ADC5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3B1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Kariworeng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3AC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829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2,550,000.00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DCEF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7CE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2,550,000.00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F5EB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0B8EA60D" w14:textId="77777777" w:rsidTr="002B3F92">
        <w:trPr>
          <w:trHeight w:val="24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6E9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256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Lokapelpus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0FB" w14:textId="60AEB86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87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79E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AB3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BF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592EE12F" w14:textId="77777777" w:rsidTr="002B3F92">
        <w:trPr>
          <w:trHeight w:val="1898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EBB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48D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Morueris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325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518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2,550,000.00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8A88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A43F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2,550,000.00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572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1012B16C" w14:textId="77777777" w:rsidTr="002B3F92">
        <w:trPr>
          <w:trHeight w:val="97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B17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44C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Kaalem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7903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1F1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2,600,000.00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7544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AF96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2,600,000.00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C6F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 New </w:t>
            </w:r>
          </w:p>
        </w:tc>
      </w:tr>
      <w:tr w:rsidR="00F96086" w:rsidRPr="00C9255B" w14:paraId="29555436" w14:textId="77777777" w:rsidTr="002B3F92">
        <w:trPr>
          <w:trHeight w:val="1042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3ED9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D0AA" w14:textId="77777777" w:rsidR="00F96086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Koyasa</w:t>
            </w:r>
            <w:proofErr w:type="spellEnd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EEAF" w14:textId="22587161" w:rsidR="00F96086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Renovation of </w:t>
            </w:r>
            <w:r w:rsidR="00C742EF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56 capacity pupils dormitory; </w:t>
            </w: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plastering, flooring, </w:t>
            </w:r>
            <w:r w:rsidR="00C742EF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fixing of </w:t>
            </w:r>
            <w:r w:rsidR="007B017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windows and doors</w:t>
            </w:r>
            <w:r w:rsidR="007B0170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, fittings</w:t>
            </w: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painting</w:t>
            </w:r>
            <w:r w:rsidR="00C742EF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A31D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6CF8" w14:textId="77777777" w:rsidR="00F96086" w:rsidRPr="00DC0E62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5357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0401" w14:textId="66238E39" w:rsidR="00F96086" w:rsidRPr="00DC0E62" w:rsidRDefault="0013678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15F56D75" w14:textId="77777777" w:rsidTr="002B3F92">
        <w:trPr>
          <w:trHeight w:val="214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57C9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8E6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Mana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Longoria Primary School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5A09" w14:textId="5AD15DC1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DE9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2,900,000.00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2018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D1F5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5381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 New </w:t>
            </w:r>
          </w:p>
        </w:tc>
      </w:tr>
      <w:tr w:rsidR="00F96086" w:rsidRPr="00C9255B" w14:paraId="0047D849" w14:textId="77777777" w:rsidTr="002B3F92">
        <w:trPr>
          <w:trHeight w:val="16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312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A8B" w14:textId="77777777" w:rsidR="00F96086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Napetet</w:t>
            </w:r>
            <w:proofErr w:type="spellEnd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865" w14:textId="2E9095F9" w:rsidR="00C61298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Renovation of </w:t>
            </w:r>
            <w:r w:rsidR="000A6F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56 bed capacity </w:t>
            </w: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school dormitory by plastering, flooring, windows and doors fitting and </w:t>
            </w:r>
            <w:r w:rsidR="00C61298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painting to</w:t>
            </w:r>
            <w:r w:rsidR="00080E04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completion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629F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5FC" w14:textId="77777777" w:rsidR="00F96086" w:rsidRPr="00DC0E62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7CA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E1F1" w14:textId="6996B3EA" w:rsidR="00F96086" w:rsidRPr="00DC0E62" w:rsidRDefault="0013678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66BF23DB" w14:textId="77777777" w:rsidTr="002B3F92">
        <w:trPr>
          <w:trHeight w:val="3248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143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E4C2" w14:textId="36EDCD63" w:rsidR="00F96086" w:rsidRPr="00C9255B" w:rsidRDefault="00316A9D" w:rsidP="00904EE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</w:t>
            </w:r>
            <w:r w:rsidR="002B3F9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tete</w:t>
            </w:r>
            <w:proofErr w:type="spellEnd"/>
            <w:r w:rsidR="002B3F9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D4D9" w14:textId="6FF494D1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51A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AF84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1CB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6AE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 New </w:t>
            </w:r>
          </w:p>
        </w:tc>
      </w:tr>
      <w:tr w:rsidR="00F96086" w:rsidRPr="00C9255B" w14:paraId="743F7BEE" w14:textId="77777777" w:rsidTr="002B3F92">
        <w:trPr>
          <w:trHeight w:val="52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86A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863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Alagama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8B08" w14:textId="73251BD6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869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98FB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BE75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704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41E3F231" w14:textId="77777777" w:rsidTr="002B3F92">
        <w:trPr>
          <w:trHeight w:val="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4A6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3AE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Nasechabuin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F387" w14:textId="1E0A8B85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 xml:space="preserve">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4C7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2,900,000.00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996B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55D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0D3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4E55FFB5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268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018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Lokitoe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Angaber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4ECA" w14:textId="66CE23FF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four door pit latrines to completion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5334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D817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E145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D1A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492B1C29" w14:textId="77777777" w:rsidTr="002B3F92">
        <w:trPr>
          <w:trHeight w:val="23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F4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4B1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Kobosan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6FF" w14:textId="176B9199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D1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9AD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B86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1D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355962D1" w14:textId="77777777" w:rsidTr="002B3F92">
        <w:trPr>
          <w:trHeight w:val="3391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31EE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338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Kapedor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9BFC" w14:textId="3CB06F66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04D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797B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15F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53A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1E94258F" w14:textId="77777777" w:rsidTr="002B3F92">
        <w:trPr>
          <w:trHeight w:val="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428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045" w14:textId="7342A09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Kanakurudio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</w:t>
            </w:r>
            <w:r w:rsidR="00F3651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376" w14:textId="7F620FE1" w:rsidR="008D2EAA" w:rsidRPr="00C9255B" w:rsidRDefault="00F96086" w:rsidP="004D40A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; Purchase of 50 double decker beds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1,000,000 </w:t>
            </w:r>
            <w:r w:rsidR="00230C5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and 150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230C5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Mattresses 1,000,000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8C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4,900,000.00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BFF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907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4,900,000.00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41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010E1CC9" w14:textId="77777777" w:rsidTr="002B3F92">
        <w:trPr>
          <w:trHeight w:val="277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9234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91A9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Koloyara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BFC8" w14:textId="599182E1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4F1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2EA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A71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0E5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098E4DC2" w14:textId="77777777" w:rsidTr="002B3F92">
        <w:trPr>
          <w:trHeight w:val="988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F91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A79C" w14:textId="762DAA55" w:rsidR="00F96086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Longelem</w:t>
            </w:r>
            <w:r w:rsidR="00230C5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ar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  <w:p w14:paraId="76CB291E" w14:textId="1AD28F70" w:rsidR="00951D9D" w:rsidRPr="00C9255B" w:rsidRDefault="00951D9D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64F6" w14:textId="1C5DEA45" w:rsidR="00F96086" w:rsidRPr="00C9255B" w:rsidRDefault="00C742EF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Renovation of   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two classrooms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</w:t>
            </w:r>
            <w:r w:rsidRP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plastering, flooring, windows and doors fitting and painting to completion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19BE" w14:textId="77777777" w:rsidR="00F96086" w:rsidRPr="00C9255B" w:rsidRDefault="00F96086" w:rsidP="00C9255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68E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9925" w14:textId="77777777" w:rsidR="00F96086" w:rsidRPr="00C9255B" w:rsidRDefault="00F96086" w:rsidP="00C9255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0CD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166EBFE2" w14:textId="77777777" w:rsidTr="002B3F92">
        <w:trPr>
          <w:trHeight w:val="5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CC4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114B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Kangakurio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3EFD" w14:textId="2322FA8F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5A76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1FB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31F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5D8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C7301" w14:paraId="22F1977D" w14:textId="77777777" w:rsidTr="002B3F92">
        <w:trPr>
          <w:trHeight w:val="1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669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4A8" w14:textId="77777777" w:rsidR="00F96086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Napak</w:t>
            </w:r>
            <w:proofErr w:type="spellEnd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B0D" w14:textId="62FBB316" w:rsidR="00F96086" w:rsidRPr="00DC0E62" w:rsidRDefault="004E198C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Renovation of two classrooms; </w:t>
            </w:r>
            <w:r w:rsidR="00F96086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plastering, flooring, windows and doors fitting and painting</w:t>
            </w:r>
            <w:r w:rsidR="00CC7301"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2BF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17E" w14:textId="77777777" w:rsidR="00F96086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591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331" w14:textId="3C66BC11" w:rsidR="00F96086" w:rsidRPr="00DC0E62" w:rsidRDefault="0013678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96086" w:rsidRPr="00C9255B" w14:paraId="185B7831" w14:textId="77777777" w:rsidTr="002B3F92">
        <w:trPr>
          <w:trHeight w:val="17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621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C2D6" w14:textId="77777777" w:rsidR="00F96086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Lomeguro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  <w:p w14:paraId="18B8D15E" w14:textId="3E7A117F" w:rsidR="005E68DB" w:rsidRPr="00C9255B" w:rsidRDefault="005E68D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C1CB" w14:textId="54724B98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two classrooms to completion (Kshs.2,400,000), equipping with 30 desks at Kshs.150,000 and construction of two door pit latrine to completion at </w:t>
            </w: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350,000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368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2,900,000.00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B235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7AF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2,900,000.00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214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62BA3828" w14:textId="77777777" w:rsidTr="002B3F92">
        <w:trPr>
          <w:trHeight w:val="126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4E3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E13" w14:textId="5DC2C5C0" w:rsidR="00F96086" w:rsidRPr="00C9255B" w:rsidRDefault="00A3033D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2F766E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NakitoeKonom</w:t>
            </w:r>
            <w:proofErr w:type="spellEnd"/>
            <w:r w:rsidRPr="002F766E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EED" w14:textId="61322C35" w:rsidR="00F96086" w:rsidRPr="00C9255B" w:rsidRDefault="00A3033D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four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3A3" w14:textId="386F8092" w:rsidR="00F96086" w:rsidRPr="00C9255B" w:rsidRDefault="00A3033D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060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CBF" w14:textId="3DB04FB7" w:rsidR="00F96086" w:rsidRPr="00C9255B" w:rsidRDefault="00A3033D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E7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7E51D9A8" w14:textId="77777777" w:rsidTr="000E24B6">
        <w:trPr>
          <w:trHeight w:val="7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4E92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EA1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SECONDARY SCHOOL PROJECTS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5C66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A72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0F0A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B41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96086" w:rsidRPr="00C9255B" w14:paraId="5CEA2A9A" w14:textId="77777777" w:rsidTr="002B3F92">
        <w:trPr>
          <w:trHeight w:val="49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FE7D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D003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Kaaleng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Secondary school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CB51" w14:textId="5205EB88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Fencing 30 Acres of school land using angle line posts,</w:t>
            </w:r>
            <w:r w:rsidR="000E24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barbed wire and chain Link to completion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E686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5,00</w:t>
            </w:r>
            <w:bookmarkStart w:id="0" w:name="_GoBack"/>
            <w:bookmarkEnd w:id="0"/>
            <w:r w:rsidRPr="00C9255B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858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BC77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252D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0BC6A3D5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4E8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8EAA" w14:textId="77777777" w:rsidR="00F96086" w:rsidRPr="008D2EAA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2EA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Nariokotome</w:t>
            </w:r>
            <w:proofErr w:type="spellEnd"/>
            <w:r w:rsidRPr="008D2EA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0DDC" w14:textId="2FBE7054" w:rsidR="00F96086" w:rsidRPr="008D2EAA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D2EA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three</w:t>
            </w:r>
            <w:r w:rsidR="008D2EAA" w:rsidRPr="008D2EA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units of one  bed room</w:t>
            </w:r>
            <w:r w:rsidRPr="008D2EA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self-contained staff houses  </w:t>
            </w:r>
            <w:r w:rsidR="00CC7301" w:rsidRPr="008D2EA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A5BB" w14:textId="77777777" w:rsidR="00F96086" w:rsidRPr="008D2EAA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8D2EAA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FE07" w14:textId="77777777" w:rsidR="00F96086" w:rsidRPr="008D2EAA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8D2EAA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3F9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5C2B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23C2869B" w14:textId="77777777" w:rsidTr="002B3F92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DD6C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572C" w14:textId="77777777" w:rsidR="00F96086" w:rsidRPr="00DC0E62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Kokuro</w:t>
            </w:r>
            <w:proofErr w:type="spellEnd"/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Boys secondary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EBC8" w14:textId="59F11BC0" w:rsidR="00F96086" w:rsidRPr="00DC0E62" w:rsidRDefault="00F96086" w:rsidP="00C742E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Fencing of 10 Acres of school land using angle line posts, barbed wire and chain Link to completion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255C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FBC2" w14:textId="77777777" w:rsidR="00F96086" w:rsidRPr="00DC0E62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2A4E" w14:textId="77777777" w:rsidR="00F96086" w:rsidRPr="00DC0E62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DC0E62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A641" w14:textId="4C499EAF" w:rsidR="00F96086" w:rsidRPr="00CC7301" w:rsidRDefault="0013678B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  <w:p w14:paraId="1409EF0C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  <w:p w14:paraId="5C245442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  <w:p w14:paraId="78C14AF4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  <w:p w14:paraId="2A6570D2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  <w:p w14:paraId="10A5FDA3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  <w:p w14:paraId="4B00056B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  <w:p w14:paraId="72CFAA3B" w14:textId="77777777" w:rsidR="00F96086" w:rsidRPr="00CC7301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</w:p>
        </w:tc>
      </w:tr>
      <w:tr w:rsidR="00F96086" w:rsidRPr="00C9255B" w14:paraId="35E9FC8F" w14:textId="77777777" w:rsidTr="00C122D1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B4C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F547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SECURITY PROJECTS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6A2B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F253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39FC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5E9A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794484" w:rsidRPr="00EB25C2" w14:paraId="5F0F17E7" w14:textId="77777777" w:rsidTr="002B3F92">
        <w:trPr>
          <w:trHeight w:val="763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BFC8" w14:textId="77777777" w:rsidR="00794484" w:rsidRPr="00EB25C2" w:rsidRDefault="00794484" w:rsidP="0079448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4096" w14:textId="423120AF" w:rsidR="00794484" w:rsidRPr="00EB25C2" w:rsidRDefault="00794484" w:rsidP="0079448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Lokamarinyang</w:t>
            </w:r>
            <w:proofErr w:type="spellEnd"/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Kanamese</w:t>
            </w:r>
            <w:proofErr w:type="spellEnd"/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Kibish</w:t>
            </w:r>
            <w:proofErr w:type="spellEnd"/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Junction Road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87BD" w14:textId="6112398F" w:rsidR="00794484" w:rsidRPr="00EB25C2" w:rsidRDefault="00794484" w:rsidP="0079448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EB25C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Opening and grading of 50 Km security road.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6848" w14:textId="77777777" w:rsidR="00794484" w:rsidRPr="00EB25C2" w:rsidRDefault="00794484" w:rsidP="00794484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EB25C2">
              <w:rPr>
                <w:rFonts w:ascii="Footlight MT Light" w:eastAsia="Times New Roman" w:hAnsi="Footlight MT Light" w:cs="Calibri"/>
                <w:color w:val="000000"/>
              </w:rPr>
              <w:t>10,000,000.00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4721" w14:textId="77777777" w:rsidR="00794484" w:rsidRPr="00EB25C2" w:rsidRDefault="00794484" w:rsidP="00794484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EB25C2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A6F1" w14:textId="77777777" w:rsidR="00794484" w:rsidRPr="00EB25C2" w:rsidRDefault="00794484" w:rsidP="00794484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EB25C2">
              <w:rPr>
                <w:rFonts w:ascii="Footlight MT Light" w:eastAsia="Times New Roman" w:hAnsi="Footlight MT Light" w:cs="Calibri"/>
                <w:color w:val="000000"/>
              </w:rPr>
              <w:t>10,000,000.00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246D" w14:textId="77777777" w:rsidR="00794484" w:rsidRPr="00EB25C2" w:rsidRDefault="00794484" w:rsidP="0079448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EB25C2">
              <w:rPr>
                <w:rFonts w:ascii="Footlight MT Light" w:eastAsia="Times New Roman" w:hAnsi="Footlight MT Light" w:cs="Calibri"/>
                <w:color w:val="000000"/>
              </w:rPr>
              <w:t xml:space="preserve"> New </w:t>
            </w:r>
          </w:p>
        </w:tc>
      </w:tr>
      <w:tr w:rsidR="00F96086" w:rsidRPr="00C9255B" w14:paraId="1B026B3D" w14:textId="77777777" w:rsidTr="00F3006C">
        <w:trPr>
          <w:trHeight w:val="6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DC7F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BDD55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ENVIRONMENT PROJECTS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06FA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A3D2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AB00" w14:textId="77777777" w:rsidR="00F96086" w:rsidRPr="00C9255B" w:rsidRDefault="00F96086" w:rsidP="00C9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25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CE4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F96086" w:rsidRPr="00C9255B" w14:paraId="0136FDE0" w14:textId="77777777" w:rsidTr="002B3F92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B6C9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1CA2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Nachukui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1DA3" w14:textId="77FE3A21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four door pit latrines to completion 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with one 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C531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C484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BC05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CAE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449D18F8" w14:textId="77777777" w:rsidTr="002B3F92">
        <w:trPr>
          <w:trHeight w:val="4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AD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F7F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Narengewoi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995" w14:textId="441E69B9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four door pit latrines to completion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7026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7EF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57A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85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3AF17F29" w14:textId="77777777" w:rsidTr="002B3F92">
        <w:trPr>
          <w:trHeight w:val="7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AC32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ECA8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Kataboi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police Station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B17D" w14:textId="44EC7711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four door pit latrines to completion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D4AF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3A55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92EB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F227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393499ED" w14:textId="77777777" w:rsidTr="002B3F92">
        <w:trPr>
          <w:trHeight w:val="121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1C30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448B" w14:textId="23992E29" w:rsidR="00976131" w:rsidRPr="00C9255B" w:rsidRDefault="00A3033D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Kachoda</w:t>
            </w:r>
            <w:proofErr w:type="spellEnd"/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3992" w14:textId="0AA74920" w:rsidR="00F96086" w:rsidRPr="00C9255B" w:rsidRDefault="00A3033D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three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latrines to completion</w:t>
            </w:r>
            <w:r w:rsidR="00CC730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with one door accessible to PLWDs.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9545" w14:textId="1D7D334D" w:rsidR="00F96086" w:rsidRPr="00C9255B" w:rsidRDefault="00A3033D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6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</w:rPr>
              <w:t>00,000.00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3C08" w14:textId="77777777" w:rsidR="00F96086" w:rsidRPr="00C9255B" w:rsidRDefault="00F96086" w:rsidP="00C9255B">
            <w:pPr>
              <w:spacing w:after="0" w:line="240" w:lineRule="auto"/>
              <w:ind w:firstLineChars="100" w:firstLine="220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A8B7" w14:textId="3121A81A" w:rsidR="00F96086" w:rsidRPr="00C9255B" w:rsidRDefault="00A3033D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6</w:t>
            </w:r>
            <w:r w:rsidR="00F96086" w:rsidRPr="00C9255B">
              <w:rPr>
                <w:rFonts w:ascii="Footlight MT Light" w:eastAsia="Times New Roman" w:hAnsi="Footlight MT Light" w:cs="Calibri"/>
                <w:color w:val="000000"/>
              </w:rPr>
              <w:t>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5BF6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F96086" w:rsidRPr="00C9255B" w14:paraId="046EA13E" w14:textId="77777777" w:rsidTr="002B3F92">
        <w:trPr>
          <w:trHeight w:val="33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DD5C" w14:textId="77777777" w:rsidR="00F96086" w:rsidRPr="00C9255B" w:rsidRDefault="00F96086" w:rsidP="00C9255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D81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5ACC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3FE5" w14:textId="22666002" w:rsidR="00F96086" w:rsidRPr="00C9255B" w:rsidRDefault="009A0E3B" w:rsidP="009A0E3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137,088,879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EA5E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D823" w14:textId="37908366" w:rsidR="00F96086" w:rsidRPr="00C9255B" w:rsidRDefault="00F96086" w:rsidP="001E55CF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137,088,879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9534" w14:textId="77777777" w:rsidR="00F96086" w:rsidRPr="00C9255B" w:rsidRDefault="00F96086" w:rsidP="00C9255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C9255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</w:tbl>
    <w:p w14:paraId="0DFC277F" w14:textId="7272AD13" w:rsidR="00D80C54" w:rsidRPr="007416FB" w:rsidRDefault="00BE235F" w:rsidP="008148D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7416F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</w:p>
    <w:p w14:paraId="6AEA8768" w14:textId="2DC7C5D7" w:rsidR="00D80C54" w:rsidRPr="007416FB" w:rsidRDefault="00FD7711" w:rsidP="008148D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05/9/2021</w:t>
      </w:r>
      <w:r w:rsidR="00F2642E" w:rsidRPr="007416FB">
        <w:rPr>
          <w:rFonts w:ascii="Footlight MT Light" w:hAnsi="Footlight MT Light"/>
          <w:b/>
          <w:sz w:val="24"/>
          <w:szCs w:val="24"/>
          <w:u w:val="single"/>
        </w:rPr>
        <w:t xml:space="preserve"> AOB</w:t>
      </w:r>
    </w:p>
    <w:p w14:paraId="4259A0AF" w14:textId="4BA4FF46" w:rsidR="00D80C54" w:rsidRPr="007416FB" w:rsidRDefault="00D80C54" w:rsidP="008148D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14:paraId="018F132A" w14:textId="13E208F5" w:rsidR="00BE3BA0" w:rsidRPr="00FD7711" w:rsidRDefault="000E7845" w:rsidP="00FD7711">
      <w:pPr>
        <w:tabs>
          <w:tab w:val="left" w:pos="1620"/>
        </w:tabs>
        <w:rPr>
          <w:rFonts w:ascii="Footlight MT Light" w:hAnsi="Footlight MT Light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E8E68D" wp14:editId="57A22A43">
            <wp:simplePos x="0" y="0"/>
            <wp:positionH relativeFrom="column">
              <wp:posOffset>3724275</wp:posOffset>
            </wp:positionH>
            <wp:positionV relativeFrom="paragraph">
              <wp:posOffset>224790</wp:posOffset>
            </wp:positionV>
            <wp:extent cx="371475" cy="245110"/>
            <wp:effectExtent l="0" t="0" r="9525" b="2540"/>
            <wp:wrapThrough wrapText="bothSides">
              <wp:wrapPolygon edited="0">
                <wp:start x="0" y="0"/>
                <wp:lineTo x="0" y="20145"/>
                <wp:lineTo x="21046" y="20145"/>
                <wp:lineTo x="21046" y="0"/>
                <wp:lineTo x="0" y="0"/>
              </wp:wrapPolygon>
            </wp:wrapThrough>
            <wp:docPr id="2" name="Picture 4" descr="C:\Users\NEWGEN\AppData\Local\Microsoft\Windows\Temporary Internet Files\Content.Word\doc00702920220918143736_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GEN\AppData\Local\Microsoft\Windows\Temporary Internet Files\Content.Word\doc00702920220918143736_001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42E" w:rsidRPr="007416FB">
        <w:rPr>
          <w:rFonts w:ascii="Footlight MT Light" w:hAnsi="Footlight MT Light" w:cstheme="minorHAnsi"/>
          <w:sz w:val="28"/>
          <w:szCs w:val="28"/>
        </w:rPr>
        <w:t xml:space="preserve">There being no other business, the meeting ended with a word </w:t>
      </w:r>
      <w:r w:rsidR="00BD2EC7">
        <w:rPr>
          <w:rFonts w:ascii="Footlight MT Light" w:hAnsi="Footlight MT Light" w:cstheme="minorHAnsi"/>
          <w:sz w:val="28"/>
          <w:szCs w:val="28"/>
        </w:rPr>
        <w:t>of prayer from Albert Mio</w:t>
      </w:r>
      <w:r w:rsidR="001D4615" w:rsidRPr="007416FB">
        <w:rPr>
          <w:rFonts w:ascii="Footlight MT Light" w:hAnsi="Footlight MT Light" w:cstheme="minorHAnsi"/>
          <w:sz w:val="28"/>
          <w:szCs w:val="28"/>
        </w:rPr>
        <w:t>.</w:t>
      </w:r>
    </w:p>
    <w:p w14:paraId="68DEDA0B" w14:textId="0669744E" w:rsidR="00FE408B" w:rsidRPr="007416FB" w:rsidRDefault="00174BB3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  <w:r w:rsidRPr="007416FB">
        <w:rPr>
          <w:rFonts w:ascii="Footlight MT Light" w:hAnsi="Footlight MT Light"/>
          <w:sz w:val="24"/>
          <w:szCs w:val="24"/>
        </w:rPr>
        <w:t>CDFC SECRETARY</w:t>
      </w:r>
      <w:r w:rsidR="000E7845">
        <w:rPr>
          <w:rFonts w:ascii="Footlight MT Light" w:hAnsi="Footlight MT Light"/>
          <w:sz w:val="24"/>
          <w:szCs w:val="24"/>
        </w:rPr>
        <w:t xml:space="preserve"> MAXWELL LIWAN              SIGN……………………</w:t>
      </w:r>
      <w:proofErr w:type="gramStart"/>
      <w:r w:rsidR="000E7845">
        <w:rPr>
          <w:rFonts w:ascii="Footlight MT Light" w:hAnsi="Footlight MT Light"/>
          <w:sz w:val="24"/>
          <w:szCs w:val="24"/>
        </w:rPr>
        <w:t>DATE  12</w:t>
      </w:r>
      <w:proofErr w:type="gramEnd"/>
      <w:r w:rsidR="000E7845">
        <w:rPr>
          <w:rFonts w:ascii="Footlight MT Light" w:hAnsi="Footlight MT Light"/>
          <w:sz w:val="24"/>
          <w:szCs w:val="24"/>
        </w:rPr>
        <w:t>-10-2O21</w:t>
      </w:r>
    </w:p>
    <w:p w14:paraId="727B66E4" w14:textId="1A5A20A1" w:rsidR="000E7845" w:rsidRDefault="000E7845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  <w:r w:rsidRPr="005F267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7CC2E2F" wp14:editId="720A3BF5">
            <wp:simplePos x="0" y="0"/>
            <wp:positionH relativeFrom="column">
              <wp:posOffset>4724400</wp:posOffset>
            </wp:positionH>
            <wp:positionV relativeFrom="paragraph">
              <wp:posOffset>196850</wp:posOffset>
            </wp:positionV>
            <wp:extent cx="1004570" cy="400050"/>
            <wp:effectExtent l="0" t="0" r="5080" b="0"/>
            <wp:wrapThrough wrapText="bothSides">
              <wp:wrapPolygon edited="0">
                <wp:start x="0" y="0"/>
                <wp:lineTo x="0" y="20571"/>
                <wp:lineTo x="21300" y="20571"/>
                <wp:lineTo x="21300" y="0"/>
                <wp:lineTo x="0" y="0"/>
              </wp:wrapPolygon>
            </wp:wrapThrough>
            <wp:docPr id="1" name="Picture 1" descr="C:\Users\NEWGEN\AppData\Local\Microsoft\Windows\Temporary Internet Files\Content.Word\doc00702920220918143736_001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GEN\AppData\Local\Microsoft\Windows\Temporary Internet Files\Content.Word\doc00702920220918143736_001 - Copy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71AC3" w14:textId="74E13580" w:rsidR="000E7845" w:rsidRDefault="000E7845" w:rsidP="000E7845">
      <w:pPr>
        <w:tabs>
          <w:tab w:val="left" w:pos="7050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</w:p>
    <w:p w14:paraId="522E8A66" w14:textId="073C6DE3" w:rsidR="00DB20FD" w:rsidRDefault="005F2673" w:rsidP="000E7845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CDFC CHAIRMAN</w:t>
      </w:r>
      <w:r w:rsidR="000E7845">
        <w:rPr>
          <w:rFonts w:ascii="Footlight MT Light" w:hAnsi="Footlight MT Light"/>
          <w:sz w:val="24"/>
          <w:szCs w:val="24"/>
        </w:rPr>
        <w:t xml:space="preserve">                       </w:t>
      </w:r>
      <w:r>
        <w:rPr>
          <w:rFonts w:ascii="Footlight MT Light" w:hAnsi="Footlight MT Light"/>
          <w:sz w:val="24"/>
          <w:szCs w:val="24"/>
        </w:rPr>
        <w:t>MICHAEL EKWAR EGIELAN</w:t>
      </w:r>
      <w:r w:rsidR="000E7845">
        <w:rPr>
          <w:rFonts w:ascii="Footlight MT Light" w:hAnsi="Footlight MT Light"/>
          <w:sz w:val="24"/>
          <w:szCs w:val="24"/>
        </w:rPr>
        <w:t xml:space="preserve">M           </w:t>
      </w:r>
      <w:r w:rsidR="00546A5E" w:rsidRPr="007416FB">
        <w:rPr>
          <w:rFonts w:ascii="Footlight MT Light" w:hAnsi="Footlight MT Light"/>
          <w:sz w:val="24"/>
          <w:szCs w:val="24"/>
        </w:rPr>
        <w:t>SIGN…………………….</w:t>
      </w:r>
      <w:r w:rsidR="000E7845">
        <w:rPr>
          <w:rFonts w:ascii="Footlight MT Light" w:hAnsi="Footlight MT Light"/>
          <w:sz w:val="24"/>
          <w:szCs w:val="24"/>
        </w:rPr>
        <w:t xml:space="preserve">                                                         </w:t>
      </w:r>
      <w:r w:rsidR="00546A5E" w:rsidRPr="007416FB">
        <w:rPr>
          <w:rFonts w:ascii="Footlight MT Light" w:hAnsi="Footlight MT Light"/>
          <w:sz w:val="24"/>
          <w:szCs w:val="24"/>
        </w:rPr>
        <w:t>DATE…</w:t>
      </w:r>
      <w:r w:rsidR="000E7845">
        <w:rPr>
          <w:rFonts w:ascii="Footlight MT Light" w:hAnsi="Footlight MT Light"/>
          <w:sz w:val="24"/>
          <w:szCs w:val="24"/>
        </w:rPr>
        <w:t>12-10-2021</w:t>
      </w:r>
    </w:p>
    <w:p w14:paraId="3DF49FF5" w14:textId="5605B3BA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356A2981" w14:textId="0C32FF32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25B02207" w14:textId="09FDF665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7BC81741" w14:textId="66DB8D66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601CB1E" w14:textId="521A8347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5378386" w14:textId="3CFBE6A6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0FDC95C3" w14:textId="68B92687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2A573C11" w14:textId="6C7156F7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2037F049" w14:textId="1F5868DB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203B8B19" w14:textId="5A01AC49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5FA2505B" w14:textId="74C2C9D2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7D4FA9E1" w14:textId="435D0555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33D5249C" w14:textId="12EA4AEB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148CF78" w14:textId="214C0DFB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7DC1126C" w14:textId="72ECBAEF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7ECC4CD8" w14:textId="7EACFB91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D3BE8AE" w14:textId="0E5A308F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35058D28" w14:textId="3104FBA4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2736A0B1" w14:textId="75BF5F2B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9B2EFA7" w14:textId="70A0BD65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18EC2D3" w14:textId="3CD511A9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551367A5" w14:textId="647C0A51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EB4F007" w14:textId="77777777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  <w:sectPr w:rsidR="00473C5D" w:rsidSect="004F56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4BC6A" w14:textId="70B79AA7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1AA68559" w14:textId="77777777" w:rsidR="00473C5D" w:rsidRPr="00473C5D" w:rsidRDefault="00473C5D" w:rsidP="00473C5D">
      <w:pPr>
        <w:tabs>
          <w:tab w:val="left" w:pos="11055"/>
        </w:tabs>
        <w:spacing w:after="160" w:line="259" w:lineRule="auto"/>
        <w:rPr>
          <w:rFonts w:eastAsiaTheme="minorHAnsi"/>
        </w:rPr>
      </w:pPr>
      <w:r w:rsidRPr="00473C5D">
        <w:rPr>
          <w:rFonts w:eastAsiaTheme="minorHAnsi"/>
        </w:rPr>
        <w:tab/>
      </w:r>
    </w:p>
    <w:p w14:paraId="0665B4BC" w14:textId="06D356CF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74B5F3C0" w14:textId="03550191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F29D20B" w14:textId="326BDCF2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F07FE83" w14:textId="20BBD630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114A6CF" w14:textId="705035F4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5032BAEA" w14:textId="453984CA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AA814CC" w14:textId="2D32A0AA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0A4A6956" w14:textId="63B7B7F8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1A1999FC" w14:textId="633519CF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072BFC0F" w14:textId="3D718778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766CD07" w14:textId="4DD4557E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65E09558" w14:textId="73CE3140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8444DC0" w14:textId="7F678EFF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2E5BB15" w14:textId="0246E495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74BBD455" w14:textId="64CDC787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456C602F" w14:textId="69B2B241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076D56E3" w14:textId="08AAEBD4" w:rsidR="00473C5D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p w14:paraId="2025E1AF" w14:textId="77777777" w:rsidR="00473C5D" w:rsidRPr="00174BB3" w:rsidRDefault="00473C5D" w:rsidP="00FE408B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</w:p>
    <w:sectPr w:rsidR="00473C5D" w:rsidRPr="00174BB3" w:rsidSect="00473C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5813A" w14:textId="77777777" w:rsidR="00E32B03" w:rsidRDefault="00E32B03" w:rsidP="00330A68">
      <w:pPr>
        <w:spacing w:after="0" w:line="240" w:lineRule="auto"/>
      </w:pPr>
      <w:r>
        <w:separator/>
      </w:r>
    </w:p>
  </w:endnote>
  <w:endnote w:type="continuationSeparator" w:id="0">
    <w:p w14:paraId="6958B431" w14:textId="77777777" w:rsidR="00E32B03" w:rsidRDefault="00E32B03" w:rsidP="0033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E3A6" w14:textId="77777777" w:rsidR="000E7845" w:rsidRDefault="000E7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EDE1" w14:textId="77F7865D" w:rsidR="000E7845" w:rsidRDefault="000E7845">
    <w:pPr>
      <w:pStyle w:val="Footer"/>
    </w:pPr>
    <w:r w:rsidRPr="005F267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DEA9598" wp14:editId="53EBE997">
          <wp:simplePos x="0" y="0"/>
          <wp:positionH relativeFrom="column">
            <wp:posOffset>104775</wp:posOffset>
          </wp:positionH>
          <wp:positionV relativeFrom="paragraph">
            <wp:posOffset>-19050</wp:posOffset>
          </wp:positionV>
          <wp:extent cx="1004570" cy="400050"/>
          <wp:effectExtent l="0" t="0" r="5080" b="0"/>
          <wp:wrapThrough wrapText="bothSides">
            <wp:wrapPolygon edited="0">
              <wp:start x="0" y="0"/>
              <wp:lineTo x="0" y="20571"/>
              <wp:lineTo x="21300" y="20571"/>
              <wp:lineTo x="21300" y="0"/>
              <wp:lineTo x="0" y="0"/>
            </wp:wrapPolygon>
          </wp:wrapThrough>
          <wp:docPr id="3" name="Picture 3" descr="C:\Users\NEWGEN\AppData\Local\Microsoft\Windows\Temporary Internet Files\Content.Word\doc00702920220918143736_001 - Copy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GEN\AppData\Local\Microsoft\Windows\Temporary Internet Files\Content.Word\doc00702920220918143736_001 - Copy - Cop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B4DB0" w14:textId="77777777" w:rsidR="000E7845" w:rsidRDefault="000E7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A5626" w14:textId="77777777" w:rsidR="00E32B03" w:rsidRDefault="00E32B03" w:rsidP="00330A68">
      <w:pPr>
        <w:spacing w:after="0" w:line="240" w:lineRule="auto"/>
      </w:pPr>
      <w:r>
        <w:separator/>
      </w:r>
    </w:p>
  </w:footnote>
  <w:footnote w:type="continuationSeparator" w:id="0">
    <w:p w14:paraId="2D105DDD" w14:textId="77777777" w:rsidR="00E32B03" w:rsidRDefault="00E32B03" w:rsidP="0033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9504" w14:textId="77777777" w:rsidR="000E7845" w:rsidRDefault="000E7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4893C" w14:textId="77777777" w:rsidR="000E7845" w:rsidRDefault="000E7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8AED1" w14:textId="77777777" w:rsidR="000E7845" w:rsidRDefault="000E7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13CC"/>
    <w:multiLevelType w:val="hybridMultilevel"/>
    <w:tmpl w:val="0862E1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D7190"/>
    <w:multiLevelType w:val="hybridMultilevel"/>
    <w:tmpl w:val="ED986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2F5E"/>
    <w:multiLevelType w:val="hybridMultilevel"/>
    <w:tmpl w:val="CE9A6D46"/>
    <w:lvl w:ilvl="0" w:tplc="0922C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1464E"/>
    <w:multiLevelType w:val="hybridMultilevel"/>
    <w:tmpl w:val="06C2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9763E"/>
    <w:multiLevelType w:val="hybridMultilevel"/>
    <w:tmpl w:val="DE2E0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22E4"/>
    <w:multiLevelType w:val="hybridMultilevel"/>
    <w:tmpl w:val="5A363B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E2B40"/>
    <w:multiLevelType w:val="hybridMultilevel"/>
    <w:tmpl w:val="7B6C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29CE"/>
    <w:multiLevelType w:val="hybridMultilevel"/>
    <w:tmpl w:val="FA08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1847"/>
    <w:multiLevelType w:val="hybridMultilevel"/>
    <w:tmpl w:val="D348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458EB"/>
    <w:multiLevelType w:val="hybridMultilevel"/>
    <w:tmpl w:val="0862E1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A623F"/>
    <w:multiLevelType w:val="hybridMultilevel"/>
    <w:tmpl w:val="47B66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52246"/>
    <w:multiLevelType w:val="hybridMultilevel"/>
    <w:tmpl w:val="24A88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8B"/>
    <w:rsid w:val="00003F3B"/>
    <w:rsid w:val="00005B3F"/>
    <w:rsid w:val="000061A4"/>
    <w:rsid w:val="000071D6"/>
    <w:rsid w:val="0001525E"/>
    <w:rsid w:val="00023337"/>
    <w:rsid w:val="00027F66"/>
    <w:rsid w:val="00033419"/>
    <w:rsid w:val="00034B5A"/>
    <w:rsid w:val="00034E5F"/>
    <w:rsid w:val="000413D2"/>
    <w:rsid w:val="00042964"/>
    <w:rsid w:val="000508EF"/>
    <w:rsid w:val="00052468"/>
    <w:rsid w:val="00055830"/>
    <w:rsid w:val="00066F73"/>
    <w:rsid w:val="00071A17"/>
    <w:rsid w:val="000760B4"/>
    <w:rsid w:val="00080E04"/>
    <w:rsid w:val="00083229"/>
    <w:rsid w:val="000A2411"/>
    <w:rsid w:val="000A6F01"/>
    <w:rsid w:val="000A6FD0"/>
    <w:rsid w:val="000B3E6D"/>
    <w:rsid w:val="000C751A"/>
    <w:rsid w:val="000C7857"/>
    <w:rsid w:val="000D6D55"/>
    <w:rsid w:val="000E24B6"/>
    <w:rsid w:val="000E7845"/>
    <w:rsid w:val="000F38A1"/>
    <w:rsid w:val="000F5E54"/>
    <w:rsid w:val="000F6D8F"/>
    <w:rsid w:val="00100E55"/>
    <w:rsid w:val="00110B36"/>
    <w:rsid w:val="00114EA6"/>
    <w:rsid w:val="00116C5B"/>
    <w:rsid w:val="0012032E"/>
    <w:rsid w:val="001258AD"/>
    <w:rsid w:val="001321DB"/>
    <w:rsid w:val="0013267D"/>
    <w:rsid w:val="0013391F"/>
    <w:rsid w:val="0013678B"/>
    <w:rsid w:val="00143309"/>
    <w:rsid w:val="001456CB"/>
    <w:rsid w:val="00145BEC"/>
    <w:rsid w:val="0016193B"/>
    <w:rsid w:val="00164DC4"/>
    <w:rsid w:val="00171BD4"/>
    <w:rsid w:val="00174BB3"/>
    <w:rsid w:val="001812FB"/>
    <w:rsid w:val="0018232E"/>
    <w:rsid w:val="001831A6"/>
    <w:rsid w:val="00186131"/>
    <w:rsid w:val="001909CC"/>
    <w:rsid w:val="001B0AD2"/>
    <w:rsid w:val="001B256F"/>
    <w:rsid w:val="001B4899"/>
    <w:rsid w:val="001C22A1"/>
    <w:rsid w:val="001C2B96"/>
    <w:rsid w:val="001C519A"/>
    <w:rsid w:val="001C6BF8"/>
    <w:rsid w:val="001C7437"/>
    <w:rsid w:val="001D1E34"/>
    <w:rsid w:val="001D44F4"/>
    <w:rsid w:val="001D4615"/>
    <w:rsid w:val="001D5DF4"/>
    <w:rsid w:val="001E55CF"/>
    <w:rsid w:val="001E61FA"/>
    <w:rsid w:val="001F2CA5"/>
    <w:rsid w:val="001F326B"/>
    <w:rsid w:val="00203E58"/>
    <w:rsid w:val="00203F16"/>
    <w:rsid w:val="00210837"/>
    <w:rsid w:val="0022095E"/>
    <w:rsid w:val="002229FC"/>
    <w:rsid w:val="00230C58"/>
    <w:rsid w:val="00232E56"/>
    <w:rsid w:val="002400B8"/>
    <w:rsid w:val="00251442"/>
    <w:rsid w:val="002524E4"/>
    <w:rsid w:val="0025696A"/>
    <w:rsid w:val="002611C0"/>
    <w:rsid w:val="002670CD"/>
    <w:rsid w:val="002703F9"/>
    <w:rsid w:val="00271D9F"/>
    <w:rsid w:val="00272AB6"/>
    <w:rsid w:val="00273695"/>
    <w:rsid w:val="002743F3"/>
    <w:rsid w:val="00274726"/>
    <w:rsid w:val="0027497A"/>
    <w:rsid w:val="00285697"/>
    <w:rsid w:val="002911EB"/>
    <w:rsid w:val="002978D1"/>
    <w:rsid w:val="002A1187"/>
    <w:rsid w:val="002A3743"/>
    <w:rsid w:val="002A385E"/>
    <w:rsid w:val="002A478C"/>
    <w:rsid w:val="002B18F3"/>
    <w:rsid w:val="002B3F92"/>
    <w:rsid w:val="002B599C"/>
    <w:rsid w:val="002C26BF"/>
    <w:rsid w:val="002C3F8A"/>
    <w:rsid w:val="002C4A9A"/>
    <w:rsid w:val="002D6842"/>
    <w:rsid w:val="002E209B"/>
    <w:rsid w:val="002F3654"/>
    <w:rsid w:val="002F3675"/>
    <w:rsid w:val="002F5FA2"/>
    <w:rsid w:val="00310CB1"/>
    <w:rsid w:val="0031349F"/>
    <w:rsid w:val="00314D8E"/>
    <w:rsid w:val="00316A9D"/>
    <w:rsid w:val="003200EA"/>
    <w:rsid w:val="00321C63"/>
    <w:rsid w:val="003257BA"/>
    <w:rsid w:val="00326208"/>
    <w:rsid w:val="00326F12"/>
    <w:rsid w:val="00327790"/>
    <w:rsid w:val="00330A68"/>
    <w:rsid w:val="00335EB0"/>
    <w:rsid w:val="003416F6"/>
    <w:rsid w:val="00346BE3"/>
    <w:rsid w:val="003479A9"/>
    <w:rsid w:val="003518E8"/>
    <w:rsid w:val="003525B4"/>
    <w:rsid w:val="00352979"/>
    <w:rsid w:val="00363B65"/>
    <w:rsid w:val="0036685E"/>
    <w:rsid w:val="003702B0"/>
    <w:rsid w:val="003852FB"/>
    <w:rsid w:val="00386703"/>
    <w:rsid w:val="00387527"/>
    <w:rsid w:val="00387E26"/>
    <w:rsid w:val="00396916"/>
    <w:rsid w:val="00397B73"/>
    <w:rsid w:val="003A61E8"/>
    <w:rsid w:val="003A69BC"/>
    <w:rsid w:val="003C1C0D"/>
    <w:rsid w:val="003C25D5"/>
    <w:rsid w:val="003C2AA7"/>
    <w:rsid w:val="003D10D1"/>
    <w:rsid w:val="003D10F4"/>
    <w:rsid w:val="003D2B9E"/>
    <w:rsid w:val="003D2E6B"/>
    <w:rsid w:val="003D3A61"/>
    <w:rsid w:val="003D7FA4"/>
    <w:rsid w:val="003F7ABE"/>
    <w:rsid w:val="00400B6F"/>
    <w:rsid w:val="004041ED"/>
    <w:rsid w:val="00404F8C"/>
    <w:rsid w:val="0041428D"/>
    <w:rsid w:val="004150A1"/>
    <w:rsid w:val="00425616"/>
    <w:rsid w:val="00431DA2"/>
    <w:rsid w:val="00432901"/>
    <w:rsid w:val="004360BE"/>
    <w:rsid w:val="00441D82"/>
    <w:rsid w:val="00450FBB"/>
    <w:rsid w:val="00457202"/>
    <w:rsid w:val="00463569"/>
    <w:rsid w:val="00470795"/>
    <w:rsid w:val="00473C5D"/>
    <w:rsid w:val="00485BD1"/>
    <w:rsid w:val="004912DD"/>
    <w:rsid w:val="0049133F"/>
    <w:rsid w:val="00494D56"/>
    <w:rsid w:val="004A0371"/>
    <w:rsid w:val="004A0B0A"/>
    <w:rsid w:val="004A4F2E"/>
    <w:rsid w:val="004B03BC"/>
    <w:rsid w:val="004C35B7"/>
    <w:rsid w:val="004C4EB7"/>
    <w:rsid w:val="004C587C"/>
    <w:rsid w:val="004D2D52"/>
    <w:rsid w:val="004D3EB8"/>
    <w:rsid w:val="004D40A0"/>
    <w:rsid w:val="004D6C80"/>
    <w:rsid w:val="004E198C"/>
    <w:rsid w:val="004E5055"/>
    <w:rsid w:val="004E555B"/>
    <w:rsid w:val="004E5C43"/>
    <w:rsid w:val="004E6370"/>
    <w:rsid w:val="004E6420"/>
    <w:rsid w:val="004E684A"/>
    <w:rsid w:val="004E78A7"/>
    <w:rsid w:val="004F184A"/>
    <w:rsid w:val="004F3825"/>
    <w:rsid w:val="004F56E6"/>
    <w:rsid w:val="005059E7"/>
    <w:rsid w:val="00505BA7"/>
    <w:rsid w:val="005078FC"/>
    <w:rsid w:val="00511E8D"/>
    <w:rsid w:val="00516505"/>
    <w:rsid w:val="00525FAF"/>
    <w:rsid w:val="00531477"/>
    <w:rsid w:val="00532871"/>
    <w:rsid w:val="005353E7"/>
    <w:rsid w:val="0054114D"/>
    <w:rsid w:val="00546A5E"/>
    <w:rsid w:val="0054722A"/>
    <w:rsid w:val="00550A3F"/>
    <w:rsid w:val="00557A25"/>
    <w:rsid w:val="005622BF"/>
    <w:rsid w:val="00562EAD"/>
    <w:rsid w:val="00563258"/>
    <w:rsid w:val="00563D6A"/>
    <w:rsid w:val="005669F6"/>
    <w:rsid w:val="0056797D"/>
    <w:rsid w:val="005700C6"/>
    <w:rsid w:val="005709B9"/>
    <w:rsid w:val="005710DE"/>
    <w:rsid w:val="00584E9D"/>
    <w:rsid w:val="00591F69"/>
    <w:rsid w:val="00593891"/>
    <w:rsid w:val="005961FA"/>
    <w:rsid w:val="00597053"/>
    <w:rsid w:val="00597797"/>
    <w:rsid w:val="00597BBA"/>
    <w:rsid w:val="005A60BA"/>
    <w:rsid w:val="005C114A"/>
    <w:rsid w:val="005C5C53"/>
    <w:rsid w:val="005E5A7E"/>
    <w:rsid w:val="005E68DB"/>
    <w:rsid w:val="005F2445"/>
    <w:rsid w:val="005F2673"/>
    <w:rsid w:val="005F5DD0"/>
    <w:rsid w:val="005F5E39"/>
    <w:rsid w:val="00606F2A"/>
    <w:rsid w:val="00607DC9"/>
    <w:rsid w:val="00610150"/>
    <w:rsid w:val="00611681"/>
    <w:rsid w:val="0061578E"/>
    <w:rsid w:val="00616CCD"/>
    <w:rsid w:val="006206C3"/>
    <w:rsid w:val="0062241E"/>
    <w:rsid w:val="00627709"/>
    <w:rsid w:val="00632E37"/>
    <w:rsid w:val="00635523"/>
    <w:rsid w:val="00635E71"/>
    <w:rsid w:val="00635F8E"/>
    <w:rsid w:val="00636320"/>
    <w:rsid w:val="006367A9"/>
    <w:rsid w:val="00643305"/>
    <w:rsid w:val="00643AE6"/>
    <w:rsid w:val="006456D4"/>
    <w:rsid w:val="00646229"/>
    <w:rsid w:val="00652D3C"/>
    <w:rsid w:val="006700D9"/>
    <w:rsid w:val="0067103B"/>
    <w:rsid w:val="00681180"/>
    <w:rsid w:val="00683712"/>
    <w:rsid w:val="00684968"/>
    <w:rsid w:val="00685151"/>
    <w:rsid w:val="00686B22"/>
    <w:rsid w:val="00690B41"/>
    <w:rsid w:val="006A3824"/>
    <w:rsid w:val="006B0F2D"/>
    <w:rsid w:val="006B366B"/>
    <w:rsid w:val="006B50E9"/>
    <w:rsid w:val="006C11B4"/>
    <w:rsid w:val="006C1F5F"/>
    <w:rsid w:val="006C730D"/>
    <w:rsid w:val="006D12A4"/>
    <w:rsid w:val="006D1FB8"/>
    <w:rsid w:val="006D2964"/>
    <w:rsid w:val="006D4648"/>
    <w:rsid w:val="006D5515"/>
    <w:rsid w:val="006E19F8"/>
    <w:rsid w:val="006E6764"/>
    <w:rsid w:val="006E67CC"/>
    <w:rsid w:val="006F6E21"/>
    <w:rsid w:val="006F7B0E"/>
    <w:rsid w:val="007024FF"/>
    <w:rsid w:val="0070343A"/>
    <w:rsid w:val="0070445C"/>
    <w:rsid w:val="00707334"/>
    <w:rsid w:val="00711695"/>
    <w:rsid w:val="00717CB1"/>
    <w:rsid w:val="00721841"/>
    <w:rsid w:val="00722FA6"/>
    <w:rsid w:val="00724010"/>
    <w:rsid w:val="007416FB"/>
    <w:rsid w:val="00741B30"/>
    <w:rsid w:val="0075209F"/>
    <w:rsid w:val="00754F7C"/>
    <w:rsid w:val="0076250B"/>
    <w:rsid w:val="00773D6E"/>
    <w:rsid w:val="00776A42"/>
    <w:rsid w:val="00782CA7"/>
    <w:rsid w:val="00791F71"/>
    <w:rsid w:val="00793440"/>
    <w:rsid w:val="00794484"/>
    <w:rsid w:val="007A3B00"/>
    <w:rsid w:val="007B0170"/>
    <w:rsid w:val="007B3420"/>
    <w:rsid w:val="007B4EB7"/>
    <w:rsid w:val="007B512E"/>
    <w:rsid w:val="007C6658"/>
    <w:rsid w:val="007D682F"/>
    <w:rsid w:val="007D7F6B"/>
    <w:rsid w:val="007F177F"/>
    <w:rsid w:val="007F4285"/>
    <w:rsid w:val="007F50EB"/>
    <w:rsid w:val="00802C1E"/>
    <w:rsid w:val="00813F5A"/>
    <w:rsid w:val="008148DE"/>
    <w:rsid w:val="008173E4"/>
    <w:rsid w:val="00821BA6"/>
    <w:rsid w:val="00823A9C"/>
    <w:rsid w:val="00837085"/>
    <w:rsid w:val="008376AE"/>
    <w:rsid w:val="00842609"/>
    <w:rsid w:val="00852D9B"/>
    <w:rsid w:val="00853B42"/>
    <w:rsid w:val="008607E2"/>
    <w:rsid w:val="00862852"/>
    <w:rsid w:val="00862D3C"/>
    <w:rsid w:val="008670EF"/>
    <w:rsid w:val="00874B2D"/>
    <w:rsid w:val="0087548A"/>
    <w:rsid w:val="008A673B"/>
    <w:rsid w:val="008A6D60"/>
    <w:rsid w:val="008B347E"/>
    <w:rsid w:val="008D2EAA"/>
    <w:rsid w:val="008D4ACD"/>
    <w:rsid w:val="008D52EF"/>
    <w:rsid w:val="008E06E5"/>
    <w:rsid w:val="008F0708"/>
    <w:rsid w:val="00904EE5"/>
    <w:rsid w:val="00906C1D"/>
    <w:rsid w:val="00913EA5"/>
    <w:rsid w:val="009214F8"/>
    <w:rsid w:val="0093485A"/>
    <w:rsid w:val="0093701D"/>
    <w:rsid w:val="0094352A"/>
    <w:rsid w:val="009469BA"/>
    <w:rsid w:val="00951D9D"/>
    <w:rsid w:val="00953EA3"/>
    <w:rsid w:val="0095662F"/>
    <w:rsid w:val="00962C50"/>
    <w:rsid w:val="009658E7"/>
    <w:rsid w:val="00972AB2"/>
    <w:rsid w:val="00973B84"/>
    <w:rsid w:val="00974B5C"/>
    <w:rsid w:val="00976131"/>
    <w:rsid w:val="00990E89"/>
    <w:rsid w:val="00996D8C"/>
    <w:rsid w:val="009A0E3B"/>
    <w:rsid w:val="009A0F12"/>
    <w:rsid w:val="009A47C2"/>
    <w:rsid w:val="009A760B"/>
    <w:rsid w:val="009B472E"/>
    <w:rsid w:val="009B72D5"/>
    <w:rsid w:val="009C3323"/>
    <w:rsid w:val="009D0D55"/>
    <w:rsid w:val="009D2FE6"/>
    <w:rsid w:val="009D354E"/>
    <w:rsid w:val="009E4527"/>
    <w:rsid w:val="009E4F23"/>
    <w:rsid w:val="009F3F03"/>
    <w:rsid w:val="009F52AA"/>
    <w:rsid w:val="009F7151"/>
    <w:rsid w:val="00A01AE6"/>
    <w:rsid w:val="00A025AF"/>
    <w:rsid w:val="00A061D2"/>
    <w:rsid w:val="00A155FD"/>
    <w:rsid w:val="00A23303"/>
    <w:rsid w:val="00A23CB3"/>
    <w:rsid w:val="00A24F27"/>
    <w:rsid w:val="00A257DF"/>
    <w:rsid w:val="00A3033D"/>
    <w:rsid w:val="00A33988"/>
    <w:rsid w:val="00A34EAB"/>
    <w:rsid w:val="00A6795D"/>
    <w:rsid w:val="00A70D82"/>
    <w:rsid w:val="00A70EED"/>
    <w:rsid w:val="00A72270"/>
    <w:rsid w:val="00A741DC"/>
    <w:rsid w:val="00A75382"/>
    <w:rsid w:val="00A83467"/>
    <w:rsid w:val="00A85962"/>
    <w:rsid w:val="00A9429A"/>
    <w:rsid w:val="00A96B1B"/>
    <w:rsid w:val="00AA6686"/>
    <w:rsid w:val="00AA6C1F"/>
    <w:rsid w:val="00AA70BB"/>
    <w:rsid w:val="00AA72A3"/>
    <w:rsid w:val="00AC551B"/>
    <w:rsid w:val="00AD548B"/>
    <w:rsid w:val="00AD56D7"/>
    <w:rsid w:val="00AE43A0"/>
    <w:rsid w:val="00AE559F"/>
    <w:rsid w:val="00AE58D8"/>
    <w:rsid w:val="00AF0D67"/>
    <w:rsid w:val="00AF678A"/>
    <w:rsid w:val="00AF6F1C"/>
    <w:rsid w:val="00B02D41"/>
    <w:rsid w:val="00B03CC3"/>
    <w:rsid w:val="00B10AD2"/>
    <w:rsid w:val="00B14301"/>
    <w:rsid w:val="00B1686B"/>
    <w:rsid w:val="00B305CC"/>
    <w:rsid w:val="00B52D14"/>
    <w:rsid w:val="00B64183"/>
    <w:rsid w:val="00B64696"/>
    <w:rsid w:val="00B67E91"/>
    <w:rsid w:val="00B74DA7"/>
    <w:rsid w:val="00B77C20"/>
    <w:rsid w:val="00B84B4D"/>
    <w:rsid w:val="00B93F50"/>
    <w:rsid w:val="00B95185"/>
    <w:rsid w:val="00BA0968"/>
    <w:rsid w:val="00BA6BA1"/>
    <w:rsid w:val="00BB59A3"/>
    <w:rsid w:val="00BB7583"/>
    <w:rsid w:val="00BC60AA"/>
    <w:rsid w:val="00BC6105"/>
    <w:rsid w:val="00BD2EC7"/>
    <w:rsid w:val="00BE087E"/>
    <w:rsid w:val="00BE235F"/>
    <w:rsid w:val="00BE371C"/>
    <w:rsid w:val="00BE3BA0"/>
    <w:rsid w:val="00BE7392"/>
    <w:rsid w:val="00BF310E"/>
    <w:rsid w:val="00BF7277"/>
    <w:rsid w:val="00C00E90"/>
    <w:rsid w:val="00C02726"/>
    <w:rsid w:val="00C035C4"/>
    <w:rsid w:val="00C1041E"/>
    <w:rsid w:val="00C11761"/>
    <w:rsid w:val="00C119D5"/>
    <w:rsid w:val="00C122D1"/>
    <w:rsid w:val="00C12E13"/>
    <w:rsid w:val="00C141A0"/>
    <w:rsid w:val="00C1619E"/>
    <w:rsid w:val="00C1683E"/>
    <w:rsid w:val="00C17C2F"/>
    <w:rsid w:val="00C2011B"/>
    <w:rsid w:val="00C2298D"/>
    <w:rsid w:val="00C2728B"/>
    <w:rsid w:val="00C30836"/>
    <w:rsid w:val="00C30B82"/>
    <w:rsid w:val="00C368A7"/>
    <w:rsid w:val="00C43EFC"/>
    <w:rsid w:val="00C50823"/>
    <w:rsid w:val="00C5186E"/>
    <w:rsid w:val="00C53872"/>
    <w:rsid w:val="00C54F33"/>
    <w:rsid w:val="00C61043"/>
    <w:rsid w:val="00C61298"/>
    <w:rsid w:val="00C63860"/>
    <w:rsid w:val="00C661F4"/>
    <w:rsid w:val="00C742EF"/>
    <w:rsid w:val="00C7734B"/>
    <w:rsid w:val="00C83B8D"/>
    <w:rsid w:val="00C86E96"/>
    <w:rsid w:val="00C918C6"/>
    <w:rsid w:val="00C9255B"/>
    <w:rsid w:val="00CB70FD"/>
    <w:rsid w:val="00CC257D"/>
    <w:rsid w:val="00CC415E"/>
    <w:rsid w:val="00CC4AA3"/>
    <w:rsid w:val="00CC6124"/>
    <w:rsid w:val="00CC7301"/>
    <w:rsid w:val="00CD10EC"/>
    <w:rsid w:val="00CD193C"/>
    <w:rsid w:val="00CD69C1"/>
    <w:rsid w:val="00CD6AE0"/>
    <w:rsid w:val="00CE34CF"/>
    <w:rsid w:val="00CE5143"/>
    <w:rsid w:val="00CE5B7E"/>
    <w:rsid w:val="00CE70FF"/>
    <w:rsid w:val="00CF0FE9"/>
    <w:rsid w:val="00CF5F12"/>
    <w:rsid w:val="00CF68B8"/>
    <w:rsid w:val="00D15B97"/>
    <w:rsid w:val="00D16A55"/>
    <w:rsid w:val="00D16B9F"/>
    <w:rsid w:val="00D32832"/>
    <w:rsid w:val="00D36A9F"/>
    <w:rsid w:val="00D37FAD"/>
    <w:rsid w:val="00D4097E"/>
    <w:rsid w:val="00D46073"/>
    <w:rsid w:val="00D4703F"/>
    <w:rsid w:val="00D5326F"/>
    <w:rsid w:val="00D56133"/>
    <w:rsid w:val="00D56658"/>
    <w:rsid w:val="00D713F0"/>
    <w:rsid w:val="00D746F6"/>
    <w:rsid w:val="00D74D10"/>
    <w:rsid w:val="00D80C54"/>
    <w:rsid w:val="00D80D10"/>
    <w:rsid w:val="00D840D8"/>
    <w:rsid w:val="00D92A35"/>
    <w:rsid w:val="00DA1DBB"/>
    <w:rsid w:val="00DA3E98"/>
    <w:rsid w:val="00DB064E"/>
    <w:rsid w:val="00DB1975"/>
    <w:rsid w:val="00DB20FD"/>
    <w:rsid w:val="00DB251B"/>
    <w:rsid w:val="00DC0E62"/>
    <w:rsid w:val="00DC6A90"/>
    <w:rsid w:val="00DC7AE2"/>
    <w:rsid w:val="00DD20D6"/>
    <w:rsid w:val="00DD4C4C"/>
    <w:rsid w:val="00DD71E8"/>
    <w:rsid w:val="00DE150A"/>
    <w:rsid w:val="00DF1BB9"/>
    <w:rsid w:val="00DF31B4"/>
    <w:rsid w:val="00DF78E9"/>
    <w:rsid w:val="00E15FD7"/>
    <w:rsid w:val="00E240E4"/>
    <w:rsid w:val="00E26B53"/>
    <w:rsid w:val="00E32B03"/>
    <w:rsid w:val="00E335FA"/>
    <w:rsid w:val="00E36105"/>
    <w:rsid w:val="00E4579B"/>
    <w:rsid w:val="00E52115"/>
    <w:rsid w:val="00E61DB5"/>
    <w:rsid w:val="00E628E0"/>
    <w:rsid w:val="00E634EA"/>
    <w:rsid w:val="00E645FA"/>
    <w:rsid w:val="00E67565"/>
    <w:rsid w:val="00E70A91"/>
    <w:rsid w:val="00E8054A"/>
    <w:rsid w:val="00E81C29"/>
    <w:rsid w:val="00E8571F"/>
    <w:rsid w:val="00E919BA"/>
    <w:rsid w:val="00E94608"/>
    <w:rsid w:val="00E9563D"/>
    <w:rsid w:val="00E95E89"/>
    <w:rsid w:val="00E97780"/>
    <w:rsid w:val="00E97C67"/>
    <w:rsid w:val="00EB1E93"/>
    <w:rsid w:val="00EB25C2"/>
    <w:rsid w:val="00EB5A4A"/>
    <w:rsid w:val="00EB5EC8"/>
    <w:rsid w:val="00EB67C4"/>
    <w:rsid w:val="00ED0393"/>
    <w:rsid w:val="00ED16BC"/>
    <w:rsid w:val="00ED3F9D"/>
    <w:rsid w:val="00ED5080"/>
    <w:rsid w:val="00ED72A4"/>
    <w:rsid w:val="00ED7461"/>
    <w:rsid w:val="00EE151C"/>
    <w:rsid w:val="00EE77A0"/>
    <w:rsid w:val="00EF3921"/>
    <w:rsid w:val="00EF6BAF"/>
    <w:rsid w:val="00EF71D4"/>
    <w:rsid w:val="00F02419"/>
    <w:rsid w:val="00F03A2E"/>
    <w:rsid w:val="00F04221"/>
    <w:rsid w:val="00F12F2D"/>
    <w:rsid w:val="00F17484"/>
    <w:rsid w:val="00F22861"/>
    <w:rsid w:val="00F233A4"/>
    <w:rsid w:val="00F25D8F"/>
    <w:rsid w:val="00F26151"/>
    <w:rsid w:val="00F2642E"/>
    <w:rsid w:val="00F27D13"/>
    <w:rsid w:val="00F3006C"/>
    <w:rsid w:val="00F36510"/>
    <w:rsid w:val="00F368A4"/>
    <w:rsid w:val="00F44673"/>
    <w:rsid w:val="00F46DA9"/>
    <w:rsid w:val="00F55C05"/>
    <w:rsid w:val="00F64E6B"/>
    <w:rsid w:val="00F66423"/>
    <w:rsid w:val="00F75313"/>
    <w:rsid w:val="00F75711"/>
    <w:rsid w:val="00F8542F"/>
    <w:rsid w:val="00F90B08"/>
    <w:rsid w:val="00F954B7"/>
    <w:rsid w:val="00F96086"/>
    <w:rsid w:val="00F96E37"/>
    <w:rsid w:val="00FA680E"/>
    <w:rsid w:val="00FB59A5"/>
    <w:rsid w:val="00FC022D"/>
    <w:rsid w:val="00FC7136"/>
    <w:rsid w:val="00FC7F1D"/>
    <w:rsid w:val="00FD4FFC"/>
    <w:rsid w:val="00FD74CB"/>
    <w:rsid w:val="00FD7711"/>
    <w:rsid w:val="00FE408B"/>
    <w:rsid w:val="00FF1F38"/>
    <w:rsid w:val="00FF213E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2D64"/>
  <w15:docId w15:val="{23FDA7D7-B7AC-45D2-8ECF-FA38BF9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8B"/>
    <w:pPr>
      <w:spacing w:after="200" w:line="276" w:lineRule="auto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qFormat/>
    <w:rsid w:val="00FE408B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E408B"/>
    <w:rPr>
      <w:rFonts w:ascii="Tahoma" w:eastAsia="Times New Roman" w:hAnsi="Tahoma" w:cs="Tahoma"/>
      <w:b/>
      <w:bCs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E408B"/>
    <w:pPr>
      <w:ind w:left="720"/>
      <w:contextualSpacing/>
    </w:pPr>
  </w:style>
  <w:style w:type="table" w:styleId="TableGrid">
    <w:name w:val="Table Grid"/>
    <w:basedOn w:val="TableNormal"/>
    <w:uiPriority w:val="39"/>
    <w:rsid w:val="001B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F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84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841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0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6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</dc:creator>
  <cp:lastModifiedBy>MATHEW KIPSANAI</cp:lastModifiedBy>
  <cp:revision>5</cp:revision>
  <cp:lastPrinted>2020-10-15T09:31:00Z</cp:lastPrinted>
  <dcterms:created xsi:type="dcterms:W3CDTF">2021-10-12T04:48:00Z</dcterms:created>
  <dcterms:modified xsi:type="dcterms:W3CDTF">2021-10-12T13:04:00Z</dcterms:modified>
</cp:coreProperties>
</file>