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F3" w:rsidRPr="00B9114E" w:rsidRDefault="00475FF3" w:rsidP="00475FF3">
      <w:pPr>
        <w:jc w:val="both"/>
        <w:rPr>
          <w:rFonts w:ascii="Footlight MT Light" w:hAnsi="Footlight MT Light"/>
          <w:b/>
          <w:sz w:val="28"/>
          <w:szCs w:val="28"/>
          <w:u w:val="single"/>
        </w:rPr>
      </w:pPr>
      <w:r w:rsidRPr="00B9114E">
        <w:rPr>
          <w:rFonts w:ascii="Footlight MT Light" w:hAnsi="Footlight MT Light"/>
          <w:b/>
          <w:sz w:val="28"/>
          <w:szCs w:val="28"/>
          <w:u w:val="single"/>
        </w:rPr>
        <w:t xml:space="preserve">MINUTES OF THE NATIONAL GOVERNMENT CONSTITUENCIES DEVELOPMENT FUND COMMITTEE MEETING HELD AT ELDORET </w:t>
      </w:r>
      <w:proofErr w:type="gramStart"/>
      <w:r w:rsidRPr="00B9114E">
        <w:rPr>
          <w:rFonts w:ascii="Footlight MT Light" w:hAnsi="Footlight MT Light"/>
          <w:b/>
          <w:sz w:val="28"/>
          <w:szCs w:val="28"/>
          <w:u w:val="single"/>
        </w:rPr>
        <w:t>EAST  D</w:t>
      </w:r>
      <w:proofErr w:type="gramEnd"/>
      <w:r w:rsidRPr="00B9114E">
        <w:rPr>
          <w:rFonts w:ascii="Footlight MT Light" w:hAnsi="Footlight MT Light"/>
          <w:b/>
          <w:sz w:val="28"/>
          <w:szCs w:val="28"/>
          <w:u w:val="single"/>
        </w:rPr>
        <w:t>.C.C’S OFFICE  BOARDROOM ON</w:t>
      </w:r>
      <w:r>
        <w:rPr>
          <w:rFonts w:ascii="Footlight MT Light" w:hAnsi="Footlight MT Light"/>
          <w:b/>
          <w:sz w:val="28"/>
          <w:szCs w:val="28"/>
          <w:u w:val="single"/>
        </w:rPr>
        <w:t xml:space="preserve"> 25/1/2018</w:t>
      </w:r>
      <w:r w:rsidRPr="00B9114E">
        <w:rPr>
          <w:rFonts w:ascii="Footlight MT Light" w:hAnsi="Footlight MT Light"/>
          <w:b/>
          <w:sz w:val="28"/>
          <w:szCs w:val="28"/>
          <w:u w:val="single"/>
        </w:rPr>
        <w:t>.</w:t>
      </w:r>
    </w:p>
    <w:p w:rsidR="00475FF3" w:rsidRDefault="00475FF3" w:rsidP="00475FF3">
      <w:pPr>
        <w:rPr>
          <w:rFonts w:ascii="Footlight MT Light" w:hAnsi="Footlight MT Light"/>
          <w:b/>
          <w:sz w:val="24"/>
          <w:szCs w:val="24"/>
          <w:u w:val="thick"/>
        </w:rPr>
      </w:pPr>
    </w:p>
    <w:p w:rsidR="00475FF3" w:rsidRPr="00462DFC" w:rsidRDefault="00475FF3" w:rsidP="00475FF3">
      <w:pPr>
        <w:rPr>
          <w:rFonts w:ascii="Footlight MT Light" w:hAnsi="Footlight MT Light"/>
          <w:b/>
          <w:sz w:val="24"/>
          <w:szCs w:val="24"/>
          <w:u w:val="thick"/>
        </w:rPr>
      </w:pPr>
      <w:r w:rsidRPr="00462DFC">
        <w:rPr>
          <w:rFonts w:ascii="Footlight MT Light" w:hAnsi="Footlight MT Light"/>
          <w:b/>
          <w:sz w:val="24"/>
          <w:szCs w:val="24"/>
          <w:u w:val="thick"/>
        </w:rPr>
        <w:t>MEMBERS PRESENT.</w:t>
      </w:r>
    </w:p>
    <w:p w:rsidR="00475FF3" w:rsidRPr="00872200" w:rsidRDefault="00475FF3" w:rsidP="00475FF3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sz w:val="24"/>
          <w:szCs w:val="24"/>
          <w:u w:val="thick"/>
        </w:rPr>
      </w:pPr>
      <w:proofErr w:type="spellStart"/>
      <w:r>
        <w:rPr>
          <w:rFonts w:ascii="Footlight MT Light" w:hAnsi="Footlight MT Light"/>
          <w:sz w:val="24"/>
          <w:szCs w:val="24"/>
        </w:rPr>
        <w:t>Kiprono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kibosia</w:t>
      </w:r>
      <w:proofErr w:type="spellEnd"/>
      <w:r>
        <w:rPr>
          <w:rFonts w:ascii="Footlight MT Light" w:hAnsi="Footlight MT Light"/>
          <w:sz w:val="24"/>
          <w:szCs w:val="24"/>
        </w:rPr>
        <w:t xml:space="preserve">                           </w:t>
      </w:r>
      <w:r w:rsidRPr="00462DFC">
        <w:rPr>
          <w:rFonts w:ascii="Footlight MT Light" w:hAnsi="Footlight MT Light"/>
          <w:sz w:val="24"/>
          <w:szCs w:val="24"/>
        </w:rPr>
        <w:t>- Chairperson.</w:t>
      </w:r>
      <w:r w:rsidRPr="00872200">
        <w:rPr>
          <w:rFonts w:ascii="Footlight MT Light" w:hAnsi="Footlight MT Light"/>
          <w:sz w:val="24"/>
          <w:szCs w:val="24"/>
        </w:rPr>
        <w:t xml:space="preserve"> </w:t>
      </w:r>
    </w:p>
    <w:p w:rsidR="00475FF3" w:rsidRDefault="00475FF3" w:rsidP="00475FF3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462DFC">
        <w:rPr>
          <w:rFonts w:ascii="Footlight MT Light" w:hAnsi="Footlight MT Light"/>
          <w:sz w:val="24"/>
          <w:szCs w:val="24"/>
        </w:rPr>
        <w:t xml:space="preserve">Pauline </w:t>
      </w:r>
      <w:proofErr w:type="spellStart"/>
      <w:r w:rsidRPr="00462DFC">
        <w:rPr>
          <w:rFonts w:ascii="Footlight MT Light" w:hAnsi="Footlight MT Light"/>
          <w:sz w:val="24"/>
          <w:szCs w:val="24"/>
        </w:rPr>
        <w:t>Kwambai</w:t>
      </w:r>
      <w:proofErr w:type="spellEnd"/>
      <w:r w:rsidRPr="00462DFC">
        <w:rPr>
          <w:rFonts w:ascii="Footlight MT Light" w:hAnsi="Footlight MT Light"/>
          <w:sz w:val="24"/>
          <w:szCs w:val="24"/>
        </w:rPr>
        <w:t xml:space="preserve">             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462DFC">
        <w:rPr>
          <w:rFonts w:ascii="Footlight MT Light" w:hAnsi="Footlight MT Light"/>
          <w:sz w:val="24"/>
          <w:szCs w:val="24"/>
        </w:rPr>
        <w:t xml:space="preserve">      </w:t>
      </w:r>
      <w:r>
        <w:rPr>
          <w:rFonts w:ascii="Footlight MT Light" w:hAnsi="Footlight MT Light"/>
          <w:sz w:val="24"/>
          <w:szCs w:val="24"/>
        </w:rPr>
        <w:t xml:space="preserve">  </w:t>
      </w:r>
      <w:r w:rsidRPr="00462DFC">
        <w:rPr>
          <w:rFonts w:ascii="Footlight MT Light" w:hAnsi="Footlight MT Light"/>
          <w:sz w:val="24"/>
          <w:szCs w:val="24"/>
        </w:rPr>
        <w:t xml:space="preserve"> -  </w:t>
      </w:r>
      <w:r>
        <w:rPr>
          <w:rFonts w:ascii="Footlight MT Light" w:hAnsi="Footlight MT Light"/>
          <w:sz w:val="24"/>
          <w:szCs w:val="24"/>
        </w:rPr>
        <w:t xml:space="preserve">Secretary </w:t>
      </w:r>
      <w:r w:rsidRPr="00872200">
        <w:rPr>
          <w:rFonts w:ascii="Footlight MT Light" w:hAnsi="Footlight MT Light"/>
          <w:sz w:val="24"/>
          <w:szCs w:val="24"/>
        </w:rPr>
        <w:t xml:space="preserve"> </w:t>
      </w:r>
    </w:p>
    <w:p w:rsidR="00475FF3" w:rsidRPr="00872200" w:rsidRDefault="00475FF3" w:rsidP="00475FF3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sz w:val="24"/>
          <w:szCs w:val="24"/>
          <w:u w:val="thick"/>
        </w:rPr>
      </w:pPr>
      <w:r w:rsidRPr="00872200">
        <w:rPr>
          <w:rFonts w:ascii="Footlight MT Light" w:hAnsi="Footlight MT Light"/>
          <w:sz w:val="24"/>
          <w:szCs w:val="24"/>
        </w:rPr>
        <w:t xml:space="preserve">Mary </w:t>
      </w:r>
      <w:proofErr w:type="spellStart"/>
      <w:r w:rsidRPr="00872200">
        <w:rPr>
          <w:rFonts w:ascii="Footlight MT Light" w:hAnsi="Footlight MT Light"/>
          <w:sz w:val="24"/>
          <w:szCs w:val="24"/>
        </w:rPr>
        <w:t>Jepletting</w:t>
      </w:r>
      <w:proofErr w:type="spellEnd"/>
      <w:r w:rsidRPr="00872200">
        <w:rPr>
          <w:rFonts w:ascii="Footlight MT Light" w:hAnsi="Footlight MT Light"/>
          <w:sz w:val="24"/>
          <w:szCs w:val="24"/>
        </w:rPr>
        <w:t xml:space="preserve">                    </w:t>
      </w:r>
      <w:r>
        <w:rPr>
          <w:rFonts w:ascii="Footlight MT Light" w:hAnsi="Footlight MT Light"/>
          <w:sz w:val="24"/>
          <w:szCs w:val="24"/>
        </w:rPr>
        <w:t xml:space="preserve">       </w:t>
      </w:r>
      <w:r w:rsidRPr="00872200">
        <w:rPr>
          <w:rFonts w:ascii="Footlight MT Light" w:hAnsi="Footlight MT Light"/>
          <w:sz w:val="24"/>
          <w:szCs w:val="24"/>
        </w:rPr>
        <w:t>- FAM.</w:t>
      </w:r>
    </w:p>
    <w:p w:rsidR="00475FF3" w:rsidRPr="00462DFC" w:rsidRDefault="00475FF3" w:rsidP="00475FF3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sz w:val="24"/>
          <w:szCs w:val="24"/>
          <w:u w:val="thick"/>
        </w:rPr>
      </w:pPr>
      <w:r w:rsidRPr="00462DFC">
        <w:rPr>
          <w:rFonts w:ascii="Footlight MT Light" w:hAnsi="Footlight MT Light"/>
          <w:sz w:val="24"/>
          <w:szCs w:val="24"/>
        </w:rPr>
        <w:t xml:space="preserve">Lilian J. </w:t>
      </w:r>
      <w:proofErr w:type="spellStart"/>
      <w:r w:rsidRPr="00462DFC">
        <w:rPr>
          <w:rFonts w:ascii="Footlight MT Light" w:hAnsi="Footlight MT Light"/>
          <w:sz w:val="24"/>
          <w:szCs w:val="24"/>
        </w:rPr>
        <w:t>Lagat</w:t>
      </w:r>
      <w:proofErr w:type="spellEnd"/>
      <w:r w:rsidRPr="00462DFC">
        <w:rPr>
          <w:rFonts w:ascii="Footlight MT Light" w:hAnsi="Footlight MT Light"/>
          <w:sz w:val="24"/>
          <w:szCs w:val="24"/>
        </w:rPr>
        <w:t xml:space="preserve">                       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462DFC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    </w:t>
      </w:r>
      <w:r w:rsidRPr="00462DFC">
        <w:rPr>
          <w:rFonts w:ascii="Footlight MT Light" w:hAnsi="Footlight MT Light"/>
          <w:sz w:val="24"/>
          <w:szCs w:val="24"/>
        </w:rPr>
        <w:t xml:space="preserve"> - D.C.C</w:t>
      </w:r>
    </w:p>
    <w:p w:rsidR="00475FF3" w:rsidRPr="00872200" w:rsidRDefault="00475FF3" w:rsidP="00475FF3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872200">
        <w:rPr>
          <w:rFonts w:ascii="Footlight MT Light" w:hAnsi="Footlight MT Light"/>
          <w:sz w:val="24"/>
          <w:szCs w:val="24"/>
        </w:rPr>
        <w:t xml:space="preserve">Ruth C. </w:t>
      </w:r>
      <w:proofErr w:type="spellStart"/>
      <w:r w:rsidRPr="00872200">
        <w:rPr>
          <w:rFonts w:ascii="Footlight MT Light" w:hAnsi="Footlight MT Light"/>
          <w:sz w:val="24"/>
          <w:szCs w:val="24"/>
        </w:rPr>
        <w:t>Arusei</w:t>
      </w:r>
      <w:proofErr w:type="spellEnd"/>
      <w:r w:rsidRPr="00872200">
        <w:rPr>
          <w:rFonts w:ascii="Footlight MT Light" w:hAnsi="Footlight MT Light"/>
          <w:sz w:val="24"/>
          <w:szCs w:val="24"/>
        </w:rPr>
        <w:t xml:space="preserve">                     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872200">
        <w:rPr>
          <w:rFonts w:ascii="Footlight MT Light" w:hAnsi="Footlight MT Light"/>
          <w:sz w:val="24"/>
          <w:szCs w:val="24"/>
        </w:rPr>
        <w:t xml:space="preserve">      -  Member</w:t>
      </w:r>
    </w:p>
    <w:p w:rsidR="00475FF3" w:rsidRPr="00462DFC" w:rsidRDefault="00475FF3" w:rsidP="00475FF3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proofErr w:type="gramStart"/>
      <w:r>
        <w:rPr>
          <w:rFonts w:ascii="Footlight MT Light" w:hAnsi="Footlight MT Light"/>
          <w:sz w:val="24"/>
          <w:szCs w:val="24"/>
        </w:rPr>
        <w:t xml:space="preserve">Paul  </w:t>
      </w:r>
      <w:proofErr w:type="spellStart"/>
      <w:r>
        <w:rPr>
          <w:rFonts w:ascii="Footlight MT Light" w:hAnsi="Footlight MT Light"/>
          <w:sz w:val="24"/>
          <w:szCs w:val="24"/>
        </w:rPr>
        <w:t>Kiptoo</w:t>
      </w:r>
      <w:proofErr w:type="spellEnd"/>
      <w:proofErr w:type="gramEnd"/>
      <w:r w:rsidRPr="00462DFC">
        <w:rPr>
          <w:rFonts w:ascii="Footlight MT Light" w:hAnsi="Footlight MT Light"/>
          <w:sz w:val="24"/>
          <w:szCs w:val="24"/>
        </w:rPr>
        <w:t xml:space="preserve">                </w:t>
      </w:r>
      <w:r>
        <w:rPr>
          <w:rFonts w:ascii="Footlight MT Light" w:hAnsi="Footlight MT Light"/>
          <w:sz w:val="24"/>
          <w:szCs w:val="24"/>
        </w:rPr>
        <w:t xml:space="preserve">       </w:t>
      </w:r>
      <w:r w:rsidRPr="00462DFC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462DFC">
        <w:rPr>
          <w:rFonts w:ascii="Footlight MT Light" w:hAnsi="Footlight MT Light"/>
          <w:sz w:val="24"/>
          <w:szCs w:val="24"/>
        </w:rPr>
        <w:t xml:space="preserve">       -  Member</w:t>
      </w:r>
    </w:p>
    <w:p w:rsidR="00475FF3" w:rsidRPr="00462DFC" w:rsidRDefault="00475FF3" w:rsidP="00475FF3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462DFC">
        <w:rPr>
          <w:rFonts w:ascii="Footlight MT Light" w:hAnsi="Footlight MT Light"/>
          <w:sz w:val="24"/>
          <w:szCs w:val="24"/>
        </w:rPr>
        <w:t xml:space="preserve">Edwin </w:t>
      </w:r>
      <w:proofErr w:type="spellStart"/>
      <w:r w:rsidRPr="00462DFC">
        <w:rPr>
          <w:rFonts w:ascii="Footlight MT Light" w:hAnsi="Footlight MT Light"/>
          <w:sz w:val="24"/>
          <w:szCs w:val="24"/>
        </w:rPr>
        <w:t>Kipchumba</w:t>
      </w:r>
      <w:proofErr w:type="spellEnd"/>
      <w:r w:rsidRPr="00462DFC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462DFC">
        <w:rPr>
          <w:rFonts w:ascii="Footlight MT Light" w:hAnsi="Footlight MT Light"/>
          <w:sz w:val="24"/>
          <w:szCs w:val="24"/>
        </w:rPr>
        <w:t>Kimeli</w:t>
      </w:r>
      <w:proofErr w:type="spellEnd"/>
      <w:r w:rsidRPr="00462DFC">
        <w:rPr>
          <w:rFonts w:ascii="Footlight MT Light" w:hAnsi="Footlight MT Light"/>
          <w:sz w:val="24"/>
          <w:szCs w:val="24"/>
        </w:rPr>
        <w:t xml:space="preserve">   </w:t>
      </w:r>
      <w:r>
        <w:rPr>
          <w:rFonts w:ascii="Footlight MT Light" w:hAnsi="Footlight MT Light"/>
          <w:sz w:val="24"/>
          <w:szCs w:val="24"/>
        </w:rPr>
        <w:t xml:space="preserve">  </w:t>
      </w:r>
      <w:r w:rsidRPr="00462DFC">
        <w:rPr>
          <w:rFonts w:ascii="Footlight MT Light" w:hAnsi="Footlight MT Light"/>
          <w:sz w:val="24"/>
          <w:szCs w:val="24"/>
        </w:rPr>
        <w:t xml:space="preserve">     -  Member</w:t>
      </w:r>
    </w:p>
    <w:p w:rsidR="00475FF3" w:rsidRDefault="00475FF3" w:rsidP="00475FF3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462DFC">
        <w:rPr>
          <w:rFonts w:ascii="Footlight MT Light" w:hAnsi="Footlight MT Light"/>
          <w:sz w:val="24"/>
          <w:szCs w:val="24"/>
        </w:rPr>
        <w:t xml:space="preserve">Alex </w:t>
      </w:r>
      <w:proofErr w:type="spellStart"/>
      <w:r w:rsidRPr="00462DFC">
        <w:rPr>
          <w:rFonts w:ascii="Footlight MT Light" w:hAnsi="Footlight MT Light"/>
          <w:sz w:val="24"/>
          <w:szCs w:val="24"/>
        </w:rPr>
        <w:t>Rukwaro</w:t>
      </w:r>
      <w:proofErr w:type="spellEnd"/>
      <w:r w:rsidRPr="00462DFC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462DFC">
        <w:rPr>
          <w:rFonts w:ascii="Footlight MT Light" w:hAnsi="Footlight MT Light"/>
          <w:sz w:val="24"/>
          <w:szCs w:val="24"/>
        </w:rPr>
        <w:t>Kiarie</w:t>
      </w:r>
      <w:proofErr w:type="spellEnd"/>
      <w:r w:rsidRPr="00462DFC">
        <w:rPr>
          <w:rFonts w:ascii="Footlight MT Light" w:hAnsi="Footlight MT Light"/>
          <w:sz w:val="24"/>
          <w:szCs w:val="24"/>
        </w:rPr>
        <w:t xml:space="preserve">           </w:t>
      </w:r>
      <w:r>
        <w:rPr>
          <w:rFonts w:ascii="Footlight MT Light" w:hAnsi="Footlight MT Light"/>
          <w:sz w:val="24"/>
          <w:szCs w:val="24"/>
        </w:rPr>
        <w:t xml:space="preserve">  </w:t>
      </w:r>
      <w:r w:rsidRPr="00462DFC">
        <w:rPr>
          <w:rFonts w:ascii="Footlight MT Light" w:hAnsi="Footlight MT Light"/>
          <w:sz w:val="24"/>
          <w:szCs w:val="24"/>
        </w:rPr>
        <w:t xml:space="preserve">     -  Member</w:t>
      </w:r>
    </w:p>
    <w:p w:rsidR="00475FF3" w:rsidRPr="008A4365" w:rsidRDefault="00475FF3" w:rsidP="00475FF3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8A4365">
        <w:rPr>
          <w:rFonts w:ascii="Footlight MT Light" w:hAnsi="Footlight MT Light"/>
          <w:sz w:val="24"/>
          <w:szCs w:val="24"/>
        </w:rPr>
        <w:t xml:space="preserve">Naomi </w:t>
      </w:r>
      <w:proofErr w:type="spellStart"/>
      <w:r w:rsidRPr="008A4365">
        <w:rPr>
          <w:rFonts w:ascii="Footlight MT Light" w:hAnsi="Footlight MT Light"/>
          <w:sz w:val="24"/>
          <w:szCs w:val="24"/>
        </w:rPr>
        <w:t>Chepchumba</w:t>
      </w:r>
      <w:proofErr w:type="spellEnd"/>
      <w:r w:rsidRPr="008A4365">
        <w:rPr>
          <w:rFonts w:ascii="Footlight MT Light" w:hAnsi="Footlight MT Light"/>
          <w:sz w:val="24"/>
          <w:szCs w:val="24"/>
        </w:rPr>
        <w:t xml:space="preserve">                  -  Member</w:t>
      </w:r>
    </w:p>
    <w:p w:rsidR="00475FF3" w:rsidRPr="003C7D65" w:rsidRDefault="00475FF3" w:rsidP="00475FF3">
      <w:pPr>
        <w:pStyle w:val="ListParagraph"/>
        <w:rPr>
          <w:rFonts w:ascii="Footlight MT Light" w:hAnsi="Footlight MT Light"/>
          <w:sz w:val="24"/>
          <w:szCs w:val="24"/>
        </w:rPr>
      </w:pPr>
    </w:p>
    <w:p w:rsidR="00475FF3" w:rsidRPr="003C7D65" w:rsidRDefault="00475FF3" w:rsidP="00475FF3">
      <w:pPr>
        <w:tabs>
          <w:tab w:val="left" w:pos="1470"/>
        </w:tabs>
        <w:rPr>
          <w:rFonts w:ascii="Footlight MT Light" w:hAnsi="Footlight MT Light"/>
          <w:b/>
          <w:sz w:val="24"/>
          <w:szCs w:val="24"/>
        </w:rPr>
      </w:pPr>
      <w:r w:rsidRPr="003C7D65">
        <w:rPr>
          <w:rFonts w:ascii="Footlight MT Light" w:hAnsi="Footlight MT Light"/>
          <w:b/>
          <w:sz w:val="24"/>
          <w:szCs w:val="24"/>
        </w:rPr>
        <w:t>AGENDA:</w:t>
      </w:r>
    </w:p>
    <w:p w:rsidR="00475FF3" w:rsidRPr="003C7D65" w:rsidRDefault="00475FF3" w:rsidP="00475FF3">
      <w:pPr>
        <w:numPr>
          <w:ilvl w:val="0"/>
          <w:numId w:val="1"/>
        </w:numPr>
        <w:tabs>
          <w:tab w:val="left" w:pos="1470"/>
        </w:tabs>
        <w:spacing w:after="0"/>
        <w:contextualSpacing/>
        <w:rPr>
          <w:rFonts w:ascii="Footlight MT Light" w:hAnsi="Footlight MT Light"/>
          <w:sz w:val="24"/>
          <w:szCs w:val="24"/>
        </w:rPr>
      </w:pPr>
      <w:r w:rsidRPr="003C7D65">
        <w:rPr>
          <w:rFonts w:ascii="Footlight MT Light" w:hAnsi="Footlight MT Light"/>
          <w:sz w:val="24"/>
          <w:szCs w:val="24"/>
        </w:rPr>
        <w:t>Preliminaries</w:t>
      </w:r>
    </w:p>
    <w:p w:rsidR="00475FF3" w:rsidRPr="003C7D65" w:rsidRDefault="00475FF3" w:rsidP="00475FF3">
      <w:pPr>
        <w:numPr>
          <w:ilvl w:val="0"/>
          <w:numId w:val="1"/>
        </w:numPr>
        <w:tabs>
          <w:tab w:val="left" w:pos="1470"/>
        </w:tabs>
        <w:spacing w:after="0"/>
        <w:contextualSpacing/>
        <w:rPr>
          <w:rFonts w:ascii="Footlight MT Light" w:hAnsi="Footlight MT Light"/>
          <w:sz w:val="24"/>
          <w:szCs w:val="24"/>
        </w:rPr>
      </w:pPr>
      <w:r w:rsidRPr="003C7D65">
        <w:rPr>
          <w:rFonts w:ascii="Footlight MT Light" w:hAnsi="Footlight MT Light"/>
          <w:sz w:val="24"/>
          <w:szCs w:val="24"/>
        </w:rPr>
        <w:t xml:space="preserve">Reading and confirmation of previous minutes for the meeting </w:t>
      </w:r>
    </w:p>
    <w:p w:rsidR="00475FF3" w:rsidRDefault="00475FF3" w:rsidP="00475FF3">
      <w:pPr>
        <w:numPr>
          <w:ilvl w:val="0"/>
          <w:numId w:val="1"/>
        </w:numPr>
        <w:tabs>
          <w:tab w:val="left" w:pos="1470"/>
        </w:tabs>
        <w:spacing w:after="0"/>
        <w:contextualSpacing/>
        <w:rPr>
          <w:rFonts w:ascii="Footlight MT Light" w:hAnsi="Footlight MT Light"/>
          <w:sz w:val="24"/>
          <w:szCs w:val="24"/>
        </w:rPr>
      </w:pPr>
      <w:r w:rsidRPr="003C7D65">
        <w:rPr>
          <w:rFonts w:ascii="Footlight MT Light" w:hAnsi="Footlight MT Light"/>
          <w:sz w:val="24"/>
          <w:szCs w:val="24"/>
        </w:rPr>
        <w:t>Matters arising</w:t>
      </w:r>
    </w:p>
    <w:p w:rsidR="00475FF3" w:rsidRDefault="00475FF3" w:rsidP="00475FF3">
      <w:pPr>
        <w:numPr>
          <w:ilvl w:val="0"/>
          <w:numId w:val="1"/>
        </w:numPr>
        <w:tabs>
          <w:tab w:val="left" w:pos="1470"/>
        </w:tabs>
        <w:spacing w:after="0"/>
        <w:contextualSpacing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Project proposals </w:t>
      </w:r>
      <w:proofErr w:type="spellStart"/>
      <w:r>
        <w:rPr>
          <w:rFonts w:ascii="Footlight MT Light" w:hAnsi="Footlight MT Light"/>
          <w:sz w:val="24"/>
          <w:szCs w:val="24"/>
        </w:rPr>
        <w:t>fy</w:t>
      </w:r>
      <w:proofErr w:type="spellEnd"/>
      <w:r>
        <w:rPr>
          <w:rFonts w:ascii="Footlight MT Light" w:hAnsi="Footlight MT Light"/>
          <w:sz w:val="24"/>
          <w:szCs w:val="24"/>
        </w:rPr>
        <w:t xml:space="preserve"> 2017/18</w:t>
      </w:r>
    </w:p>
    <w:p w:rsidR="00475FF3" w:rsidRDefault="00475FF3" w:rsidP="00475FF3">
      <w:pPr>
        <w:numPr>
          <w:ilvl w:val="0"/>
          <w:numId w:val="1"/>
        </w:numPr>
        <w:tabs>
          <w:tab w:val="left" w:pos="1470"/>
        </w:tabs>
        <w:spacing w:after="0"/>
        <w:contextualSpacing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Project change of activity</w:t>
      </w:r>
    </w:p>
    <w:p w:rsidR="00475FF3" w:rsidRPr="003C7D65" w:rsidRDefault="00475FF3" w:rsidP="00475FF3">
      <w:pPr>
        <w:numPr>
          <w:ilvl w:val="0"/>
          <w:numId w:val="1"/>
        </w:numPr>
        <w:tabs>
          <w:tab w:val="left" w:pos="1470"/>
        </w:tabs>
        <w:spacing w:after="0"/>
        <w:contextualSpacing/>
        <w:rPr>
          <w:rFonts w:ascii="Footlight MT Light" w:hAnsi="Footlight MT Light"/>
          <w:sz w:val="24"/>
          <w:szCs w:val="24"/>
        </w:rPr>
      </w:pPr>
      <w:r w:rsidRPr="003C7D65">
        <w:rPr>
          <w:rFonts w:ascii="Footlight MT Light" w:hAnsi="Footlight MT Light"/>
          <w:sz w:val="24"/>
          <w:szCs w:val="24"/>
        </w:rPr>
        <w:t>A.O.B</w:t>
      </w:r>
    </w:p>
    <w:p w:rsidR="00475FF3" w:rsidRDefault="00475FF3" w:rsidP="00475FF3">
      <w:pPr>
        <w:pStyle w:val="ListParagraph"/>
        <w:tabs>
          <w:tab w:val="left" w:pos="1470"/>
        </w:tabs>
        <w:spacing w:after="0"/>
        <w:rPr>
          <w:rFonts w:ascii="Footlight MT Light" w:hAnsi="Footlight MT Light"/>
          <w:sz w:val="24"/>
          <w:szCs w:val="24"/>
        </w:rPr>
      </w:pPr>
    </w:p>
    <w:p w:rsidR="00475FF3" w:rsidRPr="00B623B0" w:rsidRDefault="00475FF3" w:rsidP="00475FF3">
      <w:pPr>
        <w:pStyle w:val="ListParagraph"/>
        <w:tabs>
          <w:tab w:val="left" w:pos="1470"/>
        </w:tabs>
        <w:spacing w:after="0"/>
        <w:rPr>
          <w:rFonts w:ascii="Footlight MT Light" w:hAnsi="Footlight MT Light"/>
          <w:sz w:val="24"/>
          <w:szCs w:val="24"/>
        </w:rPr>
      </w:pPr>
    </w:p>
    <w:p w:rsidR="00475FF3" w:rsidRPr="004E4202" w:rsidRDefault="00475FF3" w:rsidP="00475FF3">
      <w:pPr>
        <w:rPr>
          <w:rFonts w:ascii="Footlight MT Light" w:hAnsi="Footlight MT Light"/>
          <w:b/>
          <w:sz w:val="24"/>
          <w:szCs w:val="24"/>
          <w:u w:val="single"/>
        </w:rPr>
      </w:pPr>
      <w:r w:rsidRPr="00921C4F">
        <w:rPr>
          <w:rFonts w:ascii="Footlight MT Light" w:hAnsi="Footlight MT Light"/>
          <w:b/>
          <w:sz w:val="24"/>
          <w:szCs w:val="24"/>
          <w:u w:val="single"/>
        </w:rPr>
        <w:t>NG-CDFC/MOIBEN/MINUTE 11/25/1/2018 PRELIMINARIES</w:t>
      </w:r>
      <w:r w:rsidRPr="004E4202">
        <w:rPr>
          <w:rFonts w:ascii="Footlight MT Light" w:hAnsi="Footlight MT Light"/>
          <w:b/>
          <w:sz w:val="24"/>
          <w:szCs w:val="24"/>
          <w:u w:val="single"/>
        </w:rPr>
        <w:t>.</w:t>
      </w:r>
    </w:p>
    <w:p w:rsidR="00475FF3" w:rsidRPr="00462DFC" w:rsidRDefault="00475FF3" w:rsidP="00475FF3">
      <w:pPr>
        <w:rPr>
          <w:rFonts w:ascii="Footlight MT Light" w:hAnsi="Footlight MT Light"/>
          <w:sz w:val="24"/>
          <w:szCs w:val="24"/>
        </w:rPr>
      </w:pPr>
      <w:r w:rsidRPr="00462DFC">
        <w:rPr>
          <w:rFonts w:ascii="Footlight MT Light" w:hAnsi="Footlight MT Light"/>
          <w:sz w:val="24"/>
          <w:szCs w:val="24"/>
        </w:rPr>
        <w:t xml:space="preserve">The chairman called the meeting to order at </w:t>
      </w:r>
      <w:r>
        <w:rPr>
          <w:rFonts w:ascii="Footlight MT Light" w:hAnsi="Footlight MT Light"/>
          <w:sz w:val="24"/>
          <w:szCs w:val="24"/>
        </w:rPr>
        <w:t>1000</w:t>
      </w:r>
      <w:r w:rsidRPr="00462DFC">
        <w:rPr>
          <w:rFonts w:ascii="Footlight MT Light" w:hAnsi="Footlight MT Light"/>
          <w:sz w:val="24"/>
          <w:szCs w:val="24"/>
        </w:rPr>
        <w:t xml:space="preserve">hrs and requested Ms. </w:t>
      </w:r>
      <w:r>
        <w:rPr>
          <w:rFonts w:ascii="Footlight MT Light" w:hAnsi="Footlight MT Light"/>
          <w:sz w:val="24"/>
          <w:szCs w:val="24"/>
        </w:rPr>
        <w:t xml:space="preserve">Ruth </w:t>
      </w:r>
      <w:proofErr w:type="spellStart"/>
      <w:r>
        <w:rPr>
          <w:rFonts w:ascii="Footlight MT Light" w:hAnsi="Footlight MT Light"/>
          <w:sz w:val="24"/>
          <w:szCs w:val="24"/>
        </w:rPr>
        <w:t>Chepchumba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r w:rsidRPr="00462DFC">
        <w:rPr>
          <w:rFonts w:ascii="Footlight MT Light" w:hAnsi="Footlight MT Light"/>
          <w:sz w:val="24"/>
          <w:szCs w:val="24"/>
        </w:rPr>
        <w:t>to open with a word of prayer. Thereafter he introduced the agenda of the day.</w:t>
      </w:r>
    </w:p>
    <w:p w:rsidR="00475FF3" w:rsidRPr="00921C4F" w:rsidRDefault="00475FF3" w:rsidP="00475FF3">
      <w:pPr>
        <w:tabs>
          <w:tab w:val="left" w:pos="1470"/>
        </w:tabs>
        <w:spacing w:after="0"/>
        <w:contextualSpacing/>
        <w:rPr>
          <w:rFonts w:ascii="Footlight MT Light" w:hAnsi="Footlight MT Light"/>
          <w:b/>
          <w:sz w:val="24"/>
          <w:szCs w:val="24"/>
          <w:u w:val="single"/>
        </w:rPr>
      </w:pPr>
      <w:r w:rsidRPr="00921C4F">
        <w:rPr>
          <w:rFonts w:ascii="Footlight MT Light" w:hAnsi="Footlight MT Light"/>
          <w:b/>
          <w:sz w:val="24"/>
          <w:szCs w:val="24"/>
          <w:u w:val="single"/>
        </w:rPr>
        <w:t xml:space="preserve">NG-CDFC/MOIBEN/MINUTE 12/25/1/2018 READING AND CONFIRMATION OF PREVIOUS MINUTES </w:t>
      </w:r>
    </w:p>
    <w:p w:rsidR="00475FF3" w:rsidRPr="003C7D65" w:rsidRDefault="00475FF3" w:rsidP="00475FF3">
      <w:pPr>
        <w:tabs>
          <w:tab w:val="left" w:pos="1470"/>
        </w:tabs>
        <w:spacing w:after="0"/>
        <w:contextualSpacing/>
        <w:rPr>
          <w:rFonts w:ascii="Footlight MT Light" w:hAnsi="Footlight MT Light"/>
          <w:b/>
          <w:sz w:val="24"/>
          <w:szCs w:val="24"/>
          <w:u w:val="single"/>
        </w:rPr>
      </w:pPr>
    </w:p>
    <w:p w:rsidR="00475FF3" w:rsidRDefault="00475FF3" w:rsidP="00475FF3">
      <w:pPr>
        <w:tabs>
          <w:tab w:val="left" w:pos="147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FF5B43">
        <w:rPr>
          <w:rFonts w:ascii="Times New Roman" w:hAnsi="Times New Roman"/>
          <w:sz w:val="24"/>
          <w:szCs w:val="24"/>
        </w:rPr>
        <w:t xml:space="preserve">The chair requested the secretary to read through the minutes of the previous meeting </w:t>
      </w:r>
    </w:p>
    <w:p w:rsidR="00475FF3" w:rsidRPr="00FF5B43" w:rsidRDefault="00475FF3" w:rsidP="00475FF3">
      <w:pPr>
        <w:tabs>
          <w:tab w:val="left" w:pos="147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FF5B43">
        <w:rPr>
          <w:rFonts w:ascii="Times New Roman" w:hAnsi="Times New Roman"/>
          <w:sz w:val="24"/>
          <w:szCs w:val="24"/>
        </w:rPr>
        <w:t xml:space="preserve">Minutes were proposed by </w:t>
      </w:r>
      <w:proofErr w:type="spellStart"/>
      <w:r w:rsidRPr="00FF5B43">
        <w:rPr>
          <w:rFonts w:ascii="Footlight MT Light" w:hAnsi="Footlight MT Light"/>
          <w:sz w:val="24"/>
          <w:szCs w:val="24"/>
        </w:rPr>
        <w:t>Kimeli</w:t>
      </w:r>
      <w:proofErr w:type="spellEnd"/>
      <w:r w:rsidRPr="00FF5B43">
        <w:rPr>
          <w:rFonts w:ascii="Footlight MT Light" w:hAnsi="Footlight MT Light"/>
          <w:sz w:val="24"/>
          <w:szCs w:val="24"/>
        </w:rPr>
        <w:t xml:space="preserve"> Edwin and</w:t>
      </w:r>
      <w:r w:rsidRPr="00FF5B43">
        <w:rPr>
          <w:rFonts w:ascii="Times New Roman" w:hAnsi="Times New Roman"/>
          <w:sz w:val="24"/>
          <w:szCs w:val="24"/>
        </w:rPr>
        <w:t xml:space="preserve"> seconded by </w:t>
      </w:r>
      <w:r>
        <w:rPr>
          <w:rFonts w:ascii="Times New Roman" w:hAnsi="Times New Roman"/>
          <w:sz w:val="24"/>
          <w:szCs w:val="24"/>
        </w:rPr>
        <w:t xml:space="preserve">Paul </w:t>
      </w:r>
      <w:proofErr w:type="spellStart"/>
      <w:r>
        <w:rPr>
          <w:rFonts w:ascii="Times New Roman" w:hAnsi="Times New Roman"/>
          <w:sz w:val="24"/>
          <w:szCs w:val="24"/>
        </w:rPr>
        <w:t>Kiptoo</w:t>
      </w:r>
      <w:proofErr w:type="spellEnd"/>
      <w:r w:rsidRPr="00FF5B43">
        <w:rPr>
          <w:rFonts w:ascii="Times New Roman" w:hAnsi="Times New Roman"/>
          <w:sz w:val="24"/>
          <w:szCs w:val="24"/>
        </w:rPr>
        <w:t xml:space="preserve"> as a true record of the day’s deliberations.</w:t>
      </w:r>
    </w:p>
    <w:p w:rsidR="00475FF3" w:rsidRPr="00462DFC" w:rsidRDefault="00475FF3" w:rsidP="00475FF3">
      <w:pPr>
        <w:tabs>
          <w:tab w:val="left" w:pos="1470"/>
        </w:tabs>
        <w:spacing w:after="0"/>
        <w:rPr>
          <w:rFonts w:ascii="Footlight MT Light" w:hAnsi="Footlight MT Light"/>
          <w:sz w:val="24"/>
          <w:szCs w:val="24"/>
        </w:rPr>
      </w:pPr>
    </w:p>
    <w:p w:rsidR="00475FF3" w:rsidRDefault="00475FF3" w:rsidP="00475FF3">
      <w:pPr>
        <w:tabs>
          <w:tab w:val="left" w:pos="1470"/>
        </w:tabs>
        <w:spacing w:after="0"/>
        <w:contextualSpacing/>
        <w:rPr>
          <w:rFonts w:ascii="Footlight MT Light" w:hAnsi="Footlight MT Light"/>
          <w:b/>
          <w:sz w:val="24"/>
          <w:szCs w:val="24"/>
          <w:u w:val="single"/>
        </w:rPr>
      </w:pPr>
    </w:p>
    <w:p w:rsidR="00475FF3" w:rsidRDefault="00475FF3" w:rsidP="00475FF3">
      <w:pPr>
        <w:tabs>
          <w:tab w:val="left" w:pos="1470"/>
        </w:tabs>
        <w:spacing w:after="0"/>
        <w:contextualSpacing/>
        <w:rPr>
          <w:rFonts w:ascii="Footlight MT Light" w:hAnsi="Footlight MT Light"/>
          <w:b/>
          <w:sz w:val="24"/>
          <w:szCs w:val="24"/>
          <w:u w:val="single"/>
        </w:rPr>
      </w:pPr>
    </w:p>
    <w:p w:rsidR="00475FF3" w:rsidRDefault="00475FF3" w:rsidP="00475FF3">
      <w:pPr>
        <w:tabs>
          <w:tab w:val="left" w:pos="1470"/>
        </w:tabs>
        <w:spacing w:after="0"/>
        <w:contextualSpacing/>
        <w:rPr>
          <w:rFonts w:ascii="Footlight MT Light" w:hAnsi="Footlight MT Light"/>
          <w:b/>
          <w:sz w:val="24"/>
          <w:szCs w:val="24"/>
          <w:u w:val="single"/>
        </w:rPr>
      </w:pPr>
    </w:p>
    <w:p w:rsidR="00475FF3" w:rsidRPr="00921C4F" w:rsidRDefault="00475FF3" w:rsidP="00475FF3">
      <w:pPr>
        <w:tabs>
          <w:tab w:val="left" w:pos="1470"/>
        </w:tabs>
        <w:spacing w:after="0"/>
        <w:contextualSpacing/>
        <w:rPr>
          <w:rFonts w:ascii="Footlight MT Light" w:hAnsi="Footlight MT Light"/>
          <w:b/>
          <w:sz w:val="24"/>
          <w:szCs w:val="24"/>
          <w:u w:val="single"/>
        </w:rPr>
      </w:pPr>
      <w:r w:rsidRPr="00921C4F">
        <w:rPr>
          <w:rFonts w:ascii="Footlight MT Light" w:hAnsi="Footlight MT Light"/>
          <w:b/>
          <w:sz w:val="24"/>
          <w:szCs w:val="24"/>
          <w:u w:val="single"/>
        </w:rPr>
        <w:t>NG-CDFC/MOIBEN/MINUTE 13/25/1/2018 MATTERS ARISING</w:t>
      </w:r>
    </w:p>
    <w:p w:rsidR="00475FF3" w:rsidRDefault="00475FF3" w:rsidP="00475FF3">
      <w:pPr>
        <w:tabs>
          <w:tab w:val="left" w:pos="1470"/>
        </w:tabs>
        <w:spacing w:after="0"/>
        <w:contextualSpacing/>
        <w:rPr>
          <w:rFonts w:ascii="Footlight MT Light" w:hAnsi="Footlight MT Light"/>
          <w:sz w:val="24"/>
          <w:szCs w:val="24"/>
        </w:rPr>
      </w:pPr>
    </w:p>
    <w:p w:rsidR="00475FF3" w:rsidRPr="003C7D65" w:rsidRDefault="00475FF3" w:rsidP="00475FF3">
      <w:pPr>
        <w:tabs>
          <w:tab w:val="left" w:pos="1470"/>
        </w:tabs>
        <w:spacing w:after="0"/>
        <w:contextualSpacing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lastRenderedPageBreak/>
        <w:t>A member sought to know when the training shall be conducted.</w:t>
      </w:r>
    </w:p>
    <w:p w:rsidR="00475FF3" w:rsidRPr="00462DFC" w:rsidRDefault="00475FF3" w:rsidP="00475FF3">
      <w:pPr>
        <w:tabs>
          <w:tab w:val="left" w:pos="1470"/>
        </w:tabs>
        <w:spacing w:after="0"/>
        <w:rPr>
          <w:rFonts w:ascii="Footlight MT Light" w:hAnsi="Footlight MT Light"/>
          <w:b/>
          <w:sz w:val="24"/>
          <w:szCs w:val="24"/>
        </w:rPr>
      </w:pPr>
    </w:p>
    <w:p w:rsidR="00475FF3" w:rsidRDefault="00475FF3" w:rsidP="00475FF3">
      <w:pPr>
        <w:tabs>
          <w:tab w:val="left" w:pos="1470"/>
        </w:tabs>
        <w:spacing w:after="0"/>
        <w:contextualSpacing/>
        <w:rPr>
          <w:rFonts w:ascii="Footlight MT Light" w:hAnsi="Footlight MT Light"/>
          <w:b/>
          <w:sz w:val="24"/>
          <w:szCs w:val="24"/>
          <w:u w:val="single"/>
        </w:rPr>
      </w:pPr>
      <w:r w:rsidRPr="004E4202">
        <w:rPr>
          <w:rFonts w:ascii="Footlight MT Light" w:hAnsi="Footlight MT Light"/>
          <w:b/>
          <w:sz w:val="24"/>
          <w:szCs w:val="24"/>
          <w:u w:val="single"/>
        </w:rPr>
        <w:t xml:space="preserve">NG-CDFC/MOIBEN/MINUTE </w:t>
      </w:r>
      <w:r>
        <w:rPr>
          <w:rFonts w:ascii="Footlight MT Light" w:hAnsi="Footlight MT Light"/>
          <w:b/>
          <w:sz w:val="24"/>
          <w:szCs w:val="24"/>
          <w:u w:val="single"/>
        </w:rPr>
        <w:t>14</w:t>
      </w:r>
      <w:r w:rsidRPr="004E4202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8"/>
          <w:szCs w:val="28"/>
          <w:u w:val="single"/>
        </w:rPr>
        <w:t xml:space="preserve">25/1/2018 </w:t>
      </w:r>
      <w:r>
        <w:rPr>
          <w:rFonts w:ascii="Footlight MT Light" w:hAnsi="Footlight MT Light"/>
          <w:b/>
          <w:sz w:val="24"/>
          <w:szCs w:val="24"/>
          <w:u w:val="single"/>
        </w:rPr>
        <w:t>PROJECT PROPOSALS FY 2017/18</w:t>
      </w:r>
    </w:p>
    <w:p w:rsidR="00475FF3" w:rsidRDefault="00475FF3" w:rsidP="00475FF3">
      <w:pPr>
        <w:tabs>
          <w:tab w:val="left" w:pos="1470"/>
        </w:tabs>
        <w:spacing w:after="0"/>
        <w:contextualSpacing/>
        <w:rPr>
          <w:rFonts w:ascii="Footlight MT Light" w:hAnsi="Footlight MT Light"/>
          <w:b/>
          <w:sz w:val="24"/>
          <w:szCs w:val="24"/>
          <w:u w:val="single"/>
        </w:rPr>
      </w:pPr>
    </w:p>
    <w:p w:rsidR="00475FF3" w:rsidRDefault="00475FF3" w:rsidP="00475FF3">
      <w:pPr>
        <w:tabs>
          <w:tab w:val="left" w:pos="1470"/>
        </w:tabs>
        <w:spacing w:after="0"/>
        <w:contextualSpacing/>
        <w:rPr>
          <w:rFonts w:ascii="Footlight MT Light" w:hAnsi="Footlight MT Light"/>
          <w:sz w:val="24"/>
          <w:szCs w:val="24"/>
        </w:rPr>
      </w:pPr>
      <w:r w:rsidRPr="008A4365">
        <w:rPr>
          <w:rFonts w:ascii="Footlight MT Light" w:hAnsi="Footlight MT Light"/>
          <w:sz w:val="24"/>
          <w:szCs w:val="24"/>
        </w:rPr>
        <w:t xml:space="preserve">Members were informed of the constituency allocation of </w:t>
      </w:r>
      <w:proofErr w:type="spellStart"/>
      <w:r w:rsidRPr="008A4365">
        <w:rPr>
          <w:rFonts w:ascii="Footlight MT Light" w:hAnsi="Footlight MT Light"/>
          <w:sz w:val="24"/>
          <w:szCs w:val="24"/>
        </w:rPr>
        <w:t>kshs</w:t>
      </w:r>
      <w:proofErr w:type="spellEnd"/>
      <w:r w:rsidRPr="008A4365">
        <w:rPr>
          <w:rFonts w:ascii="Footlight MT Light" w:hAnsi="Footlight MT Light"/>
          <w:sz w:val="24"/>
          <w:szCs w:val="24"/>
        </w:rPr>
        <w:t xml:space="preserve"> </w:t>
      </w:r>
      <w:proofErr w:type="gramStart"/>
      <w:r>
        <w:rPr>
          <w:rFonts w:ascii="Footlight MT Light" w:hAnsi="Footlight MT Light"/>
          <w:sz w:val="24"/>
          <w:szCs w:val="24"/>
        </w:rPr>
        <w:t>86,810,344.82.they</w:t>
      </w:r>
      <w:proofErr w:type="gramEnd"/>
      <w:r>
        <w:rPr>
          <w:rFonts w:ascii="Footlight MT Light" w:hAnsi="Footlight MT Light"/>
          <w:sz w:val="24"/>
          <w:szCs w:val="24"/>
        </w:rPr>
        <w:t xml:space="preserve"> discussed and resolved to allocate funds to the following projects;</w:t>
      </w:r>
    </w:p>
    <w:p w:rsidR="00475FF3" w:rsidRDefault="00475FF3" w:rsidP="00475FF3">
      <w:pPr>
        <w:tabs>
          <w:tab w:val="left" w:pos="1470"/>
        </w:tabs>
        <w:spacing w:after="0"/>
        <w:contextualSpacing/>
        <w:rPr>
          <w:rFonts w:ascii="Footlight MT Light" w:hAnsi="Footlight MT Light"/>
          <w:sz w:val="24"/>
          <w:szCs w:val="24"/>
        </w:rPr>
      </w:pPr>
    </w:p>
    <w:tbl>
      <w:tblPr>
        <w:tblW w:w="10255" w:type="dxa"/>
        <w:tblLayout w:type="fixed"/>
        <w:tblLook w:val="04A0" w:firstRow="1" w:lastRow="0" w:firstColumn="1" w:lastColumn="0" w:noHBand="0" w:noVBand="1"/>
      </w:tblPr>
      <w:tblGrid>
        <w:gridCol w:w="445"/>
        <w:gridCol w:w="1553"/>
        <w:gridCol w:w="1237"/>
        <w:gridCol w:w="1440"/>
        <w:gridCol w:w="3060"/>
        <w:gridCol w:w="1530"/>
        <w:gridCol w:w="990"/>
      </w:tblGrid>
      <w:tr w:rsidR="00475FF3" w:rsidRPr="007820E8" w:rsidTr="00264B54">
        <w:trPr>
          <w:trHeight w:val="6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No.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 xml:space="preserve">Project Name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sector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 xml:space="preserve">sub </w:t>
            </w:r>
            <w:proofErr w:type="spellStart"/>
            <w:r w:rsidRPr="007820E8">
              <w:rPr>
                <w:b/>
                <w:bCs/>
                <w:color w:val="000000"/>
              </w:rPr>
              <w:t>loc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Project activity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 xml:space="preserve"> original cost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 xml:space="preserve">current status </w:t>
            </w:r>
          </w:p>
        </w:tc>
      </w:tr>
      <w:tr w:rsidR="00475FF3" w:rsidRPr="007820E8" w:rsidTr="00264B54">
        <w:trPr>
          <w:trHeight w:val="55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Arbabuch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Kapsubere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Renovation-flooring,</w:t>
            </w:r>
            <w:r>
              <w:rPr>
                <w:color w:val="000000"/>
              </w:rPr>
              <w:t xml:space="preserve"> </w:t>
            </w:r>
            <w:r w:rsidRPr="007820E8">
              <w:rPr>
                <w:color w:val="000000"/>
              </w:rPr>
              <w:t>plastering and painting of 5no classrooms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500,000.00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4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Charar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Torochmoi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Classroom construction to completion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Chebarus</w:t>
            </w:r>
            <w:proofErr w:type="spellEnd"/>
            <w:r w:rsidRPr="007820E8">
              <w:rPr>
                <w:color w:val="000000"/>
              </w:rPr>
              <w:t xml:space="preserve"> C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Kapsubere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Classroom construction to completion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Cheburbur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Cheburbur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Toilets construction</w:t>
            </w:r>
            <w:r>
              <w:rPr>
                <w:color w:val="000000"/>
              </w:rPr>
              <w:t xml:space="preserve"> to completion-6door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200,000.00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5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Chelalang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Cheburbur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R</w:t>
            </w:r>
            <w:r>
              <w:rPr>
                <w:color w:val="000000"/>
              </w:rPr>
              <w:t>enovation of 4no. classrooms-flooring, roofing ,affixing steel doors and window panes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1,000,000.00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1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6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Chelelmetio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Kamaua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Computer  lab construction to completion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1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Chemarmar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Sergoit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Ablution block +wiring of the dormitory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700,000.00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39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8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Chemweno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Chebor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sch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Moiben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Classroom construction to completion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9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Cheplaskei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Cheplaskei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Classroom construction to completion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80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10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Eldoret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Chebarus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Sigot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Completion of </w:t>
            </w:r>
            <w:proofErr w:type="spellStart"/>
            <w:r w:rsidRPr="007820E8">
              <w:rPr>
                <w:color w:val="000000"/>
              </w:rPr>
              <w:t>storeyed</w:t>
            </w:r>
            <w:proofErr w:type="spellEnd"/>
            <w:r w:rsidRPr="007820E8">
              <w:rPr>
                <w:color w:val="000000"/>
              </w:rPr>
              <w:t xml:space="preserve"> classroom-upper slab casting and roofing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2,000,000.00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ongoing</w:t>
            </w:r>
          </w:p>
        </w:tc>
      </w:tr>
      <w:tr w:rsidR="00475FF3" w:rsidRPr="007820E8" w:rsidTr="00264B54">
        <w:trPr>
          <w:trHeight w:val="51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11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Elgeyo</w:t>
            </w:r>
            <w:proofErr w:type="spellEnd"/>
            <w:r w:rsidRPr="007820E8">
              <w:rPr>
                <w:color w:val="000000"/>
              </w:rPr>
              <w:t xml:space="preserve">  Sawmill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Kaplolo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Classroom construction to completion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42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12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Endao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Meibeki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Classroom construction to completion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13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Kabuliot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Sosiyo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Classroom construction to completion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3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14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Kaburgei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Chepkoilel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Classroom construction to completion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80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15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Kalyet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Toloita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Completion of 2no.classes- painting affixing windows and general finishes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500,000.00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46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16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Kapkei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Kapkei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Renovation- affixing verandah for 12no. Classrooms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1,000,000.00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46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lastRenderedPageBreak/>
              <w:t>17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Kaplogoi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Kimoning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Classroom construction to completion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7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18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Kaplolo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Kaplolo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Administration block completion-plastering, painting and general finishes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700,000.00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19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Kapnasu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Kapsiliot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Classroom construction to completion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4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20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Kimoning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Kimoning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Renovation of 8no. classrooms-constructing ring beam ,roofing and windows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700,000.00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1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21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Kimumu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Kimumu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Renovation</w:t>
            </w:r>
            <w:r>
              <w:rPr>
                <w:color w:val="000000"/>
              </w:rPr>
              <w:t xml:space="preserve"> of 10 classrooms-flooring, affixing window panes and doors</w:t>
            </w:r>
            <w:r w:rsidRPr="007820E8">
              <w:rPr>
                <w:color w:val="000000"/>
              </w:rPr>
              <w:t xml:space="preserve"> ,toilets-</w:t>
            </w:r>
            <w:r>
              <w:rPr>
                <w:color w:val="000000"/>
              </w:rPr>
              <w:t>2door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700,000.00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1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22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Kombaemit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Kamaua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Toilets construction</w:t>
            </w:r>
            <w:r>
              <w:rPr>
                <w:color w:val="000000"/>
              </w:rPr>
              <w:t xml:space="preserve"> to completion-6door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200,000.00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9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23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Moi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Marulla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Kimumu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Classroom construction to completion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24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Seretyo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Meibeki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Classroom construction to completion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1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25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Simotwet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Kelji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Toilets construction</w:t>
            </w:r>
            <w:r>
              <w:rPr>
                <w:color w:val="000000"/>
              </w:rPr>
              <w:t xml:space="preserve"> to completion-6door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200,000.00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1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26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Soin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Cheburbur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Toilets construction</w:t>
            </w:r>
            <w:r>
              <w:rPr>
                <w:color w:val="000000"/>
              </w:rPr>
              <w:t xml:space="preserve"> to completion-6door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200,000.00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27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Tachasis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Moiben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Toilets construction</w:t>
            </w:r>
            <w:r>
              <w:rPr>
                <w:color w:val="000000"/>
              </w:rPr>
              <w:t xml:space="preserve"> to completion-6door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200,000.00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9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28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Tungururwet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Primary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Toloita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Classroom construction to completion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35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 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TOTAL TO  PRIMARY EDUCATION PROJECTS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 xml:space="preserve">20,700,000.00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 </w:t>
            </w:r>
          </w:p>
        </w:tc>
      </w:tr>
      <w:tr w:rsidR="00475FF3" w:rsidRPr="007820E8" w:rsidTr="00264B54">
        <w:trPr>
          <w:trHeight w:val="7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29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Eldoret</w:t>
            </w:r>
            <w:proofErr w:type="spellEnd"/>
            <w:r w:rsidRPr="007820E8">
              <w:rPr>
                <w:color w:val="000000"/>
              </w:rPr>
              <w:t xml:space="preserve"> G.K </w:t>
            </w:r>
            <w:proofErr w:type="spellStart"/>
            <w:r w:rsidRPr="007820E8">
              <w:rPr>
                <w:color w:val="000000"/>
              </w:rPr>
              <w:t>Magereza</w:t>
            </w:r>
            <w:proofErr w:type="spellEnd"/>
            <w:r w:rsidRPr="007820E8">
              <w:rPr>
                <w:color w:val="000000"/>
              </w:rPr>
              <w:t xml:space="preserve"> sec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Secondary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Kimumu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Classroom construction to completion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1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30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Kapsiliot</w:t>
            </w:r>
            <w:proofErr w:type="spellEnd"/>
            <w:r w:rsidRPr="007820E8">
              <w:rPr>
                <w:color w:val="000000"/>
              </w:rPr>
              <w:t xml:space="preserve"> sec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Secondary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Kapsiliot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Ablution block construction</w:t>
            </w:r>
            <w:r>
              <w:rPr>
                <w:color w:val="000000"/>
              </w:rPr>
              <w:t xml:space="preserve"> to completion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1,000,000.00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73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31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Ngoisa</w:t>
            </w:r>
            <w:proofErr w:type="spellEnd"/>
            <w:r w:rsidRPr="007820E8">
              <w:rPr>
                <w:color w:val="000000"/>
              </w:rPr>
              <w:t xml:space="preserve"> Sec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Secondary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Merewet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Completion of dormitory-plastering and construction of ablution block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1,500,000.00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ongoing</w:t>
            </w:r>
          </w:p>
        </w:tc>
      </w:tr>
      <w:tr w:rsidR="00475FF3" w:rsidRPr="007820E8" w:rsidTr="00264B54">
        <w:trPr>
          <w:trHeight w:val="69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32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Chemungen</w:t>
            </w:r>
            <w:proofErr w:type="spellEnd"/>
            <w:r w:rsidRPr="007820E8">
              <w:rPr>
                <w:color w:val="000000"/>
              </w:rPr>
              <w:t xml:space="preserve"> Sec 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Secondary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Kaptuktuk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Completion of lab-affixing tables ,gas piping ,water and general drainage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1,500,000.00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ongoing</w:t>
            </w:r>
          </w:p>
        </w:tc>
      </w:tr>
      <w:tr w:rsidR="00475FF3" w:rsidRPr="007820E8" w:rsidTr="00264B54">
        <w:trPr>
          <w:trHeight w:val="64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33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Chepkosom</w:t>
            </w:r>
            <w:proofErr w:type="spellEnd"/>
            <w:r w:rsidRPr="007820E8">
              <w:rPr>
                <w:color w:val="000000"/>
              </w:rPr>
              <w:t xml:space="preserve"> Sec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Secondary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Elgeyo</w:t>
            </w:r>
            <w:proofErr w:type="spellEnd"/>
            <w:r w:rsidRPr="007820E8">
              <w:rPr>
                <w:color w:val="000000"/>
              </w:rPr>
              <w:t xml:space="preserve"> Border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Administration block construction to completion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2,000,000.00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73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34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Koitoror</w:t>
            </w:r>
            <w:proofErr w:type="spellEnd"/>
            <w:r w:rsidRPr="007820E8">
              <w:rPr>
                <w:color w:val="000000"/>
              </w:rPr>
              <w:t xml:space="preserve"> sec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Secondary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Tuiyoluk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Completion of lab-affixing tables ,gas piping ,water and general drainage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1,000,000.00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ongoing</w:t>
            </w:r>
          </w:p>
        </w:tc>
      </w:tr>
      <w:tr w:rsidR="00475FF3" w:rsidRPr="007820E8" w:rsidTr="00264B54">
        <w:trPr>
          <w:trHeight w:val="5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35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Livingstone Sec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Secondary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Kelji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Laboratory </w:t>
            </w:r>
            <w:r>
              <w:rPr>
                <w:color w:val="000000"/>
              </w:rPr>
              <w:t xml:space="preserve">hall </w:t>
            </w:r>
            <w:r w:rsidRPr="007820E8">
              <w:rPr>
                <w:color w:val="000000"/>
              </w:rPr>
              <w:t>construction</w:t>
            </w:r>
            <w:r>
              <w:rPr>
                <w:color w:val="000000"/>
              </w:rPr>
              <w:t xml:space="preserve"> to completion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1,500,000.00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3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lastRenderedPageBreak/>
              <w:t>36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Sosiyo</w:t>
            </w:r>
            <w:proofErr w:type="spellEnd"/>
            <w:r w:rsidRPr="007820E8">
              <w:rPr>
                <w:color w:val="000000"/>
              </w:rPr>
              <w:t xml:space="preserve"> sec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Secondary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Sosiyo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Classroom construction to completion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7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37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Tachasis</w:t>
            </w:r>
            <w:proofErr w:type="spellEnd"/>
            <w:r w:rsidRPr="007820E8">
              <w:rPr>
                <w:color w:val="000000"/>
              </w:rPr>
              <w:t xml:space="preserve"> Sec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Secondary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Moiben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Completion of lab-affixing tables ,gas piping ,water and general drainage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1,000,000.00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ongoing</w:t>
            </w:r>
          </w:p>
        </w:tc>
      </w:tr>
      <w:tr w:rsidR="00475FF3" w:rsidRPr="007820E8" w:rsidTr="00264B54">
        <w:trPr>
          <w:trHeight w:val="5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38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Toloita</w:t>
            </w:r>
            <w:proofErr w:type="spellEnd"/>
            <w:r w:rsidRPr="007820E8">
              <w:rPr>
                <w:color w:val="000000"/>
              </w:rPr>
              <w:t xml:space="preserve"> Sec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Secondary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Toloita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Completion of lab-affixing tables ,gas piping ,water and general drainage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39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Torochmoi</w:t>
            </w:r>
            <w:proofErr w:type="spellEnd"/>
            <w:r w:rsidRPr="007820E8">
              <w:rPr>
                <w:color w:val="000000"/>
              </w:rPr>
              <w:t xml:space="preserve"> sec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Secondary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Torochmoi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Classroom construction to completion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42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40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Tugen</w:t>
            </w:r>
            <w:proofErr w:type="spellEnd"/>
            <w:r w:rsidRPr="007820E8">
              <w:rPr>
                <w:color w:val="000000"/>
              </w:rPr>
              <w:t xml:space="preserve"> Estate Sec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Secondary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Chepkoilel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Classroom construction to completion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850,000.00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51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41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Uswo</w:t>
            </w:r>
            <w:proofErr w:type="spellEnd"/>
            <w:r w:rsidRPr="007820E8">
              <w:rPr>
                <w:color w:val="000000"/>
              </w:rPr>
              <w:t xml:space="preserve"> Sec school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Education Secondary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Uswo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Dining hall construction to completion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1,500,000.00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1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 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TOTAL TO  SEC EDUCATION PROJECTS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 xml:space="preserve">15,200,000.00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 </w:t>
            </w:r>
          </w:p>
        </w:tc>
      </w:tr>
      <w:tr w:rsidR="00475FF3" w:rsidRPr="007820E8" w:rsidTr="00264B54">
        <w:trPr>
          <w:trHeight w:val="5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42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Chepkanga</w:t>
            </w:r>
            <w:proofErr w:type="spellEnd"/>
            <w:r w:rsidRPr="007820E8">
              <w:rPr>
                <w:color w:val="000000"/>
              </w:rPr>
              <w:t xml:space="preserve"> Chiefs Office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Security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Sergoit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Completion</w:t>
            </w:r>
            <w:r>
              <w:rPr>
                <w:color w:val="000000"/>
              </w:rPr>
              <w:t xml:space="preserve"> of chiefs office</w:t>
            </w:r>
            <w:r w:rsidRPr="007820E8">
              <w:rPr>
                <w:color w:val="000000"/>
              </w:rPr>
              <w:t>-painting</w:t>
            </w:r>
            <w:r>
              <w:rPr>
                <w:color w:val="000000"/>
              </w:rPr>
              <w:t xml:space="preserve"> </w:t>
            </w:r>
            <w:r w:rsidRPr="007820E8">
              <w:rPr>
                <w:color w:val="000000"/>
              </w:rPr>
              <w:t>,armory,</w:t>
            </w:r>
            <w:r>
              <w:rPr>
                <w:color w:val="000000"/>
              </w:rPr>
              <w:t xml:space="preserve"> </w:t>
            </w:r>
            <w:r w:rsidRPr="007820E8">
              <w:rPr>
                <w:color w:val="000000"/>
              </w:rPr>
              <w:t>electricity installation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1,000,000.00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ongoing</w:t>
            </w:r>
          </w:p>
        </w:tc>
      </w:tr>
      <w:tr w:rsidR="00475FF3" w:rsidRPr="007820E8" w:rsidTr="00264B54">
        <w:trPr>
          <w:trHeight w:val="48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43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Cheplaskei</w:t>
            </w:r>
            <w:proofErr w:type="spellEnd"/>
            <w:r w:rsidRPr="007820E8">
              <w:rPr>
                <w:color w:val="000000"/>
              </w:rPr>
              <w:t xml:space="preserve"> Ass Chief's Office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Security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Cheplaskei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Office construction to completion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   700,000.00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75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44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Mumetet</w:t>
            </w:r>
            <w:proofErr w:type="spellEnd"/>
            <w:r w:rsidRPr="007820E8">
              <w:rPr>
                <w:color w:val="000000"/>
              </w:rPr>
              <w:t xml:space="preserve">  Chiefs Office  A</w:t>
            </w:r>
            <w:r>
              <w:rPr>
                <w:color w:val="000000"/>
              </w:rPr>
              <w:t>.</w:t>
            </w:r>
            <w:r w:rsidRPr="007820E8">
              <w:rPr>
                <w:color w:val="000000"/>
              </w:rPr>
              <w:t>P Camp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Security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Mumetet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Construction of the A</w:t>
            </w:r>
            <w:r>
              <w:rPr>
                <w:color w:val="000000"/>
              </w:rPr>
              <w:t>.</w:t>
            </w:r>
            <w:r w:rsidRPr="007820E8">
              <w:rPr>
                <w:color w:val="000000"/>
              </w:rPr>
              <w:t>P camp to completion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3,500,000.00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3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45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Tembelio</w:t>
            </w:r>
            <w:proofErr w:type="spellEnd"/>
            <w:r w:rsidRPr="007820E8">
              <w:rPr>
                <w:color w:val="000000"/>
              </w:rPr>
              <w:t xml:space="preserve"> Chiefs Office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Security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Elgeyo</w:t>
            </w:r>
            <w:proofErr w:type="spellEnd"/>
            <w:r w:rsidRPr="007820E8">
              <w:rPr>
                <w:color w:val="000000"/>
              </w:rPr>
              <w:t xml:space="preserve"> Border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Pit latrines </w:t>
            </w:r>
            <w:r>
              <w:rPr>
                <w:color w:val="000000"/>
              </w:rPr>
              <w:t xml:space="preserve">construction </w:t>
            </w:r>
            <w:r w:rsidRPr="007820E8">
              <w:rPr>
                <w:color w:val="000000"/>
              </w:rPr>
              <w:t>2no.</w:t>
            </w:r>
            <w:r>
              <w:rPr>
                <w:color w:val="000000"/>
              </w:rPr>
              <w:t xml:space="preserve"> &amp; Soak pit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7820E8">
              <w:rPr>
                <w:color w:val="000000"/>
              </w:rPr>
              <w:t xml:space="preserve">400,000.00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28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 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TOTAL TO  SECURITY PROJECTS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9F574E" w:rsidRDefault="00475FF3" w:rsidP="00264B54">
            <w:pPr>
              <w:spacing w:after="0" w:line="240" w:lineRule="auto"/>
              <w:rPr>
                <w:b/>
                <w:color w:val="000000"/>
              </w:rPr>
            </w:pPr>
            <w:r w:rsidRPr="009F574E">
              <w:rPr>
                <w:b/>
                <w:color w:val="000000"/>
              </w:rPr>
              <w:t xml:space="preserve">5,600,000.00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 </w:t>
            </w:r>
          </w:p>
        </w:tc>
      </w:tr>
      <w:tr w:rsidR="00475FF3" w:rsidRPr="007820E8" w:rsidTr="00264B54">
        <w:trPr>
          <w:trHeight w:val="5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46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Employees’ Salaries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Admin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Constituency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Payment of staff salaries and gratuity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right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1,900,000.00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87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47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Goods And Services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Admin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Constituency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Purchase of fuel, repairs and maintenance, </w:t>
            </w:r>
            <w:r>
              <w:rPr>
                <w:color w:val="000000"/>
              </w:rPr>
              <w:t>prin</w:t>
            </w:r>
            <w:r w:rsidRPr="007820E8">
              <w:rPr>
                <w:color w:val="000000"/>
              </w:rPr>
              <w:t>ting, stationery, telephone, travel and subsistence, office tea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right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1,886,620.00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24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48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Nssf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Admin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Constituency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Payment of </w:t>
            </w:r>
            <w:proofErr w:type="spellStart"/>
            <w:r w:rsidRPr="007820E8">
              <w:rPr>
                <w:color w:val="000000"/>
              </w:rPr>
              <w:t>nssf</w:t>
            </w:r>
            <w:proofErr w:type="spellEnd"/>
            <w:r w:rsidRPr="007820E8">
              <w:rPr>
                <w:color w:val="000000"/>
              </w:rPr>
              <w:t xml:space="preserve"> deductions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7820E8">
              <w:rPr>
                <w:color w:val="000000"/>
              </w:rPr>
              <w:t xml:space="preserve">30,000.00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3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49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Nhif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Admin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Constituency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Payment of </w:t>
            </w:r>
            <w:proofErr w:type="spellStart"/>
            <w:r w:rsidRPr="007820E8">
              <w:rPr>
                <w:color w:val="000000"/>
              </w:rPr>
              <w:t>nhif</w:t>
            </w:r>
            <w:proofErr w:type="spellEnd"/>
            <w:r w:rsidRPr="007820E8">
              <w:rPr>
                <w:color w:val="000000"/>
              </w:rPr>
              <w:t xml:space="preserve"> deductions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7820E8">
              <w:rPr>
                <w:color w:val="000000"/>
              </w:rPr>
              <w:t xml:space="preserve">24,000.00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46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50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Committee Expenses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Admin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Constituency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Payment of committee sitting allowances, transport, conferences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right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1,368,000.00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 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TOTAL TO ADMIN &amp; RECURRENT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7820E8">
              <w:rPr>
                <w:b/>
                <w:bCs/>
                <w:color w:val="000000"/>
              </w:rPr>
              <w:t xml:space="preserve">5,208,620.00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 </w:t>
            </w:r>
          </w:p>
        </w:tc>
      </w:tr>
      <w:tr w:rsidR="00475FF3" w:rsidRPr="007820E8" w:rsidTr="00264B54">
        <w:trPr>
          <w:trHeight w:val="82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51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Committee Expenses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M&amp;E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Constituency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Payment of committee sitting allowances, transport, conferences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right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1,488,000.00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8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52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proofErr w:type="spellStart"/>
            <w:r w:rsidRPr="007820E8">
              <w:rPr>
                <w:color w:val="000000"/>
              </w:rPr>
              <w:t>Cdfc</w:t>
            </w:r>
            <w:proofErr w:type="spellEnd"/>
            <w:r w:rsidRPr="007820E8">
              <w:rPr>
                <w:color w:val="000000"/>
              </w:rPr>
              <w:t>/</w:t>
            </w:r>
            <w:proofErr w:type="spellStart"/>
            <w:r w:rsidRPr="007820E8">
              <w:rPr>
                <w:color w:val="000000"/>
              </w:rPr>
              <w:t>Pmc</w:t>
            </w:r>
            <w:proofErr w:type="spellEnd"/>
            <w:r w:rsidRPr="007820E8">
              <w:rPr>
                <w:color w:val="000000"/>
              </w:rPr>
              <w:t xml:space="preserve"> Capacity Building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M&amp;E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Constituency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Undertake training of the </w:t>
            </w:r>
            <w:proofErr w:type="spellStart"/>
            <w:r w:rsidRPr="007820E8">
              <w:rPr>
                <w:color w:val="000000"/>
              </w:rPr>
              <w:t>pmcs</w:t>
            </w:r>
            <w:proofErr w:type="spellEnd"/>
            <w:r w:rsidRPr="007820E8">
              <w:rPr>
                <w:color w:val="000000"/>
              </w:rPr>
              <w:t>/</w:t>
            </w:r>
            <w:proofErr w:type="spellStart"/>
            <w:r w:rsidRPr="007820E8">
              <w:rPr>
                <w:color w:val="000000"/>
              </w:rPr>
              <w:t>cdfcs</w:t>
            </w:r>
            <w:proofErr w:type="spellEnd"/>
            <w:r w:rsidRPr="007820E8">
              <w:rPr>
                <w:color w:val="000000"/>
              </w:rPr>
              <w:t xml:space="preserve"> on </w:t>
            </w:r>
            <w:proofErr w:type="spellStart"/>
            <w:r w:rsidRPr="007820E8">
              <w:rPr>
                <w:color w:val="000000"/>
              </w:rPr>
              <w:t>cdf</w:t>
            </w:r>
            <w:proofErr w:type="spellEnd"/>
            <w:r w:rsidRPr="007820E8">
              <w:rPr>
                <w:color w:val="000000"/>
              </w:rPr>
              <w:t xml:space="preserve"> related issues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right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1,116,300.00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33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 </w:t>
            </w:r>
            <w:r w:rsidRPr="007820E8">
              <w:rPr>
                <w:b/>
                <w:bCs/>
                <w:color w:val="000000"/>
              </w:rPr>
              <w:t xml:space="preserve">TOTAL TO 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 </w:t>
            </w:r>
            <w:r w:rsidRPr="007820E8">
              <w:rPr>
                <w:b/>
                <w:bCs/>
                <w:color w:val="000000"/>
              </w:rPr>
              <w:t>BURSARY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 </w:t>
            </w:r>
            <w:r w:rsidRPr="007820E8">
              <w:rPr>
                <w:b/>
                <w:bCs/>
                <w:color w:val="000000"/>
              </w:rPr>
              <w:t>PROJECTS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820E8">
              <w:rPr>
                <w:color w:val="000000"/>
              </w:rPr>
              <w:t xml:space="preserve">2,604,300.00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 </w:t>
            </w:r>
          </w:p>
        </w:tc>
      </w:tr>
      <w:tr w:rsidR="00475FF3" w:rsidRPr="007820E8" w:rsidTr="00264B54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lastRenderedPageBreak/>
              <w:t>54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Bursary Secondary Schools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Bursary Secondary Schools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Constituency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Payment of bursary to needy student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8,000,000.00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55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Bursary Tertiary Schools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Bursary Tertiary </w:t>
            </w:r>
            <w:r>
              <w:rPr>
                <w:color w:val="000000"/>
              </w:rPr>
              <w:t>institutions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Constituency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Payment of bursary to needy student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right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13,751,432.32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 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TOTAL TO BURSARY PROJECTS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 xml:space="preserve">  21,751,432.32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 </w:t>
            </w:r>
          </w:p>
        </w:tc>
      </w:tr>
      <w:tr w:rsidR="00475FF3" w:rsidRPr="007820E8" w:rsidTr="00264B54">
        <w:trPr>
          <w:trHeight w:val="8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53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Emergency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Emergency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Constituency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To cater for any unforeseen occurrences in the constituency during the financial year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4,568,965.50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59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Sports activities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Sports activities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Constituency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20E8">
              <w:rPr>
                <w:rFonts w:ascii="Times New Roman" w:hAnsi="Times New Roman"/>
                <w:color w:val="000000"/>
              </w:rPr>
              <w:t>Carry out Constituency Sports tournament and the winning teams/schools to be awarded with trophies, balls, and games kits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1,500,000.00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56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Environment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Environment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Constituency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Acquisition and planting of trees in public areas </w:t>
            </w:r>
            <w:proofErr w:type="spellStart"/>
            <w:r w:rsidRPr="007820E8">
              <w:rPr>
                <w:color w:val="000000"/>
              </w:rPr>
              <w:t>eg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toloita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chelalang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chelalang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sec,kimuchi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pri,arbabuch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, </w:t>
            </w:r>
            <w:proofErr w:type="spellStart"/>
            <w:r w:rsidRPr="007820E8">
              <w:rPr>
                <w:color w:val="000000"/>
              </w:rPr>
              <w:t>kombaemit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kongnyalil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pri,Uswo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pri,kaplolo</w:t>
            </w:r>
            <w:proofErr w:type="spellEnd"/>
            <w:r w:rsidRPr="007820E8">
              <w:rPr>
                <w:color w:val="000000"/>
              </w:rPr>
              <w:t xml:space="preserve"> chiefs office, </w:t>
            </w:r>
            <w:proofErr w:type="spellStart"/>
            <w:r w:rsidRPr="007820E8">
              <w:rPr>
                <w:color w:val="000000"/>
              </w:rPr>
              <w:t>moiben</w:t>
            </w:r>
            <w:proofErr w:type="spellEnd"/>
            <w:r w:rsidRPr="007820E8">
              <w:rPr>
                <w:color w:val="000000"/>
              </w:rPr>
              <w:t xml:space="preserve"> chiefs office,</w:t>
            </w:r>
            <w:r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kabuliot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and </w:t>
            </w:r>
            <w:proofErr w:type="spellStart"/>
            <w:r w:rsidRPr="007820E8">
              <w:rPr>
                <w:color w:val="000000"/>
              </w:rPr>
              <w:t>endao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pri</w:t>
            </w:r>
            <w:proofErr w:type="spellEnd"/>
            <w:r w:rsidRPr="007820E8">
              <w:rPr>
                <w:color w:val="000000"/>
              </w:rPr>
              <w:t xml:space="preserve"> </w:t>
            </w:r>
            <w:proofErr w:type="spellStart"/>
            <w:r w:rsidRPr="007820E8">
              <w:rPr>
                <w:color w:val="000000"/>
              </w:rPr>
              <w:t>sch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1,500,000.00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57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Constituency innovation </w:t>
            </w:r>
            <w:r w:rsidRPr="007820E8">
              <w:rPr>
                <w:color w:val="000000"/>
              </w:rPr>
              <w:t>Hubs</w:t>
            </w:r>
            <w:r>
              <w:rPr>
                <w:color w:val="000000"/>
              </w:rPr>
              <w:t xml:space="preserve"> project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Hubs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Constituency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 </w:t>
            </w:r>
            <w:r>
              <w:rPr>
                <w:color w:val="000000"/>
              </w:rPr>
              <w:t>Establishment of four constituency hubs project in partnership with the ministry of i.c.t through Telkom Kenya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4,677,027.00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  <w:r w:rsidRPr="007820E8">
              <w:rPr>
                <w:color w:val="000000"/>
              </w:rPr>
              <w:t>58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Strategic Plan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Strategic Plan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Constituency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preparation of constituency strategic plan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 xml:space="preserve">     3,500,000.00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color w:val="000000"/>
              </w:rPr>
              <w:t>new</w:t>
            </w:r>
          </w:p>
        </w:tc>
      </w:tr>
      <w:tr w:rsidR="00475FF3" w:rsidRPr="007820E8" w:rsidTr="00264B54">
        <w:trPr>
          <w:trHeight w:val="19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5FF3" w:rsidRPr="007820E8" w:rsidRDefault="00475FF3" w:rsidP="00264B5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TOTAL ALLOCATION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  <w:r w:rsidRPr="007820E8">
              <w:rPr>
                <w:b/>
                <w:bCs/>
                <w:color w:val="000000"/>
              </w:rPr>
              <w:t>86,810,344.82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F3" w:rsidRPr="007820E8" w:rsidRDefault="00475FF3" w:rsidP="00264B5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475FF3" w:rsidRDefault="00475FF3" w:rsidP="00475FF3">
      <w:pPr>
        <w:tabs>
          <w:tab w:val="left" w:pos="1470"/>
        </w:tabs>
        <w:spacing w:after="0"/>
        <w:contextualSpacing/>
        <w:rPr>
          <w:rFonts w:ascii="Footlight MT Light" w:hAnsi="Footlight MT Light"/>
          <w:b/>
          <w:sz w:val="24"/>
          <w:szCs w:val="24"/>
          <w:u w:val="single"/>
        </w:rPr>
      </w:pPr>
    </w:p>
    <w:p w:rsidR="00475FF3" w:rsidRDefault="00475FF3" w:rsidP="00475FF3">
      <w:pPr>
        <w:tabs>
          <w:tab w:val="left" w:pos="1470"/>
        </w:tabs>
        <w:spacing w:after="0"/>
        <w:contextualSpacing/>
        <w:rPr>
          <w:rFonts w:ascii="Footlight MT Light" w:hAnsi="Footlight MT Light"/>
          <w:sz w:val="24"/>
          <w:szCs w:val="24"/>
        </w:rPr>
      </w:pPr>
      <w:r w:rsidRPr="00462DFC">
        <w:rPr>
          <w:rFonts w:ascii="Footlight MT Light" w:hAnsi="Footlight MT Light"/>
          <w:b/>
          <w:sz w:val="24"/>
          <w:szCs w:val="24"/>
          <w:u w:val="single"/>
        </w:rPr>
        <w:t xml:space="preserve">NG-CDFC/MOIBEN/MINUTE </w:t>
      </w:r>
      <w:r>
        <w:rPr>
          <w:rFonts w:ascii="Footlight MT Light" w:hAnsi="Footlight MT Light"/>
          <w:b/>
          <w:sz w:val="24"/>
          <w:szCs w:val="24"/>
          <w:u w:val="single"/>
        </w:rPr>
        <w:t>15</w:t>
      </w:r>
      <w:r w:rsidRPr="00462DFC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8"/>
          <w:szCs w:val="28"/>
          <w:u w:val="single"/>
        </w:rPr>
        <w:t>25/1/2018</w:t>
      </w:r>
      <w:r w:rsidRPr="00462DFC">
        <w:rPr>
          <w:rFonts w:ascii="Footlight MT Light" w:hAnsi="Footlight MT Light"/>
          <w:b/>
          <w:sz w:val="24"/>
          <w:szCs w:val="24"/>
          <w:u w:val="single"/>
        </w:rPr>
        <w:t>:</w:t>
      </w:r>
      <w:r w:rsidRPr="0080776C">
        <w:rPr>
          <w:rFonts w:ascii="Footlight MT Light" w:hAnsi="Footlight MT Light"/>
          <w:sz w:val="24"/>
          <w:szCs w:val="24"/>
        </w:rPr>
        <w:t xml:space="preserve"> </w:t>
      </w:r>
      <w:r w:rsidRPr="0080776C">
        <w:rPr>
          <w:rFonts w:ascii="Footlight MT Light" w:hAnsi="Footlight MT Light"/>
          <w:b/>
          <w:sz w:val="24"/>
          <w:szCs w:val="24"/>
          <w:u w:val="single"/>
        </w:rPr>
        <w:t>PROJECT CHANGE OF ACTIVITY</w:t>
      </w:r>
    </w:p>
    <w:p w:rsidR="00475FF3" w:rsidRDefault="00475FF3" w:rsidP="00475FF3">
      <w:pPr>
        <w:tabs>
          <w:tab w:val="left" w:pos="1470"/>
        </w:tabs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:rsidR="00475FF3" w:rsidRDefault="00475FF3" w:rsidP="00475FF3">
      <w:pPr>
        <w:tabs>
          <w:tab w:val="left" w:pos="1470"/>
        </w:tabs>
        <w:spacing w:after="0"/>
        <w:rPr>
          <w:rFonts w:ascii="Footlight MT Light" w:hAnsi="Footlight MT Light"/>
          <w:sz w:val="24"/>
          <w:szCs w:val="24"/>
        </w:rPr>
      </w:pPr>
      <w:r w:rsidRPr="00724407">
        <w:rPr>
          <w:rFonts w:ascii="Footlight MT Light" w:hAnsi="Footlight MT Light"/>
          <w:sz w:val="24"/>
          <w:szCs w:val="24"/>
        </w:rPr>
        <w:t xml:space="preserve">Members were informed of the requests placed by the management committees from two projects namely </w:t>
      </w:r>
      <w:proofErr w:type="spellStart"/>
      <w:r w:rsidRPr="00724407">
        <w:rPr>
          <w:rFonts w:ascii="Footlight MT Light" w:hAnsi="Footlight MT Light"/>
          <w:sz w:val="24"/>
          <w:szCs w:val="24"/>
        </w:rPr>
        <w:t>Tilatil</w:t>
      </w:r>
      <w:proofErr w:type="spellEnd"/>
      <w:r w:rsidRPr="00724407">
        <w:rPr>
          <w:rFonts w:ascii="Footlight MT Light" w:hAnsi="Footlight MT Light"/>
          <w:sz w:val="24"/>
          <w:szCs w:val="24"/>
        </w:rPr>
        <w:t xml:space="preserve"> Primary School and </w:t>
      </w:r>
      <w:proofErr w:type="spellStart"/>
      <w:r w:rsidRPr="00724407">
        <w:rPr>
          <w:rFonts w:ascii="Footlight MT Light" w:hAnsi="Footlight MT Light"/>
          <w:sz w:val="24"/>
          <w:szCs w:val="24"/>
        </w:rPr>
        <w:t>Tembelio</w:t>
      </w:r>
      <w:proofErr w:type="spellEnd"/>
      <w:r w:rsidRPr="00724407">
        <w:rPr>
          <w:rFonts w:ascii="Footlight MT Light" w:hAnsi="Footlight MT Light"/>
          <w:sz w:val="24"/>
          <w:szCs w:val="24"/>
        </w:rPr>
        <w:t xml:space="preserve"> Sec School. The proposed changes in project activities include</w:t>
      </w:r>
      <w:r>
        <w:rPr>
          <w:rFonts w:ascii="Footlight MT Light" w:hAnsi="Footlight MT Light"/>
          <w:sz w:val="24"/>
          <w:szCs w:val="24"/>
        </w:rPr>
        <w:t>d</w:t>
      </w:r>
      <w:r w:rsidRPr="00724407">
        <w:rPr>
          <w:rFonts w:ascii="Footlight MT Light" w:hAnsi="Footlight MT Light"/>
          <w:sz w:val="24"/>
          <w:szCs w:val="24"/>
        </w:rPr>
        <w:t>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1235"/>
        <w:gridCol w:w="1134"/>
        <w:gridCol w:w="1259"/>
        <w:gridCol w:w="1824"/>
        <w:gridCol w:w="2027"/>
        <w:gridCol w:w="1317"/>
      </w:tblGrid>
      <w:tr w:rsidR="00475FF3" w:rsidTr="00264B54">
        <w:tc>
          <w:tcPr>
            <w:tcW w:w="554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C4168">
              <w:rPr>
                <w:rFonts w:ascii="Footlight MT Light" w:hAnsi="Footlight MT Light"/>
                <w:b/>
                <w:sz w:val="24"/>
                <w:szCs w:val="24"/>
              </w:rPr>
              <w:t>No.</w:t>
            </w:r>
          </w:p>
        </w:tc>
        <w:tc>
          <w:tcPr>
            <w:tcW w:w="1453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C4168">
              <w:rPr>
                <w:rFonts w:ascii="Footlight MT Light" w:hAnsi="Footlight MT Light"/>
                <w:b/>
                <w:sz w:val="24"/>
                <w:szCs w:val="24"/>
              </w:rPr>
              <w:t xml:space="preserve">Project name </w:t>
            </w:r>
          </w:p>
        </w:tc>
        <w:tc>
          <w:tcPr>
            <w:tcW w:w="1134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C4168">
              <w:rPr>
                <w:rFonts w:ascii="Footlight MT Light" w:hAnsi="Footlight MT Light"/>
                <w:b/>
                <w:sz w:val="24"/>
                <w:szCs w:val="24"/>
              </w:rPr>
              <w:t xml:space="preserve">financial year  </w:t>
            </w:r>
          </w:p>
        </w:tc>
        <w:tc>
          <w:tcPr>
            <w:tcW w:w="1259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C4168">
              <w:rPr>
                <w:rFonts w:ascii="Footlight MT Light" w:hAnsi="Footlight MT Light"/>
                <w:b/>
                <w:sz w:val="24"/>
                <w:szCs w:val="24"/>
              </w:rPr>
              <w:t>Amount</w:t>
            </w:r>
          </w:p>
        </w:tc>
        <w:tc>
          <w:tcPr>
            <w:tcW w:w="2255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C4168">
              <w:rPr>
                <w:rFonts w:ascii="Footlight MT Light" w:hAnsi="Footlight MT Light"/>
                <w:b/>
                <w:sz w:val="24"/>
                <w:szCs w:val="24"/>
              </w:rPr>
              <w:t>Initial project activity</w:t>
            </w:r>
          </w:p>
        </w:tc>
        <w:tc>
          <w:tcPr>
            <w:tcW w:w="2044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C4168">
              <w:rPr>
                <w:rFonts w:ascii="Footlight MT Light" w:hAnsi="Footlight MT Light"/>
                <w:b/>
                <w:sz w:val="24"/>
                <w:szCs w:val="24"/>
              </w:rPr>
              <w:t>Change to</w:t>
            </w:r>
          </w:p>
        </w:tc>
        <w:tc>
          <w:tcPr>
            <w:tcW w:w="1371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b/>
                <w:sz w:val="24"/>
                <w:szCs w:val="24"/>
              </w:rPr>
            </w:pPr>
            <w:r w:rsidRPr="00EC4168">
              <w:rPr>
                <w:rFonts w:ascii="Footlight MT Light" w:hAnsi="Footlight MT Light"/>
                <w:b/>
                <w:sz w:val="24"/>
                <w:szCs w:val="24"/>
              </w:rPr>
              <w:t>Reason for change</w:t>
            </w:r>
          </w:p>
        </w:tc>
      </w:tr>
      <w:tr w:rsidR="00475FF3" w:rsidTr="00264B54">
        <w:trPr>
          <w:trHeight w:val="800"/>
        </w:trPr>
        <w:tc>
          <w:tcPr>
            <w:tcW w:w="554" w:type="dxa"/>
            <w:shd w:val="clear" w:color="auto" w:fill="auto"/>
          </w:tcPr>
          <w:p w:rsidR="00475FF3" w:rsidRPr="00EC4168" w:rsidRDefault="00475FF3" w:rsidP="00475FF3">
            <w:pPr>
              <w:pStyle w:val="ListParagraph"/>
              <w:numPr>
                <w:ilvl w:val="0"/>
                <w:numId w:val="3"/>
              </w:numPr>
              <w:tabs>
                <w:tab w:val="left" w:pos="1470"/>
              </w:tabs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EC4168">
              <w:rPr>
                <w:rFonts w:ascii="Footlight MT Light" w:hAnsi="Footlight MT Light"/>
                <w:sz w:val="24"/>
                <w:szCs w:val="24"/>
              </w:rPr>
              <w:t>Tilatil</w:t>
            </w:r>
            <w:proofErr w:type="spellEnd"/>
            <w:r w:rsidRPr="00EC4168">
              <w:rPr>
                <w:rFonts w:ascii="Footlight MT Light" w:hAnsi="Footlight MT Light"/>
                <w:sz w:val="24"/>
                <w:szCs w:val="24"/>
              </w:rPr>
              <w:t xml:space="preserve"> Primary School</w:t>
            </w:r>
          </w:p>
        </w:tc>
        <w:tc>
          <w:tcPr>
            <w:tcW w:w="1134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sz w:val="24"/>
                <w:szCs w:val="24"/>
              </w:rPr>
            </w:pPr>
            <w:r w:rsidRPr="00EC4168">
              <w:rPr>
                <w:rFonts w:ascii="Footlight MT Light" w:hAnsi="Footlight MT Light"/>
                <w:sz w:val="24"/>
                <w:szCs w:val="24"/>
              </w:rPr>
              <w:t xml:space="preserve">2016/17 </w:t>
            </w:r>
          </w:p>
        </w:tc>
        <w:tc>
          <w:tcPr>
            <w:tcW w:w="1259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sz w:val="24"/>
                <w:szCs w:val="24"/>
              </w:rPr>
            </w:pPr>
            <w:r w:rsidRPr="00EC4168">
              <w:rPr>
                <w:rFonts w:ascii="Footlight MT Light" w:hAnsi="Footlight MT Light"/>
                <w:sz w:val="24"/>
                <w:szCs w:val="24"/>
              </w:rPr>
              <w:t>800,000</w:t>
            </w:r>
          </w:p>
        </w:tc>
        <w:tc>
          <w:tcPr>
            <w:tcW w:w="2255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sz w:val="24"/>
                <w:szCs w:val="24"/>
              </w:rPr>
            </w:pPr>
            <w:r w:rsidRPr="00EC4168">
              <w:rPr>
                <w:rFonts w:ascii="Footlight MT Light" w:hAnsi="Footlight MT Light"/>
                <w:color w:val="000000"/>
              </w:rPr>
              <w:t xml:space="preserve">Construction of 1no. Classroom to completion and completion </w:t>
            </w:r>
            <w:r w:rsidRPr="00EC4168">
              <w:rPr>
                <w:rFonts w:ascii="Footlight MT Light" w:hAnsi="Footlight MT Light"/>
                <w:color w:val="000000"/>
              </w:rPr>
              <w:lastRenderedPageBreak/>
              <w:t>of admin block-plastering</w:t>
            </w:r>
          </w:p>
        </w:tc>
        <w:tc>
          <w:tcPr>
            <w:tcW w:w="2044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color w:val="000000"/>
              </w:rPr>
            </w:pPr>
            <w:r w:rsidRPr="00EC4168">
              <w:rPr>
                <w:rFonts w:ascii="Footlight MT Light" w:hAnsi="Footlight MT Light"/>
                <w:color w:val="000000"/>
              </w:rPr>
              <w:lastRenderedPageBreak/>
              <w:t xml:space="preserve">Completion of Classroom </w:t>
            </w:r>
          </w:p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sz w:val="24"/>
                <w:szCs w:val="24"/>
              </w:rPr>
            </w:pPr>
            <w:r w:rsidRPr="00EC4168">
              <w:rPr>
                <w:rFonts w:ascii="Footlight MT Light" w:hAnsi="Footlight MT Light"/>
                <w:color w:val="000000"/>
              </w:rPr>
              <w:lastRenderedPageBreak/>
              <w:t>of admin block-plastering, painting, affixing doors and windows</w:t>
            </w:r>
          </w:p>
        </w:tc>
        <w:tc>
          <w:tcPr>
            <w:tcW w:w="1371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sz w:val="24"/>
                <w:szCs w:val="24"/>
              </w:rPr>
            </w:pPr>
            <w:r w:rsidRPr="00EC4168">
              <w:rPr>
                <w:rFonts w:ascii="Footlight MT Light" w:hAnsi="Footlight MT Light"/>
                <w:sz w:val="24"/>
                <w:szCs w:val="24"/>
              </w:rPr>
              <w:lastRenderedPageBreak/>
              <w:t>They have sufficient classrooms</w:t>
            </w:r>
          </w:p>
        </w:tc>
      </w:tr>
      <w:tr w:rsidR="00475FF3" w:rsidTr="00264B54">
        <w:trPr>
          <w:trHeight w:val="1772"/>
        </w:trPr>
        <w:tc>
          <w:tcPr>
            <w:tcW w:w="554" w:type="dxa"/>
            <w:shd w:val="clear" w:color="auto" w:fill="auto"/>
          </w:tcPr>
          <w:p w:rsidR="00475FF3" w:rsidRPr="00EC4168" w:rsidRDefault="00475FF3" w:rsidP="00475FF3">
            <w:pPr>
              <w:pStyle w:val="ListParagraph"/>
              <w:numPr>
                <w:ilvl w:val="0"/>
                <w:numId w:val="3"/>
              </w:numPr>
              <w:tabs>
                <w:tab w:val="left" w:pos="1470"/>
              </w:tabs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EC4168">
              <w:rPr>
                <w:rFonts w:ascii="Footlight MT Light" w:hAnsi="Footlight MT Light"/>
                <w:sz w:val="24"/>
                <w:szCs w:val="24"/>
              </w:rPr>
              <w:t>Tembelio</w:t>
            </w:r>
            <w:proofErr w:type="spellEnd"/>
            <w:r w:rsidRPr="00EC4168">
              <w:rPr>
                <w:rFonts w:ascii="Footlight MT Light" w:hAnsi="Footlight MT Light"/>
                <w:sz w:val="24"/>
                <w:szCs w:val="24"/>
              </w:rPr>
              <w:t xml:space="preserve"> Sec School</w:t>
            </w:r>
          </w:p>
        </w:tc>
        <w:tc>
          <w:tcPr>
            <w:tcW w:w="1134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sz w:val="24"/>
                <w:szCs w:val="24"/>
              </w:rPr>
            </w:pPr>
            <w:r w:rsidRPr="00EC4168">
              <w:rPr>
                <w:rFonts w:ascii="Footlight MT Light" w:hAnsi="Footlight MT Light"/>
                <w:sz w:val="24"/>
                <w:szCs w:val="24"/>
              </w:rPr>
              <w:t>2014/15</w:t>
            </w:r>
          </w:p>
        </w:tc>
        <w:tc>
          <w:tcPr>
            <w:tcW w:w="1259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sz w:val="24"/>
                <w:szCs w:val="24"/>
              </w:rPr>
            </w:pPr>
            <w:r w:rsidRPr="00EC4168">
              <w:rPr>
                <w:rFonts w:ascii="Footlight MT Light" w:hAnsi="Footlight MT Light"/>
                <w:sz w:val="24"/>
                <w:szCs w:val="24"/>
              </w:rPr>
              <w:t>1,200,000</w:t>
            </w:r>
          </w:p>
        </w:tc>
        <w:tc>
          <w:tcPr>
            <w:tcW w:w="2255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sz w:val="24"/>
                <w:szCs w:val="24"/>
              </w:rPr>
            </w:pPr>
            <w:r w:rsidRPr="00EC4168">
              <w:rPr>
                <w:color w:val="000000"/>
              </w:rPr>
              <w:t>completion of twin laboratory(wall plaster, internal piping and plumbing, floor screed and general paintings</w:t>
            </w:r>
          </w:p>
        </w:tc>
        <w:tc>
          <w:tcPr>
            <w:tcW w:w="2044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sz w:val="24"/>
                <w:szCs w:val="24"/>
              </w:rPr>
            </w:pPr>
            <w:r w:rsidRPr="00EC4168">
              <w:rPr>
                <w:rFonts w:ascii="Footlight MT Light" w:hAnsi="Footlight MT Light"/>
                <w:sz w:val="24"/>
                <w:szCs w:val="24"/>
              </w:rPr>
              <w:t>Construction of students and staff toilets and water harvesting(gutters and water tanks)</w:t>
            </w:r>
          </w:p>
        </w:tc>
        <w:tc>
          <w:tcPr>
            <w:tcW w:w="1371" w:type="dxa"/>
            <w:shd w:val="clear" w:color="auto" w:fill="auto"/>
          </w:tcPr>
          <w:p w:rsidR="00475FF3" w:rsidRPr="00EC4168" w:rsidRDefault="00475FF3" w:rsidP="00264B54">
            <w:pPr>
              <w:tabs>
                <w:tab w:val="left" w:pos="1470"/>
              </w:tabs>
              <w:rPr>
                <w:rFonts w:ascii="Footlight MT Light" w:hAnsi="Footlight MT Light"/>
                <w:sz w:val="24"/>
                <w:szCs w:val="24"/>
              </w:rPr>
            </w:pPr>
            <w:r w:rsidRPr="00EC4168">
              <w:rPr>
                <w:rFonts w:ascii="Footlight MT Light" w:hAnsi="Footlight MT Light"/>
                <w:sz w:val="24"/>
                <w:szCs w:val="24"/>
              </w:rPr>
              <w:t>The said lab was since completed by MOE</w:t>
            </w:r>
          </w:p>
        </w:tc>
      </w:tr>
    </w:tbl>
    <w:p w:rsidR="00475FF3" w:rsidRDefault="00475FF3" w:rsidP="00475FF3">
      <w:pPr>
        <w:tabs>
          <w:tab w:val="left" w:pos="1470"/>
        </w:tabs>
        <w:spacing w:after="0"/>
        <w:rPr>
          <w:rFonts w:ascii="Footlight MT Light" w:hAnsi="Footlight MT Light"/>
          <w:sz w:val="24"/>
          <w:szCs w:val="24"/>
        </w:rPr>
      </w:pPr>
    </w:p>
    <w:p w:rsidR="00475FF3" w:rsidRPr="00724407" w:rsidRDefault="00475FF3" w:rsidP="00475FF3">
      <w:pPr>
        <w:tabs>
          <w:tab w:val="left" w:pos="1470"/>
        </w:tabs>
        <w:spacing w:after="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Members discussed and agreed to the proposed changes. They requested the F.A.M to forward the request to the NGCDFB for approval.</w:t>
      </w:r>
    </w:p>
    <w:p w:rsidR="00475FF3" w:rsidRDefault="00475FF3" w:rsidP="00475FF3">
      <w:pPr>
        <w:tabs>
          <w:tab w:val="left" w:pos="1470"/>
        </w:tabs>
        <w:spacing w:after="0"/>
        <w:contextualSpacing/>
        <w:rPr>
          <w:rFonts w:ascii="Footlight MT Light" w:hAnsi="Footlight MT Light"/>
          <w:b/>
          <w:sz w:val="24"/>
          <w:szCs w:val="24"/>
          <w:u w:val="single"/>
        </w:rPr>
      </w:pPr>
    </w:p>
    <w:p w:rsidR="00475FF3" w:rsidRPr="00462DFC" w:rsidRDefault="00475FF3" w:rsidP="00475FF3">
      <w:pPr>
        <w:tabs>
          <w:tab w:val="left" w:pos="1470"/>
        </w:tabs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462DFC">
        <w:rPr>
          <w:rFonts w:ascii="Footlight MT Light" w:hAnsi="Footlight MT Light"/>
          <w:b/>
          <w:sz w:val="24"/>
          <w:szCs w:val="24"/>
          <w:u w:val="single"/>
        </w:rPr>
        <w:t xml:space="preserve">NG-CDFC/MOIBEN/MINUTE </w:t>
      </w:r>
      <w:r>
        <w:rPr>
          <w:rFonts w:ascii="Footlight MT Light" w:hAnsi="Footlight MT Light"/>
          <w:b/>
          <w:sz w:val="24"/>
          <w:szCs w:val="24"/>
          <w:u w:val="single"/>
        </w:rPr>
        <w:t>16</w:t>
      </w:r>
      <w:r w:rsidRPr="00462DFC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8"/>
          <w:szCs w:val="28"/>
          <w:u w:val="single"/>
        </w:rPr>
        <w:t>25/1/2018</w:t>
      </w:r>
      <w:r w:rsidRPr="00462DFC">
        <w:rPr>
          <w:rFonts w:ascii="Footlight MT Light" w:hAnsi="Footlight MT Light"/>
          <w:b/>
          <w:sz w:val="24"/>
          <w:szCs w:val="24"/>
          <w:u w:val="single"/>
        </w:rPr>
        <w:t>: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Pr="00462DFC">
        <w:rPr>
          <w:rFonts w:ascii="Footlight MT Light" w:hAnsi="Footlight MT Light"/>
          <w:b/>
          <w:sz w:val="24"/>
          <w:szCs w:val="24"/>
          <w:u w:val="single"/>
        </w:rPr>
        <w:t>A.O.B</w:t>
      </w:r>
    </w:p>
    <w:p w:rsidR="00475FF3" w:rsidRPr="00462DFC" w:rsidRDefault="00475FF3" w:rsidP="00475FF3">
      <w:pPr>
        <w:tabs>
          <w:tab w:val="left" w:pos="1470"/>
        </w:tabs>
        <w:spacing w:after="0"/>
        <w:rPr>
          <w:rFonts w:ascii="Footlight MT Light" w:hAnsi="Footlight MT Light"/>
          <w:sz w:val="24"/>
          <w:szCs w:val="24"/>
        </w:rPr>
      </w:pPr>
    </w:p>
    <w:p w:rsidR="00475FF3" w:rsidRPr="00462DFC" w:rsidRDefault="00475FF3" w:rsidP="00475FF3">
      <w:pPr>
        <w:tabs>
          <w:tab w:val="left" w:pos="1470"/>
        </w:tabs>
        <w:spacing w:after="0"/>
        <w:rPr>
          <w:rFonts w:ascii="Footlight MT Light" w:hAnsi="Footlight MT Light"/>
          <w:sz w:val="24"/>
          <w:szCs w:val="24"/>
        </w:rPr>
      </w:pPr>
      <w:r w:rsidRPr="00462DFC">
        <w:rPr>
          <w:rFonts w:ascii="Footlight MT Light" w:hAnsi="Footlight MT Light"/>
          <w:sz w:val="24"/>
          <w:szCs w:val="24"/>
        </w:rPr>
        <w:t xml:space="preserve">There being no other </w:t>
      </w:r>
      <w:r>
        <w:rPr>
          <w:rFonts w:ascii="Footlight MT Light" w:hAnsi="Footlight MT Light"/>
          <w:sz w:val="24"/>
          <w:szCs w:val="24"/>
        </w:rPr>
        <w:t>business the meeting ended at 150</w:t>
      </w:r>
      <w:r w:rsidRPr="00462DFC">
        <w:rPr>
          <w:rFonts w:ascii="Footlight MT Light" w:hAnsi="Footlight MT Light"/>
          <w:sz w:val="24"/>
          <w:szCs w:val="24"/>
        </w:rPr>
        <w:t xml:space="preserve">0hrs with a word of prayer from </w:t>
      </w:r>
      <w:r>
        <w:rPr>
          <w:rFonts w:ascii="Footlight MT Light" w:hAnsi="Footlight MT Light"/>
          <w:sz w:val="24"/>
          <w:szCs w:val="24"/>
        </w:rPr>
        <w:t xml:space="preserve">Mr. </w:t>
      </w:r>
      <w:proofErr w:type="spellStart"/>
      <w:r>
        <w:rPr>
          <w:rFonts w:ascii="Footlight MT Light" w:hAnsi="Footlight MT Light"/>
          <w:sz w:val="24"/>
          <w:szCs w:val="24"/>
        </w:rPr>
        <w:t>Kiprono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Kibosia</w:t>
      </w:r>
      <w:proofErr w:type="spellEnd"/>
    </w:p>
    <w:p w:rsidR="00475FF3" w:rsidRPr="00462DFC" w:rsidRDefault="00475FF3" w:rsidP="00475FF3">
      <w:pPr>
        <w:rPr>
          <w:rFonts w:ascii="Footlight MT Light" w:hAnsi="Footlight MT Light"/>
          <w:sz w:val="24"/>
          <w:szCs w:val="24"/>
        </w:rPr>
      </w:pPr>
    </w:p>
    <w:p w:rsidR="00475FF3" w:rsidRPr="00462DFC" w:rsidRDefault="00475FF3" w:rsidP="00475FF3">
      <w:pPr>
        <w:rPr>
          <w:rFonts w:ascii="Footlight MT Light" w:hAnsi="Footlight MT Light"/>
          <w:sz w:val="24"/>
          <w:szCs w:val="24"/>
        </w:rPr>
      </w:pPr>
      <w:r w:rsidRPr="00462DFC">
        <w:rPr>
          <w:rFonts w:ascii="Footlight MT Light" w:hAnsi="Footlight MT Light"/>
          <w:sz w:val="24"/>
          <w:szCs w:val="24"/>
        </w:rPr>
        <w:t xml:space="preserve">MINUTES PREPARED </w:t>
      </w:r>
      <w:proofErr w:type="gramStart"/>
      <w:r w:rsidRPr="00462DFC">
        <w:rPr>
          <w:rFonts w:ascii="Footlight MT Light" w:hAnsi="Footlight MT Light"/>
          <w:sz w:val="24"/>
          <w:szCs w:val="24"/>
        </w:rPr>
        <w:t xml:space="preserve">BY;   </w:t>
      </w:r>
      <w:proofErr w:type="gramEnd"/>
      <w:r w:rsidRPr="00462DFC">
        <w:rPr>
          <w:rFonts w:ascii="Footlight MT Light" w:hAnsi="Footlight MT Light"/>
          <w:sz w:val="24"/>
          <w:szCs w:val="24"/>
        </w:rPr>
        <w:t xml:space="preserve">   </w:t>
      </w:r>
      <w:r>
        <w:rPr>
          <w:rFonts w:ascii="Footlight MT Light" w:hAnsi="Footlight MT Light"/>
          <w:sz w:val="24"/>
          <w:szCs w:val="24"/>
        </w:rPr>
        <w:t xml:space="preserve">                                                           </w:t>
      </w:r>
      <w:r w:rsidRPr="00462DFC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CONFIRMED BY;</w:t>
      </w:r>
      <w:r w:rsidRPr="00462DFC">
        <w:rPr>
          <w:rFonts w:ascii="Footlight MT Light" w:hAnsi="Footlight MT Light"/>
          <w:sz w:val="24"/>
          <w:szCs w:val="24"/>
        </w:rPr>
        <w:t xml:space="preserve">                                                                     </w:t>
      </w:r>
    </w:p>
    <w:p w:rsidR="00475FF3" w:rsidRPr="00462DFC" w:rsidRDefault="00475FF3" w:rsidP="00475FF3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Ms. </w:t>
      </w:r>
      <w:r w:rsidRPr="00462DFC">
        <w:rPr>
          <w:rFonts w:ascii="Footlight MT Light" w:hAnsi="Footlight MT Light"/>
          <w:sz w:val="24"/>
          <w:szCs w:val="24"/>
        </w:rPr>
        <w:t xml:space="preserve">Pauline </w:t>
      </w:r>
      <w:proofErr w:type="spellStart"/>
      <w:r w:rsidRPr="00462DFC">
        <w:rPr>
          <w:rFonts w:ascii="Footlight MT Light" w:hAnsi="Footlight MT Light"/>
          <w:sz w:val="24"/>
          <w:szCs w:val="24"/>
        </w:rPr>
        <w:t>Kwambai</w:t>
      </w:r>
      <w:proofErr w:type="spellEnd"/>
      <w:r w:rsidRPr="00462DFC">
        <w:rPr>
          <w:rFonts w:ascii="Footlight MT Light" w:hAnsi="Footlight MT Light"/>
          <w:sz w:val="24"/>
          <w:szCs w:val="24"/>
        </w:rPr>
        <w:t xml:space="preserve">. </w:t>
      </w:r>
      <w:r>
        <w:rPr>
          <w:rFonts w:ascii="Footlight MT Light" w:hAnsi="Footlight MT Light"/>
          <w:sz w:val="24"/>
          <w:szCs w:val="24"/>
        </w:rPr>
        <w:t xml:space="preserve">                                                                      </w:t>
      </w:r>
      <w:r w:rsidRPr="00462DFC">
        <w:rPr>
          <w:rFonts w:ascii="Footlight MT Light" w:hAnsi="Footlight MT Light"/>
          <w:sz w:val="24"/>
          <w:szCs w:val="24"/>
        </w:rPr>
        <w:t>M</w:t>
      </w:r>
      <w:r>
        <w:rPr>
          <w:rFonts w:ascii="Footlight MT Light" w:hAnsi="Footlight MT Light"/>
          <w:sz w:val="24"/>
          <w:szCs w:val="24"/>
        </w:rPr>
        <w:t>r</w:t>
      </w:r>
      <w:r w:rsidRPr="00462DFC">
        <w:rPr>
          <w:rFonts w:ascii="Footlight MT Light" w:hAnsi="Footlight MT Light"/>
          <w:sz w:val="24"/>
          <w:szCs w:val="24"/>
        </w:rPr>
        <w:t xml:space="preserve">. </w:t>
      </w:r>
      <w:proofErr w:type="spellStart"/>
      <w:r>
        <w:rPr>
          <w:rFonts w:ascii="Footlight MT Light" w:hAnsi="Footlight MT Light"/>
          <w:sz w:val="24"/>
          <w:szCs w:val="24"/>
        </w:rPr>
        <w:t>Kiprono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kibosia</w:t>
      </w:r>
      <w:proofErr w:type="spellEnd"/>
      <w:r w:rsidRPr="00462DFC">
        <w:rPr>
          <w:rFonts w:ascii="Footlight MT Light" w:hAnsi="Footlight MT Light"/>
          <w:sz w:val="24"/>
          <w:szCs w:val="24"/>
        </w:rPr>
        <w:t xml:space="preserve">                                                                                </w:t>
      </w:r>
    </w:p>
    <w:p w:rsidR="00475FF3" w:rsidRPr="00D721B3" w:rsidRDefault="00475FF3" w:rsidP="00475FF3">
      <w:pPr>
        <w:rPr>
          <w:rFonts w:ascii="Footlight MT Light" w:hAnsi="Footlight MT Light"/>
          <w:b/>
          <w:sz w:val="24"/>
          <w:szCs w:val="24"/>
          <w:u w:val="single"/>
        </w:rPr>
      </w:pPr>
      <w:r w:rsidRPr="00D721B3">
        <w:rPr>
          <w:rFonts w:ascii="Footlight MT Light" w:hAnsi="Footlight MT Light"/>
          <w:b/>
          <w:sz w:val="24"/>
          <w:szCs w:val="24"/>
          <w:u w:val="single"/>
        </w:rPr>
        <w:t>Secretary</w:t>
      </w:r>
      <w:r w:rsidRPr="00D721B3">
        <w:rPr>
          <w:rFonts w:ascii="Footlight MT Light" w:hAnsi="Footlight MT Light"/>
          <w:b/>
          <w:sz w:val="24"/>
          <w:szCs w:val="24"/>
        </w:rPr>
        <w:t xml:space="preserve">                                                                                            </w:t>
      </w:r>
      <w:r w:rsidRPr="00D721B3">
        <w:rPr>
          <w:rFonts w:ascii="Footlight MT Light" w:hAnsi="Footlight MT Light"/>
          <w:b/>
          <w:sz w:val="24"/>
          <w:szCs w:val="24"/>
          <w:u w:val="single"/>
        </w:rPr>
        <w:t xml:space="preserve">Chairperson </w:t>
      </w:r>
      <w:r w:rsidRPr="00D721B3">
        <w:rPr>
          <w:rFonts w:ascii="Footlight MT Light" w:hAnsi="Footlight MT Light"/>
          <w:b/>
          <w:sz w:val="24"/>
          <w:szCs w:val="24"/>
        </w:rPr>
        <w:t xml:space="preserve">                    </w:t>
      </w:r>
    </w:p>
    <w:p w:rsidR="00475FF3" w:rsidRDefault="00475FF3" w:rsidP="00475FF3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SIGN…………………………</w:t>
      </w:r>
      <w:r w:rsidRPr="00462DFC">
        <w:rPr>
          <w:rFonts w:ascii="Footlight MT Light" w:hAnsi="Footlight MT Light"/>
          <w:sz w:val="24"/>
          <w:szCs w:val="24"/>
        </w:rPr>
        <w:t xml:space="preserve">        </w:t>
      </w:r>
      <w:r>
        <w:rPr>
          <w:rFonts w:ascii="Footlight MT Light" w:hAnsi="Footlight MT Light"/>
          <w:sz w:val="24"/>
          <w:szCs w:val="24"/>
        </w:rPr>
        <w:t xml:space="preserve">                                                  SIGN………………………</w:t>
      </w:r>
    </w:p>
    <w:p w:rsidR="00475FF3" w:rsidRPr="00462DFC" w:rsidRDefault="00475FF3" w:rsidP="00475FF3">
      <w:pPr>
        <w:rPr>
          <w:rFonts w:ascii="Footlight MT Light" w:hAnsi="Footlight MT Light"/>
        </w:rPr>
      </w:pPr>
      <w:r>
        <w:rPr>
          <w:rFonts w:ascii="Footlight MT Light" w:hAnsi="Footlight MT Light"/>
          <w:sz w:val="24"/>
          <w:szCs w:val="24"/>
        </w:rPr>
        <w:t>Date …………………………</w:t>
      </w:r>
      <w:r w:rsidRPr="00462DFC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 xml:space="preserve">                                                         Date ………………………</w:t>
      </w:r>
      <w:r w:rsidRPr="00462DFC">
        <w:rPr>
          <w:rFonts w:ascii="Footlight MT Light" w:hAnsi="Footlight MT Light"/>
          <w:sz w:val="24"/>
          <w:szCs w:val="24"/>
        </w:rPr>
        <w:t>.</w:t>
      </w:r>
    </w:p>
    <w:p w:rsidR="00475FF3" w:rsidRDefault="00475FF3" w:rsidP="00475FF3">
      <w:pPr>
        <w:rPr>
          <w:rFonts w:ascii="Footlight MT Light" w:hAnsi="Footlight MT Light"/>
        </w:rPr>
      </w:pPr>
    </w:p>
    <w:p w:rsidR="00475FF3" w:rsidRDefault="00475FF3" w:rsidP="00475FF3">
      <w:pPr>
        <w:rPr>
          <w:rFonts w:ascii="Footlight MT Light" w:hAnsi="Footlight MT Light"/>
        </w:rPr>
      </w:pPr>
    </w:p>
    <w:p w:rsidR="00475FF3" w:rsidRDefault="00475FF3" w:rsidP="00475FF3">
      <w:pPr>
        <w:rPr>
          <w:rFonts w:ascii="Footlight MT Light" w:hAnsi="Footlight MT Light"/>
        </w:rPr>
      </w:pPr>
    </w:p>
    <w:p w:rsidR="00475FF3" w:rsidRDefault="00475FF3" w:rsidP="00475FF3">
      <w:pPr>
        <w:rPr>
          <w:rFonts w:ascii="Footlight MT Light" w:hAnsi="Footlight MT Light"/>
        </w:rPr>
      </w:pPr>
    </w:p>
    <w:p w:rsidR="00424858" w:rsidRDefault="00424858" w:rsidP="00475FF3">
      <w:bookmarkStart w:id="0" w:name="_GoBack"/>
      <w:bookmarkEnd w:id="0"/>
    </w:p>
    <w:sectPr w:rsidR="00424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A2E"/>
    <w:multiLevelType w:val="hybridMultilevel"/>
    <w:tmpl w:val="8D3E2E04"/>
    <w:lvl w:ilvl="0" w:tplc="8D9AB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282"/>
    <w:multiLevelType w:val="hybridMultilevel"/>
    <w:tmpl w:val="CCBE41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1157784"/>
    <w:multiLevelType w:val="hybridMultilevel"/>
    <w:tmpl w:val="F6163A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F3"/>
    <w:rsid w:val="00424858"/>
    <w:rsid w:val="00475FF3"/>
    <w:rsid w:val="00B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902B7-8CE4-41A5-8C33-8E1EE53E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FF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Diplomatic</dc:creator>
  <cp:keywords/>
  <dc:description/>
  <cp:lastModifiedBy>Diplomatic</cp:lastModifiedBy>
  <cp:revision>2</cp:revision>
  <dcterms:created xsi:type="dcterms:W3CDTF">2018-02-17T12:59:00Z</dcterms:created>
  <dcterms:modified xsi:type="dcterms:W3CDTF">2018-02-17T12:59:00Z</dcterms:modified>
</cp:coreProperties>
</file>